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yfito72cdk94" w:id="0"/>
      <w:bookmarkEnd w:id="0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Each member of the team has been assigned a specific role for the project. To choose each role team members discussed what impact they wanted to have upon the team.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2.3144104803496"/>
        <w:gridCol w:w="1880.1746724890832"/>
        <w:gridCol w:w="2983.755458515284"/>
        <w:gridCol w:w="2983.755458515284"/>
        <w:tblGridChange w:id="0">
          <w:tblGrid>
            <w:gridCol w:w="1512.3144104803496"/>
            <w:gridCol w:w="1880.1746724890832"/>
            <w:gridCol w:w="2983.755458515284"/>
            <w:gridCol w:w="2983.7554585152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Role within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 Whittaker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 (Human Centric)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Programmer, Team Manager, Client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Manager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Repository Maintenance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 Schaeffer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(Mechatronics and Electronics and communications)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Hardware,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Budget, parts and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Alisha Boniface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 (Electronics and Communication Systems and Project Management)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Hardware, Team Leader, Communicating with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Woojin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Computing (Intelligent Systems)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Software, Communication with clients.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like to learn about the hardware side as well as the management 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Communication (emails, decisions, questions).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 Landing Page (Markdown, Wiki).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Dillon McGrath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</w:t>
              <w:br w:type="textWrapping"/>
              <w:t xml:space="preserve">(Mechatronics and Biomedical Engineering)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Design, Ergonomics, Hardware manufacture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scribe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Franklin 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 (Electronics and Communication Systems Major + Project Management Minor)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communication, prototyping, hardware, management aspects,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Slides/Handouts for audit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