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/>
            </w:pPr>
            <w:r>
              <w:rPr>
                <w:rtl w:val="off"/>
              </w:rPr>
              <w:t>기능명세서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문서번호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작성일자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  <w:rtl w:val="off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  <w:rtl w:val="off"/>
              </w:rPr>
              <w:t>admin.dao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  <w:rtl w:val="off"/>
              </w:rPr>
              <w:t>관리자 기능관련 DAO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  <w:rtl w:val="off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  <w:rtl w:val="off"/>
              </w:rPr>
              <w:t>AdminGradeDAO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/>
                <w:bCs/>
                <w:color w:val="000000"/>
                <w:sz w:val="20"/>
                <w:szCs w:val="20"/>
                <w:rtl w:val="off"/>
              </w:rPr>
              <w:t>관리자 성적관련 DAO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메소드</w:t>
            </w: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AdminGradeDAO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DB연결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isConnected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Connect 확인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close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DB Close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couIngList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* FROM vwcouingdate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gradeBySubject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couseq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* FROM vwcouroomlec WHERE  vcouseq = ?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vwcousub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couseq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* FROM vwcousub WHERE vcouseq = ?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cntQuiz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vsubseq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count(*) as vcnt from tblQuiz where subjectseq = ?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cntSubRegist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vsubseq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count(*) as vcnt from tblsubjectgrade where subjectseq = ?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321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vwsubcouroomlec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couseq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,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subseq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SELECT * FROM vwsubcouroomlec WHERE vcouseq = ? and vsubseq = ? 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vwsinfogra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couseq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,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subseq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* FROM vwsinfogra WHERE vsubseq = ?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studentInfoByName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name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* FROM tblstudentinfo WHERE name like '%'||?||'%'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vwstucoutemp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stuinfoseq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* from vwstucoutemp where vsinfoseq = ?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vwcousubstutexlec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vcouseq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,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stuinfoseq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* FROM vwcousubstutexlec WHERE vcouseq = ? and vsinfoseq =?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vwsubgraquiz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(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stuinfoseq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,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String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 xml:space="preserve"> 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subseq</w:t>
            </w: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)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  <w:r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  <w:t>select * from vwsubgraquiz  WHERE vsubseq= ? and vstuinseq = ?</w:t>
            </w:r>
          </w:p>
          <w:p>
            <w:pPr>
              <w:pStyle w:val="a2"/>
              <w:rPr>
                <w:rStyle w:val="afff0"/>
                <w:rFonts w:ascii="맑은 고딕" w:eastAsia="맑은 고딕" w:hAnsi="맑은 고딕" w:hint="default"/>
                <w:b w:val="0"/>
                <w:bCs w:val="0"/>
              </w:rPr>
            </w:pPr>
          </w:p>
        </w:tc>
      </w:tr>
    </w:tbl>
    <w:p>
      <w:pPr>
        <w:pStyle w:val="a2"/>
        <w:rPr/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notTrueType w:val="false"/>
    <w:sig w:usb0="E0002EFF" w:usb1="C0007843" w:usb2="00000009" w:usb3="00000001" w:csb0="400001FF" w:csb1="FFFF0000"/>
  </w:font>
  <w:font w:name="바탕">
    <w:panose1 w:val="02030600000101010101"/>
    <w:notTrueType w:val="false"/>
    <w:sig w:usb0="B00002AF" w:usb1="69D77CFB" w:usb2="00000030" w:usb3="00000001" w:csb0="4008009F" w:csb1="DFD7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customStyle="1" w:styleId="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1"/>
    <w:next w:val="a2"/>
    <w:qFormat/>
    <w:unhideWhenUsed/>
    <w:pPr>
      <w:outlineLvl w:val="9"/>
    </w:pPr>
  </w:style>
  <w:style w:type="paragraph" w:styleId="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2019-04-21T06:48:10Z</dcterms:modified>
  <cp:version>0900.0001.01</cp:version>
</cp:coreProperties>
</file>