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3870"/>
        <w:gridCol w:w="4035"/>
        <w:tblGridChange w:id="0">
          <w:tblGrid>
            <w:gridCol w:w="1320"/>
            <w:gridCol w:w="3870"/>
            <w:gridCol w:w="403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AD-003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19.03.12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b w:val="0"/>
                <w:strike w:val="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b w:val="0"/>
                <w:strike w:val="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b w:val="0"/>
                <w:strike w:val="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b w:val="0"/>
                <w:strike w:val="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b w:val="0"/>
                <w:strike w:val="0"/>
                <w:rtl w:val="0"/>
              </w:rPr>
              <w:t xml:space="preserve">lecturer.service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b w:val="0"/>
                <w:strike w:val="0"/>
                <w:rtl w:val="0"/>
              </w:rPr>
              <w:t xml:space="preserve">교사 관련 service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b w:val="0"/>
                <w:strike w:val="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LeScheduleService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b w:val="0"/>
                <w:strike w:val="0"/>
                <w:rtl w:val="0"/>
              </w:rPr>
              <w:t xml:space="preserve">교사 </w:t>
            </w:r>
            <w:r w:rsidDel="00000000" w:rsidR="00000000" w:rsidRPr="00000000">
              <w:rPr>
                <w:rtl w:val="0"/>
              </w:rPr>
              <w:t xml:space="preserve">스케줄</w:t>
            </w:r>
            <w:r w:rsidDel="00000000" w:rsidR="00000000" w:rsidRPr="00000000">
              <w:rPr>
                <w:b w:val="0"/>
                <w:strike w:val="0"/>
                <w:rtl w:val="0"/>
              </w:rPr>
              <w:t xml:space="preserve"> 관련 Service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b w:val="0"/>
                <w:strike w:val="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 will()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강의예정 과정, 과목 정보 </w:t>
            </w:r>
            <w:r w:rsidDel="00000000" w:rsidR="00000000" w:rsidRPr="00000000">
              <w:rPr>
                <w:b w:val="0"/>
                <w:strike w:val="0"/>
                <w:rtl w:val="0"/>
              </w:rPr>
              <w:t xml:space="preserve">출력 기능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prog()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강의중 과정, 총 인원, 과목 정보 출력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selectSubject(String selectnum, String inputnum)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강의 중 과정의 선택 과목 정보 출력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selectSubjectcount(String selectnum, String inputnum)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강의 중 과정의 총 인원 출력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coursestudent(String selectnum, String inputnum)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b w:val="0"/>
                <w:strike w:val="0"/>
              </w:rPr>
            </w:pPr>
            <w:r w:rsidDel="00000000" w:rsidR="00000000" w:rsidRPr="00000000">
              <w:rPr>
                <w:rtl w:val="0"/>
              </w:rPr>
              <w:t xml:space="preserve">선택 과정의 교육생 목록 출력 기능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0"/>
          <w:strike w:val="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