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3C94E" w14:textId="77777777" w:rsidR="00474DF1" w:rsidRDefault="00474DF1"/>
    <w:sectPr w:rsidR="00474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DF1"/>
    <w:rsid w:val="00474DF1"/>
    <w:rsid w:val="00743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686DB"/>
  <w15:chartTrackingRefBased/>
  <w15:docId w15:val="{9A3BCD56-CCED-4386-AC06-7C8C57780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D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D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D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D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D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Woolever</dc:creator>
  <cp:keywords/>
  <dc:description/>
  <cp:lastModifiedBy>Sam Woolever</cp:lastModifiedBy>
  <cp:revision>1</cp:revision>
  <dcterms:created xsi:type="dcterms:W3CDTF">2025-11-19T02:54:00Z</dcterms:created>
  <dcterms:modified xsi:type="dcterms:W3CDTF">2025-11-19T02:54:00Z</dcterms:modified>
</cp:coreProperties>
</file>