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DD83" w14:textId="77777777" w:rsidR="0037721E" w:rsidRDefault="00C30EC2" w:rsidP="0037721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overview"/>
      <w:r w:rsidRPr="00EC1F8C">
        <w:rPr>
          <w:rFonts w:ascii="Times New Roman" w:hAnsi="Times New Roman" w:cs="Times New Roman"/>
          <w:b/>
          <w:bCs/>
          <w:color w:val="000000" w:themeColor="text1"/>
        </w:rPr>
        <w:t>README</w:t>
      </w:r>
      <w:r w:rsidR="0037721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4131113" w14:textId="74FCDDC0" w:rsidR="0037721E" w:rsidRDefault="00C30EC2" w:rsidP="0037721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C1F8C">
        <w:rPr>
          <w:rFonts w:ascii="Times New Roman" w:hAnsi="Times New Roman" w:cs="Times New Roman"/>
          <w:b/>
          <w:bCs/>
          <w:color w:val="000000" w:themeColor="text1"/>
        </w:rPr>
        <w:t xml:space="preserve">“The Macroeconomics of Clean Energy Subsidies” </w:t>
      </w:r>
    </w:p>
    <w:p w14:paraId="01FEE64A" w14:textId="77777777" w:rsidR="0037721E" w:rsidRDefault="00C30EC2" w:rsidP="0037721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C1F8C">
        <w:rPr>
          <w:rFonts w:ascii="Times New Roman" w:hAnsi="Times New Roman" w:cs="Times New Roman"/>
          <w:color w:val="000000" w:themeColor="text1"/>
        </w:rPr>
        <w:t xml:space="preserve">By: </w:t>
      </w:r>
      <w:r w:rsidR="004819F3" w:rsidRPr="00EC1F8C">
        <w:rPr>
          <w:rFonts w:ascii="Times New Roman" w:hAnsi="Times New Roman" w:cs="Times New Roman"/>
          <w:color w:val="000000" w:themeColor="text1"/>
        </w:rPr>
        <w:t>Greg</w:t>
      </w:r>
      <w:r w:rsidR="00B31A6B" w:rsidRPr="00EC1F8C">
        <w:rPr>
          <w:rFonts w:ascii="Times New Roman" w:hAnsi="Times New Roman" w:cs="Times New Roman"/>
          <w:color w:val="000000" w:themeColor="text1"/>
        </w:rPr>
        <w:t>ory</w:t>
      </w:r>
      <w:r w:rsidR="004819F3" w:rsidRPr="00EC1F8C">
        <w:rPr>
          <w:rFonts w:ascii="Times New Roman" w:hAnsi="Times New Roman" w:cs="Times New Roman"/>
          <w:color w:val="000000" w:themeColor="text1"/>
        </w:rPr>
        <w:t xml:space="preserve"> </w:t>
      </w:r>
      <w:r w:rsidRPr="00EC1F8C">
        <w:rPr>
          <w:rFonts w:ascii="Times New Roman" w:hAnsi="Times New Roman" w:cs="Times New Roman"/>
          <w:color w:val="000000" w:themeColor="text1"/>
        </w:rPr>
        <w:t xml:space="preserve">Casey, </w:t>
      </w:r>
      <w:r w:rsidR="004819F3" w:rsidRPr="00EC1F8C">
        <w:rPr>
          <w:rFonts w:ascii="Times New Roman" w:hAnsi="Times New Roman" w:cs="Times New Roman"/>
          <w:color w:val="000000" w:themeColor="text1"/>
        </w:rPr>
        <w:t xml:space="preserve">Woongchan </w:t>
      </w:r>
      <w:r w:rsidRPr="00EC1F8C">
        <w:rPr>
          <w:rFonts w:ascii="Times New Roman" w:hAnsi="Times New Roman" w:cs="Times New Roman"/>
          <w:color w:val="000000" w:themeColor="text1"/>
        </w:rPr>
        <w:t>Jeon</w:t>
      </w:r>
      <w:r w:rsidR="003C25EA" w:rsidRPr="00EC1F8C">
        <w:rPr>
          <w:rFonts w:ascii="Times New Roman" w:hAnsi="Times New Roman" w:cs="Times New Roman"/>
          <w:color w:val="000000" w:themeColor="text1"/>
        </w:rPr>
        <w:t>,</w:t>
      </w:r>
      <w:r w:rsidRPr="00EC1F8C">
        <w:rPr>
          <w:rFonts w:ascii="Times New Roman" w:hAnsi="Times New Roman" w:cs="Times New Roman"/>
          <w:color w:val="000000" w:themeColor="text1"/>
        </w:rPr>
        <w:t xml:space="preserve"> and </w:t>
      </w:r>
      <w:r w:rsidR="004819F3" w:rsidRPr="00EC1F8C">
        <w:rPr>
          <w:rFonts w:ascii="Times New Roman" w:hAnsi="Times New Roman" w:cs="Times New Roman"/>
          <w:color w:val="000000" w:themeColor="text1"/>
        </w:rPr>
        <w:t xml:space="preserve">Christian </w:t>
      </w:r>
      <w:r w:rsidRPr="00EC1F8C">
        <w:rPr>
          <w:rFonts w:ascii="Times New Roman" w:hAnsi="Times New Roman" w:cs="Times New Roman"/>
          <w:color w:val="000000" w:themeColor="text1"/>
        </w:rPr>
        <w:t>Traeger</w:t>
      </w:r>
    </w:p>
    <w:p w14:paraId="08B93E16" w14:textId="1A59CC4A" w:rsidR="0037721E" w:rsidRPr="0037721E" w:rsidRDefault="0037721E" w:rsidP="0037721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February 25, 2026</w:t>
      </w:r>
    </w:p>
    <w:p w14:paraId="6871CF24" w14:textId="77777777" w:rsidR="00C30EC2" w:rsidRPr="00EC1F8C" w:rsidRDefault="00C30EC2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1249548" w14:textId="77777777" w:rsidR="00166569" w:rsidRPr="00EC1F8C" w:rsidRDefault="00000000">
      <w:pPr>
        <w:pStyle w:val="Heading2"/>
        <w:rPr>
          <w:rFonts w:ascii="Times New Roman" w:hAnsi="Times New Roman" w:cs="Times New Roman" w:hint="eastAsia"/>
          <w:sz w:val="24"/>
          <w:szCs w:val="24"/>
          <w:lang w:eastAsia="ko-KR"/>
        </w:rPr>
      </w:pPr>
      <w:r w:rsidRPr="00EC1F8C">
        <w:rPr>
          <w:rFonts w:ascii="Times New Roman" w:hAnsi="Times New Roman" w:cs="Times New Roman"/>
          <w:sz w:val="24"/>
          <w:szCs w:val="24"/>
        </w:rPr>
        <w:t>Overview</w:t>
      </w:r>
      <w:bookmarkEnd w:id="0"/>
    </w:p>
    <w:p w14:paraId="237FD901" w14:textId="063E8E6A" w:rsidR="00166569" w:rsidRPr="00EC1F8C" w:rsidRDefault="00000000" w:rsidP="008E7A67">
      <w:pPr>
        <w:pStyle w:val="FirstParagraph"/>
        <w:jc w:val="both"/>
        <w:rPr>
          <w:rFonts w:ascii="Times New Roman" w:hAnsi="Times New Roman" w:cs="Times New Roman"/>
          <w:lang w:eastAsia="ko-KR"/>
        </w:rPr>
      </w:pPr>
      <w:r w:rsidRPr="00EC1F8C">
        <w:rPr>
          <w:rFonts w:ascii="Times New Roman" w:hAnsi="Times New Roman" w:cs="Times New Roman"/>
        </w:rPr>
        <w:t>The code</w:t>
      </w:r>
      <w:r w:rsidR="008E7A67" w:rsidRPr="00EC1F8C">
        <w:rPr>
          <w:rFonts w:ascii="Times New Roman" w:eastAsiaTheme="minorHAnsi" w:hAnsi="Times New Roman" w:cs="Times New Roman"/>
          <w:lang w:eastAsia="ko-KR"/>
        </w:rPr>
        <w:t xml:space="preserve"> provided</w:t>
      </w:r>
      <w:r w:rsidRPr="00EC1F8C">
        <w:rPr>
          <w:rFonts w:ascii="Times New Roman" w:hAnsi="Times New Roman" w:cs="Times New Roman"/>
        </w:rPr>
        <w:t xml:space="preserve"> in this replication package </w:t>
      </w:r>
      <w:r w:rsidR="008E7A67" w:rsidRPr="00EC1F8C">
        <w:rPr>
          <w:rFonts w:ascii="Times New Roman" w:hAnsi="Times New Roman" w:cs="Times New Roman"/>
        </w:rPr>
        <w:t>reproduces</w:t>
      </w:r>
      <w:r w:rsidR="008434BA" w:rsidRPr="00EC1F8C">
        <w:rPr>
          <w:rFonts w:ascii="Times New Roman" w:hAnsi="Times New Roman" w:cs="Times New Roman"/>
        </w:rPr>
        <w:t xml:space="preserve"> all figures and calculations in the paper and </w:t>
      </w:r>
      <w:r w:rsidR="008E7A67" w:rsidRPr="00EC1F8C">
        <w:rPr>
          <w:rFonts w:ascii="Times New Roman" w:hAnsi="Times New Roman" w:cs="Times New Roman"/>
        </w:rPr>
        <w:t xml:space="preserve">the </w:t>
      </w:r>
      <w:r w:rsidR="008434BA" w:rsidRPr="00EC1F8C">
        <w:rPr>
          <w:rFonts w:ascii="Times New Roman" w:hAnsi="Times New Roman" w:cs="Times New Roman"/>
        </w:rPr>
        <w:t xml:space="preserve">appendix. </w:t>
      </w:r>
      <w:r w:rsidR="008E7A67" w:rsidRPr="00EC1F8C">
        <w:rPr>
          <w:rFonts w:ascii="Times New Roman" w:hAnsi="Times New Roman" w:cs="Times New Roman"/>
        </w:rPr>
        <w:t>T</w:t>
      </w:r>
      <w:r w:rsidR="008434BA" w:rsidRPr="00EC1F8C">
        <w:rPr>
          <w:rFonts w:ascii="Times New Roman" w:hAnsi="Times New Roman" w:cs="Times New Roman"/>
        </w:rPr>
        <w:t xml:space="preserve">he model simulations are run from </w:t>
      </w:r>
      <w:proofErr w:type="spellStart"/>
      <w:r w:rsidR="008434BA" w:rsidRPr="00EC1F8C">
        <w:rPr>
          <w:rFonts w:ascii="Times New Roman" w:hAnsi="Times New Roman" w:cs="Times New Roman"/>
        </w:rPr>
        <w:t>Mainfile.m</w:t>
      </w:r>
      <w:proofErr w:type="spellEnd"/>
      <w:r w:rsidR="008434BA" w:rsidRPr="00EC1F8C">
        <w:rPr>
          <w:rFonts w:ascii="Times New Roman" w:hAnsi="Times New Roman" w:cs="Times New Roman"/>
        </w:rPr>
        <w:t xml:space="preserve">, which calls other subfiles and </w:t>
      </w:r>
      <w:proofErr w:type="spellStart"/>
      <w:r w:rsidR="008434BA" w:rsidRPr="00EC1F8C">
        <w:rPr>
          <w:rFonts w:ascii="Times New Roman" w:hAnsi="Times New Roman" w:cs="Times New Roman"/>
        </w:rPr>
        <w:t>Dynare</w:t>
      </w:r>
      <w:proofErr w:type="spellEnd"/>
      <w:r w:rsidR="008434BA" w:rsidRPr="00EC1F8C">
        <w:rPr>
          <w:rFonts w:ascii="Times New Roman" w:hAnsi="Times New Roman" w:cs="Times New Roman"/>
        </w:rPr>
        <w:t xml:space="preserve">. In addition, </w:t>
      </w:r>
      <w:r w:rsidR="001416DA" w:rsidRPr="00EC1F8C">
        <w:rPr>
          <w:rFonts w:ascii="Times New Roman" w:hAnsi="Times New Roman" w:cs="Times New Roman"/>
        </w:rPr>
        <w:t>two</w:t>
      </w:r>
      <w:r w:rsidR="008434BA" w:rsidRPr="00EC1F8C">
        <w:rPr>
          <w:rFonts w:ascii="Times New Roman" w:hAnsi="Times New Roman" w:cs="Times New Roman"/>
        </w:rPr>
        <w:t xml:space="preserve"> calibration calculation</w:t>
      </w:r>
      <w:r w:rsidR="0096202E" w:rsidRPr="00EC1F8C">
        <w:rPr>
          <w:rFonts w:ascii="Times New Roman" w:hAnsi="Times New Roman" w:cs="Times New Roman"/>
        </w:rPr>
        <w:t>s</w:t>
      </w:r>
      <w:r w:rsidR="008434BA" w:rsidRPr="00EC1F8C">
        <w:rPr>
          <w:rFonts w:ascii="Times New Roman" w:hAnsi="Times New Roman" w:cs="Times New Roman"/>
        </w:rPr>
        <w:t xml:space="preserve"> </w:t>
      </w:r>
      <w:r w:rsidR="0096202E" w:rsidRPr="00EC1F8C">
        <w:rPr>
          <w:rFonts w:ascii="Times New Roman" w:hAnsi="Times New Roman" w:cs="Times New Roman"/>
        </w:rPr>
        <w:t>are</w:t>
      </w:r>
      <w:r w:rsidR="008434BA" w:rsidRPr="00EC1F8C">
        <w:rPr>
          <w:rFonts w:ascii="Times New Roman" w:hAnsi="Times New Roman" w:cs="Times New Roman"/>
        </w:rPr>
        <w:t xml:space="preserve"> done using data from the Energy Information Administration</w:t>
      </w:r>
      <w:r w:rsidR="008E7A67" w:rsidRPr="00EC1F8C">
        <w:rPr>
          <w:rFonts w:ascii="Times New Roman" w:hAnsi="Times New Roman" w:cs="Times New Roman"/>
        </w:rPr>
        <w:t xml:space="preserve"> (EIA)</w:t>
      </w:r>
      <w:r w:rsidR="008434BA" w:rsidRPr="00EC1F8C">
        <w:rPr>
          <w:rFonts w:ascii="Times New Roman" w:hAnsi="Times New Roman" w:cs="Times New Roman"/>
        </w:rPr>
        <w:t>. Th</w:t>
      </w:r>
      <w:r w:rsidR="001416DA" w:rsidRPr="00EC1F8C">
        <w:rPr>
          <w:rFonts w:ascii="Times New Roman" w:hAnsi="Times New Roman" w:cs="Times New Roman"/>
        </w:rPr>
        <w:t>ese</w:t>
      </w:r>
      <w:r w:rsidR="008434BA" w:rsidRPr="00EC1F8C">
        <w:rPr>
          <w:rFonts w:ascii="Times New Roman" w:hAnsi="Times New Roman" w:cs="Times New Roman"/>
        </w:rPr>
        <w:t xml:space="preserve"> calculation</w:t>
      </w:r>
      <w:r w:rsidR="001416DA" w:rsidRPr="00EC1F8C">
        <w:rPr>
          <w:rFonts w:ascii="Times New Roman" w:hAnsi="Times New Roman" w:cs="Times New Roman"/>
        </w:rPr>
        <w:t>s</w:t>
      </w:r>
      <w:r w:rsidR="008434BA" w:rsidRPr="00EC1F8C">
        <w:rPr>
          <w:rFonts w:ascii="Times New Roman" w:hAnsi="Times New Roman" w:cs="Times New Roman"/>
        </w:rPr>
        <w:t xml:space="preserve"> </w:t>
      </w:r>
      <w:r w:rsidR="001416DA" w:rsidRPr="00EC1F8C">
        <w:rPr>
          <w:rFonts w:ascii="Times New Roman" w:hAnsi="Times New Roman" w:cs="Times New Roman"/>
        </w:rPr>
        <w:t>are</w:t>
      </w:r>
      <w:r w:rsidR="008434BA" w:rsidRPr="00EC1F8C">
        <w:rPr>
          <w:rFonts w:ascii="Times New Roman" w:hAnsi="Times New Roman" w:cs="Times New Roman"/>
        </w:rPr>
        <w:t xml:space="preserve"> performed in </w:t>
      </w:r>
      <w:r w:rsidR="00D91766" w:rsidRPr="00EC1F8C">
        <w:rPr>
          <w:rFonts w:ascii="Times New Roman" w:hAnsi="Times New Roman" w:cs="Times New Roman"/>
        </w:rPr>
        <w:t>E</w:t>
      </w:r>
      <w:r w:rsidR="008434BA" w:rsidRPr="00EC1F8C">
        <w:rPr>
          <w:rFonts w:ascii="Times New Roman" w:hAnsi="Times New Roman" w:cs="Times New Roman"/>
        </w:rPr>
        <w:t xml:space="preserve">xcel. </w:t>
      </w:r>
    </w:p>
    <w:p w14:paraId="2AE15E8B" w14:textId="77777777" w:rsidR="008A1477" w:rsidRPr="00EC1F8C" w:rsidRDefault="008A1477" w:rsidP="008434BA">
      <w:pPr>
        <w:pStyle w:val="BodyText"/>
        <w:rPr>
          <w:rFonts w:ascii="Times New Roman" w:hAnsi="Times New Roman" w:cs="Times New Roman"/>
        </w:rPr>
      </w:pPr>
    </w:p>
    <w:p w14:paraId="024DACA4" w14:textId="77777777" w:rsidR="008434BA" w:rsidRPr="00EC1F8C" w:rsidRDefault="00000000" w:rsidP="008434B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X2a26b784290afcf59b085c472e937fe0771d283"/>
      <w:r w:rsidRPr="00EC1F8C">
        <w:rPr>
          <w:rFonts w:ascii="Times New Roman" w:hAnsi="Times New Roman" w:cs="Times New Roman"/>
          <w:sz w:val="24"/>
          <w:szCs w:val="24"/>
        </w:rPr>
        <w:t>Data Availability and Provenance Statement</w:t>
      </w:r>
      <w:bookmarkEnd w:id="1"/>
    </w:p>
    <w:p w14:paraId="78E4C6A6" w14:textId="3A575671" w:rsidR="008434BA" w:rsidRPr="00EC1F8C" w:rsidRDefault="008434BA" w:rsidP="008E7A67">
      <w:pPr>
        <w:pStyle w:val="BodyText"/>
        <w:jc w:val="both"/>
        <w:rPr>
          <w:rFonts w:ascii="Times New Roman" w:hAnsi="Times New Roman" w:cs="Times New Roman"/>
        </w:rPr>
      </w:pPr>
      <w:r w:rsidRPr="00EC1F8C">
        <w:rPr>
          <w:rFonts w:ascii="Times New Roman" w:hAnsi="Times New Roman" w:cs="Times New Roman"/>
        </w:rPr>
        <w:t xml:space="preserve">We certify that the authors have legitimate access to and </w:t>
      </w:r>
      <w:r w:rsidR="008E7A67" w:rsidRPr="00EC1F8C">
        <w:rPr>
          <w:rFonts w:ascii="Times New Roman" w:hAnsi="Times New Roman" w:cs="Times New Roman"/>
        </w:rPr>
        <w:t xml:space="preserve">the </w:t>
      </w:r>
      <w:r w:rsidRPr="00EC1F8C">
        <w:rPr>
          <w:rFonts w:ascii="Times New Roman" w:hAnsi="Times New Roman" w:cs="Times New Roman"/>
        </w:rPr>
        <w:t>permission</w:t>
      </w:r>
      <w:r w:rsidR="008E7A67" w:rsidRPr="00EC1F8C">
        <w:rPr>
          <w:rFonts w:ascii="Times New Roman" w:hAnsi="Times New Roman" w:cs="Times New Roman"/>
        </w:rPr>
        <w:t>s</w:t>
      </w:r>
      <w:r w:rsidRPr="00EC1F8C">
        <w:rPr>
          <w:rFonts w:ascii="Times New Roman" w:hAnsi="Times New Roman" w:cs="Times New Roman"/>
        </w:rPr>
        <w:t xml:space="preserve"> to use the data in this </w:t>
      </w:r>
      <w:r w:rsidR="008E7A67" w:rsidRPr="00EC1F8C">
        <w:rPr>
          <w:rFonts w:ascii="Times New Roman" w:hAnsi="Times New Roman" w:cs="Times New Roman"/>
        </w:rPr>
        <w:t>study</w:t>
      </w:r>
      <w:r w:rsidRPr="00EC1F8C">
        <w:rPr>
          <w:rFonts w:ascii="Times New Roman" w:hAnsi="Times New Roman" w:cs="Times New Roman"/>
        </w:rPr>
        <w:t xml:space="preserve">. All data </w:t>
      </w:r>
      <w:r w:rsidR="008E7A67" w:rsidRPr="00EC1F8C">
        <w:rPr>
          <w:rFonts w:ascii="Times New Roman" w:hAnsi="Times New Roman" w:cs="Times New Roman"/>
        </w:rPr>
        <w:t>sources</w:t>
      </w:r>
      <w:r w:rsidRPr="00EC1F8C">
        <w:rPr>
          <w:rFonts w:ascii="Times New Roman" w:hAnsi="Times New Roman" w:cs="Times New Roman"/>
        </w:rPr>
        <w:t xml:space="preserve"> are publicly available and included in this </w:t>
      </w:r>
      <w:r w:rsidR="0037721E">
        <w:rPr>
          <w:rFonts w:ascii="Times New Roman" w:hAnsi="Times New Roman" w:cs="Times New Roman"/>
        </w:rPr>
        <w:t xml:space="preserve">replication </w:t>
      </w:r>
      <w:r w:rsidRPr="00EC1F8C">
        <w:rPr>
          <w:rFonts w:ascii="Times New Roman" w:hAnsi="Times New Roman" w:cs="Times New Roman"/>
        </w:rPr>
        <w:t xml:space="preserve">package. </w:t>
      </w:r>
    </w:p>
    <w:p w14:paraId="5366ED38" w14:textId="77777777" w:rsidR="0037721E" w:rsidRPr="00EC1F8C" w:rsidRDefault="0037721E" w:rsidP="008434BA">
      <w:pPr>
        <w:rPr>
          <w:rFonts w:ascii="Times New Roman" w:hAnsi="Times New Roman" w:cs="Times New Roman"/>
        </w:rPr>
      </w:pPr>
    </w:p>
    <w:p w14:paraId="2018FAB3" w14:textId="17F470E5" w:rsidR="00166569" w:rsidRPr="00EC1F8C" w:rsidRDefault="00000000">
      <w:pPr>
        <w:pStyle w:val="Heading3"/>
        <w:rPr>
          <w:rFonts w:ascii="Times New Roman" w:hAnsi="Times New Roman" w:cs="Times New Roman"/>
        </w:rPr>
      </w:pPr>
      <w:bookmarkStart w:id="2" w:name="details-on-each-data-source"/>
      <w:r w:rsidRPr="00EC1F8C">
        <w:rPr>
          <w:rFonts w:ascii="Times New Roman" w:hAnsi="Times New Roman" w:cs="Times New Roman"/>
        </w:rPr>
        <w:t xml:space="preserve">Details on </w:t>
      </w:r>
      <w:r w:rsidR="00304428" w:rsidRPr="00EC1F8C">
        <w:rPr>
          <w:rFonts w:ascii="Times New Roman" w:hAnsi="Times New Roman" w:cs="Times New Roman"/>
        </w:rPr>
        <w:t>E</w:t>
      </w:r>
      <w:r w:rsidRPr="00EC1F8C">
        <w:rPr>
          <w:rFonts w:ascii="Times New Roman" w:hAnsi="Times New Roman" w:cs="Times New Roman"/>
        </w:rPr>
        <w:t>ach Data Source</w:t>
      </w:r>
      <w:bookmarkEnd w:id="2"/>
    </w:p>
    <w:p w14:paraId="0134D70A" w14:textId="2A7FF805" w:rsidR="00166569" w:rsidRPr="00EC1F8C" w:rsidRDefault="008434BA" w:rsidP="00304428">
      <w:pPr>
        <w:pStyle w:val="BodyText"/>
        <w:jc w:val="both"/>
        <w:rPr>
          <w:rFonts w:ascii="Times New Roman" w:hAnsi="Times New Roman" w:cs="Times New Roman"/>
        </w:rPr>
      </w:pPr>
      <w:r w:rsidRPr="00EC1F8C">
        <w:rPr>
          <w:rFonts w:ascii="Times New Roman" w:hAnsi="Times New Roman" w:cs="Times New Roman"/>
        </w:rPr>
        <w:t>Th</w:t>
      </w:r>
      <w:r w:rsidR="005B2D31" w:rsidRPr="00EC1F8C">
        <w:rPr>
          <w:rFonts w:ascii="Times New Roman" w:hAnsi="Times New Roman" w:cs="Times New Roman"/>
        </w:rPr>
        <w:t xml:space="preserve">is replication package uses </w:t>
      </w:r>
      <w:r w:rsidRPr="00EC1F8C">
        <w:rPr>
          <w:rFonts w:ascii="Times New Roman" w:hAnsi="Times New Roman" w:cs="Times New Roman"/>
        </w:rPr>
        <w:t xml:space="preserve">one external data source </w:t>
      </w:r>
      <w:r w:rsidR="002A35DE" w:rsidRPr="00EC1F8C">
        <w:rPr>
          <w:rFonts w:ascii="Times New Roman" w:hAnsi="Times New Roman" w:cs="Times New Roman"/>
        </w:rPr>
        <w:t xml:space="preserve">the Monthly Energy Review from the Energy Information Administration (EIA, 2023). All </w:t>
      </w:r>
      <w:r w:rsidR="005B2D31" w:rsidRPr="00EC1F8C">
        <w:rPr>
          <w:rFonts w:ascii="Times New Roman" w:hAnsi="Times New Roman" w:cs="Times New Roman"/>
        </w:rPr>
        <w:t xml:space="preserve">relevant </w:t>
      </w:r>
      <w:r w:rsidR="002A35DE" w:rsidRPr="00EC1F8C">
        <w:rPr>
          <w:rFonts w:ascii="Times New Roman" w:hAnsi="Times New Roman" w:cs="Times New Roman"/>
        </w:rPr>
        <w:t>data are included in the file ‘Data Calculations.xlsx’</w:t>
      </w:r>
      <w:r w:rsidR="005B2D31" w:rsidRPr="00EC1F8C">
        <w:rPr>
          <w:rFonts w:ascii="Times New Roman" w:hAnsi="Times New Roman" w:cs="Times New Roman"/>
        </w:rPr>
        <w:t xml:space="preserve"> and</w:t>
      </w:r>
      <w:r w:rsidR="002A35DE" w:rsidRPr="00EC1F8C">
        <w:rPr>
          <w:rFonts w:ascii="Times New Roman" w:hAnsi="Times New Roman" w:cs="Times New Roman"/>
        </w:rPr>
        <w:t xml:space="preserve"> can be downloaded from </w:t>
      </w:r>
      <w:hyperlink r:id="rId8" w:history="1">
        <w:r w:rsidR="002A35DE" w:rsidRPr="00EC1F8C">
          <w:rPr>
            <w:rStyle w:val="Hyperlink"/>
            <w:rFonts w:ascii="Times New Roman" w:hAnsi="Times New Roman" w:cs="Times New Roman"/>
          </w:rPr>
          <w:t>https://www.eia.gov/totalenergy/data/monthly/</w:t>
        </w:r>
      </w:hyperlink>
      <w:r w:rsidR="002A35DE" w:rsidRPr="00EC1F8C">
        <w:rPr>
          <w:rFonts w:ascii="Times New Roman" w:hAnsi="Times New Roman" w:cs="Times New Roman"/>
        </w:rPr>
        <w:t xml:space="preserve">. </w:t>
      </w:r>
      <w:r w:rsidR="005B2D31" w:rsidRPr="00EC1F8C">
        <w:rPr>
          <w:rFonts w:ascii="Times New Roman" w:hAnsi="Times New Roman" w:cs="Times New Roman"/>
        </w:rPr>
        <w:t>Specifically, w</w:t>
      </w:r>
      <w:r w:rsidR="002A35DE" w:rsidRPr="00EC1F8C">
        <w:rPr>
          <w:rFonts w:ascii="Times New Roman" w:hAnsi="Times New Roman" w:cs="Times New Roman"/>
        </w:rPr>
        <w:t>e use</w:t>
      </w:r>
      <w:r w:rsidR="005B2D31" w:rsidRPr="00EC1F8C">
        <w:rPr>
          <w:rFonts w:ascii="Times New Roman" w:hAnsi="Times New Roman" w:cs="Times New Roman"/>
        </w:rPr>
        <w:t xml:space="preserve"> data from</w:t>
      </w:r>
      <w:r w:rsidR="002A35DE" w:rsidRPr="00EC1F8C">
        <w:rPr>
          <w:rFonts w:ascii="Times New Roman" w:hAnsi="Times New Roman" w:cs="Times New Roman"/>
        </w:rPr>
        <w:t xml:space="preserve"> </w:t>
      </w:r>
      <w:r w:rsidR="005B2D31" w:rsidRPr="00EC1F8C">
        <w:rPr>
          <w:rFonts w:ascii="Times New Roman" w:hAnsi="Times New Roman" w:cs="Times New Roman"/>
        </w:rPr>
        <w:t>T</w:t>
      </w:r>
      <w:r w:rsidR="002A35DE" w:rsidRPr="00EC1F8C">
        <w:rPr>
          <w:rFonts w:ascii="Times New Roman" w:hAnsi="Times New Roman" w:cs="Times New Roman"/>
        </w:rPr>
        <w:t>ables 1.1, 11.1, and C.1. Further details are provided in the ‘audit’ tab of the excel file.</w:t>
      </w:r>
      <w:r w:rsidR="00886CF1" w:rsidRPr="00EC1F8C">
        <w:rPr>
          <w:rStyle w:val="FootnoteReference"/>
          <w:rFonts w:ascii="Times New Roman" w:hAnsi="Times New Roman" w:cs="Times New Roman"/>
        </w:rPr>
        <w:footnoteReference w:id="1"/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</w:tblBorders>
        <w:tblLook w:val="07E0" w:firstRow="1" w:lastRow="1" w:firstColumn="1" w:lastColumn="1" w:noHBand="1" w:noVBand="1"/>
      </w:tblPr>
      <w:tblGrid>
        <w:gridCol w:w="2561"/>
        <w:gridCol w:w="3217"/>
        <w:gridCol w:w="1122"/>
        <w:gridCol w:w="1148"/>
        <w:gridCol w:w="1312"/>
      </w:tblGrid>
      <w:tr w:rsidR="00166569" w:rsidRPr="00EC1F8C" w14:paraId="56FE5B8D" w14:textId="77777777" w:rsidTr="005B2D31">
        <w:tc>
          <w:tcPr>
            <w:tcW w:w="0" w:type="auto"/>
          </w:tcPr>
          <w:p w14:paraId="632A44D1" w14:textId="363D730F" w:rsidR="00166569" w:rsidRPr="00EC1F8C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</w:t>
            </w:r>
            <w:r w:rsidR="003B2B2B"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8533F0"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</w:t>
            </w: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ame</w:t>
            </w:r>
          </w:p>
        </w:tc>
        <w:tc>
          <w:tcPr>
            <w:tcW w:w="0" w:type="auto"/>
          </w:tcPr>
          <w:p w14:paraId="679EE9E1" w14:textId="7E9DAAE8" w:rsidR="00166569" w:rsidRPr="00EC1F8C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</w:t>
            </w:r>
            <w:r w:rsidR="003B2B2B"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8533F0"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iles</w:t>
            </w:r>
          </w:p>
        </w:tc>
        <w:tc>
          <w:tcPr>
            <w:tcW w:w="0" w:type="auto"/>
          </w:tcPr>
          <w:p w14:paraId="567F4DE1" w14:textId="77777777" w:rsidR="00166569" w:rsidRPr="00EC1F8C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0" w:type="auto"/>
          </w:tcPr>
          <w:p w14:paraId="6CDB9537" w14:textId="77777777" w:rsidR="00166569" w:rsidRPr="00EC1F8C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Provided</w:t>
            </w:r>
          </w:p>
        </w:tc>
        <w:tc>
          <w:tcPr>
            <w:tcW w:w="0" w:type="auto"/>
          </w:tcPr>
          <w:p w14:paraId="3EF84F13" w14:textId="77777777" w:rsidR="00166569" w:rsidRPr="00EC1F8C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Citation</w:t>
            </w:r>
          </w:p>
        </w:tc>
      </w:tr>
      <w:tr w:rsidR="00166569" w:rsidRPr="00EC1F8C" w14:paraId="2F97FCE4" w14:textId="77777777" w:rsidTr="00961A5D">
        <w:tc>
          <w:tcPr>
            <w:tcW w:w="0" w:type="auto"/>
            <w:vAlign w:val="center"/>
          </w:tcPr>
          <w:p w14:paraId="770B0D48" w14:textId="6A73ED77" w:rsidR="00166569" w:rsidRPr="00EC1F8C" w:rsidRDefault="002A35DE" w:rsidP="00961A5D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Monthly Energy</w:t>
            </w:r>
            <w:r w:rsidR="005B2D31" w:rsidRPr="00EC1F8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</w:tcPr>
          <w:p w14:paraId="1A4E2FD0" w14:textId="7257E9A4" w:rsidR="005B2D31" w:rsidRPr="00EC1F8C" w:rsidRDefault="002A35DE" w:rsidP="00961A5D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See ‘Data Calculations.xlsx’.</w:t>
            </w:r>
          </w:p>
          <w:p w14:paraId="7E0973EB" w14:textId="63047DCE" w:rsidR="00166569" w:rsidRPr="00EC1F8C" w:rsidRDefault="002A35DE" w:rsidP="00961A5D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All tabs to the right of ‘data</w:t>
            </w:r>
            <w:r w:rsidR="005B2D31" w:rsidRPr="00EC1F8C">
              <w:rPr>
                <w:rFonts w:ascii="Times New Roman" w:hAnsi="Times New Roman" w:cs="Times New Roman"/>
                <w:sz w:val="22"/>
                <w:szCs w:val="22"/>
              </w:rPr>
              <w:t>--</w:t>
            </w: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&gt;’</w:t>
            </w:r>
          </w:p>
        </w:tc>
        <w:tc>
          <w:tcPr>
            <w:tcW w:w="0" w:type="auto"/>
            <w:vAlign w:val="center"/>
          </w:tcPr>
          <w:p w14:paraId="4BB10CCF" w14:textId="77777777" w:rsidR="00166569" w:rsidRPr="00EC1F8C" w:rsidRDefault="00000000" w:rsidP="00961A5D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data/</w:t>
            </w:r>
          </w:p>
        </w:tc>
        <w:tc>
          <w:tcPr>
            <w:tcW w:w="0" w:type="auto"/>
            <w:vAlign w:val="center"/>
          </w:tcPr>
          <w:p w14:paraId="62454693" w14:textId="77777777" w:rsidR="00166569" w:rsidRPr="00EC1F8C" w:rsidRDefault="00000000" w:rsidP="00961A5D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  <w:vAlign w:val="center"/>
          </w:tcPr>
          <w:p w14:paraId="16B16C64" w14:textId="77777777" w:rsidR="00166569" w:rsidRPr="00EC1F8C" w:rsidRDefault="002A35DE" w:rsidP="00961A5D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1F8C">
              <w:rPr>
                <w:rFonts w:ascii="Times New Roman" w:hAnsi="Times New Roman" w:cs="Times New Roman"/>
                <w:sz w:val="22"/>
                <w:szCs w:val="22"/>
              </w:rPr>
              <w:t>EIA (2023)</w:t>
            </w:r>
          </w:p>
        </w:tc>
      </w:tr>
    </w:tbl>
    <w:p w14:paraId="79CDB3CC" w14:textId="77777777" w:rsidR="008A1477" w:rsidRPr="00EC1F8C" w:rsidRDefault="008A1477" w:rsidP="008A1477">
      <w:pPr>
        <w:pStyle w:val="BodyText"/>
      </w:pPr>
      <w:bookmarkStart w:id="3" w:name="dataset-list"/>
    </w:p>
    <w:p w14:paraId="74CD7205" w14:textId="5C7A60F0" w:rsidR="00166569" w:rsidRPr="00EC1F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1F8C">
        <w:rPr>
          <w:rFonts w:ascii="Times New Roman" w:hAnsi="Times New Roman" w:cs="Times New Roman"/>
          <w:sz w:val="24"/>
          <w:szCs w:val="24"/>
        </w:rPr>
        <w:t xml:space="preserve">Dataset </w:t>
      </w:r>
      <w:r w:rsidR="00304428" w:rsidRPr="00EC1F8C">
        <w:rPr>
          <w:rFonts w:ascii="Times New Roman" w:hAnsi="Times New Roman" w:cs="Times New Roman"/>
          <w:sz w:val="24"/>
          <w:szCs w:val="24"/>
        </w:rPr>
        <w:t>L</w:t>
      </w:r>
      <w:r w:rsidRPr="00EC1F8C">
        <w:rPr>
          <w:rFonts w:ascii="Times New Roman" w:hAnsi="Times New Roman" w:cs="Times New Roman"/>
          <w:sz w:val="24"/>
          <w:szCs w:val="24"/>
        </w:rPr>
        <w:t>ist</w:t>
      </w:r>
      <w:bookmarkEnd w:id="3"/>
    </w:p>
    <w:p w14:paraId="337D64C8" w14:textId="0E7F4009" w:rsidR="00886CF1" w:rsidRPr="00EC1F8C" w:rsidRDefault="002A35DE" w:rsidP="00691ABD">
      <w:pPr>
        <w:pStyle w:val="BodyText"/>
        <w:rPr>
          <w:rFonts w:ascii="Times New Roman" w:hAnsi="Times New Roman" w:cs="Times New Roman"/>
        </w:rPr>
      </w:pPr>
      <w:r w:rsidRPr="00EC1F8C">
        <w:rPr>
          <w:rFonts w:ascii="Times New Roman" w:hAnsi="Times New Roman" w:cs="Times New Roman"/>
        </w:rPr>
        <w:t>See above.</w:t>
      </w:r>
      <w:bookmarkStart w:id="4" w:name="computational-requirements"/>
      <w:r w:rsidR="00886CF1" w:rsidRPr="00EC1F8C">
        <w:rPr>
          <w:rFonts w:ascii="Times New Roman" w:hAnsi="Times New Roman" w:cs="Times New Roman"/>
        </w:rPr>
        <w:br w:type="page"/>
      </w:r>
    </w:p>
    <w:p w14:paraId="671F34ED" w14:textId="4384FA8C" w:rsidR="00166569" w:rsidRPr="00EC1F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1F8C">
        <w:rPr>
          <w:rFonts w:ascii="Times New Roman" w:hAnsi="Times New Roman" w:cs="Times New Roman"/>
          <w:sz w:val="24"/>
          <w:szCs w:val="24"/>
        </w:rPr>
        <w:lastRenderedPageBreak/>
        <w:t xml:space="preserve">Computational </w:t>
      </w:r>
      <w:r w:rsidR="00304428" w:rsidRPr="00EC1F8C">
        <w:rPr>
          <w:rFonts w:ascii="Times New Roman" w:hAnsi="Times New Roman" w:cs="Times New Roman"/>
          <w:sz w:val="24"/>
          <w:szCs w:val="24"/>
        </w:rPr>
        <w:t>R</w:t>
      </w:r>
      <w:r w:rsidRPr="00EC1F8C">
        <w:rPr>
          <w:rFonts w:ascii="Times New Roman" w:hAnsi="Times New Roman" w:cs="Times New Roman"/>
          <w:sz w:val="24"/>
          <w:szCs w:val="24"/>
        </w:rPr>
        <w:t>equirements</w:t>
      </w:r>
      <w:bookmarkEnd w:id="4"/>
    </w:p>
    <w:p w14:paraId="4C98B6E5" w14:textId="19AD492F" w:rsidR="00304428" w:rsidRPr="00EC1F8C" w:rsidRDefault="002A35DE" w:rsidP="00304428">
      <w:pPr>
        <w:pStyle w:val="BodyText"/>
        <w:rPr>
          <w:rFonts w:ascii="Times New Roman" w:hAnsi="Times New Roman" w:cs="Times New Roman"/>
        </w:rPr>
      </w:pPr>
      <w:bookmarkStart w:id="5" w:name="software-requirements"/>
      <w:r w:rsidRPr="00EC1F8C">
        <w:rPr>
          <w:rFonts w:ascii="Times New Roman" w:hAnsi="Times New Roman" w:cs="Times New Roman"/>
        </w:rPr>
        <w:t xml:space="preserve">The code in this replication package requires </w:t>
      </w:r>
      <w:proofErr w:type="spellStart"/>
      <w:r w:rsidRPr="00EC1F8C">
        <w:rPr>
          <w:rFonts w:ascii="Times New Roman" w:hAnsi="Times New Roman" w:cs="Times New Roman"/>
        </w:rPr>
        <w:t>Matlab</w:t>
      </w:r>
      <w:proofErr w:type="spellEnd"/>
      <w:r w:rsidRPr="00EC1F8C">
        <w:rPr>
          <w:rFonts w:ascii="Times New Roman" w:hAnsi="Times New Roman" w:cs="Times New Roman"/>
        </w:rPr>
        <w:t xml:space="preserve">, </w:t>
      </w:r>
      <w:proofErr w:type="spellStart"/>
      <w:r w:rsidRPr="00EC1F8C">
        <w:rPr>
          <w:rFonts w:ascii="Times New Roman" w:hAnsi="Times New Roman" w:cs="Times New Roman"/>
        </w:rPr>
        <w:t>Dynare</w:t>
      </w:r>
      <w:proofErr w:type="spellEnd"/>
      <w:r w:rsidR="009C5570" w:rsidRPr="00EC1F8C">
        <w:rPr>
          <w:rFonts w:ascii="Times New Roman" w:hAnsi="Times New Roman" w:cs="Times New Roman"/>
        </w:rPr>
        <w:t xml:space="preserve">, and </w:t>
      </w:r>
      <w:r w:rsidR="00D91766" w:rsidRPr="00EC1F8C">
        <w:rPr>
          <w:rFonts w:ascii="Times New Roman" w:hAnsi="Times New Roman" w:cs="Times New Roman"/>
        </w:rPr>
        <w:t>E</w:t>
      </w:r>
      <w:r w:rsidR="009C5570" w:rsidRPr="00EC1F8C">
        <w:rPr>
          <w:rFonts w:ascii="Times New Roman" w:hAnsi="Times New Roman" w:cs="Times New Roman"/>
        </w:rPr>
        <w:t>xcel.</w:t>
      </w:r>
    </w:p>
    <w:p w14:paraId="32E35D51" w14:textId="77777777" w:rsidR="008A1477" w:rsidRPr="00EC1F8C" w:rsidRDefault="008A1477" w:rsidP="008A1477">
      <w:pPr>
        <w:pStyle w:val="BodyText"/>
      </w:pPr>
    </w:p>
    <w:p w14:paraId="37865322" w14:textId="5FE51122" w:rsidR="00A10D8B" w:rsidRPr="00EC1F8C" w:rsidRDefault="00000000" w:rsidP="00A10D8B">
      <w:pPr>
        <w:pStyle w:val="Heading3"/>
        <w:rPr>
          <w:rFonts w:ascii="Times New Roman" w:hAnsi="Times New Roman" w:cs="Times New Roman"/>
        </w:rPr>
      </w:pPr>
      <w:r w:rsidRPr="00EC1F8C">
        <w:rPr>
          <w:rFonts w:ascii="Times New Roman" w:hAnsi="Times New Roman" w:cs="Times New Roman"/>
        </w:rPr>
        <w:t>Software Requirements</w:t>
      </w:r>
      <w:bookmarkEnd w:id="5"/>
      <w:r w:rsidR="00304428" w:rsidRPr="00EC1F8C">
        <w:rPr>
          <w:rFonts w:ascii="Times New Roman" w:hAnsi="Times New Roman" w:cs="Times New Roman"/>
        </w:rPr>
        <w:t xml:space="preserve"> </w:t>
      </w:r>
    </w:p>
    <w:p w14:paraId="304C4B33" w14:textId="77777777" w:rsidR="00A10D8B" w:rsidRPr="00EC1F8C" w:rsidRDefault="00A10D8B" w:rsidP="00A10D8B">
      <w:pPr>
        <w:pStyle w:val="BodyText"/>
        <w:numPr>
          <w:ilvl w:val="0"/>
          <w:numId w:val="22"/>
        </w:numPr>
      </w:pPr>
      <w:r w:rsidRPr="00EC1F8C">
        <w:rPr>
          <w:rFonts w:ascii="Times New Roman" w:hAnsi="Times New Roman" w:cs="Times New Roman"/>
          <w:color w:val="000000" w:themeColor="text1"/>
        </w:rPr>
        <w:t>All results can be replicated by running ‘</w:t>
      </w:r>
      <w:proofErr w:type="spellStart"/>
      <w:r w:rsidRPr="00EC1F8C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Pr="00EC1F8C">
        <w:rPr>
          <w:rFonts w:ascii="Times New Roman" w:hAnsi="Times New Roman" w:cs="Times New Roman"/>
          <w:color w:val="000000" w:themeColor="text1"/>
        </w:rPr>
        <w:t xml:space="preserve">’ section by section. Before doing so, it is necessary to change the working directory (line </w:t>
      </w:r>
      <w:r w:rsidRPr="00EC1F8C">
        <w:rPr>
          <w:rFonts w:ascii="Times New Roman" w:hAnsi="Times New Roman" w:cs="Times New Roman" w:hint="eastAsia"/>
          <w:color w:val="000000" w:themeColor="text1"/>
          <w:lang w:eastAsia="ko-KR"/>
        </w:rPr>
        <w:t>5</w:t>
      </w:r>
      <w:r w:rsidRPr="00EC1F8C">
        <w:rPr>
          <w:rFonts w:ascii="Times New Roman" w:hAnsi="Times New Roman" w:cs="Times New Roman"/>
          <w:color w:val="000000" w:themeColor="text1"/>
        </w:rPr>
        <w:t xml:space="preserve">) and the path to </w:t>
      </w:r>
      <w:proofErr w:type="spellStart"/>
      <w:r w:rsidRPr="00EC1F8C">
        <w:rPr>
          <w:rFonts w:ascii="Times New Roman" w:hAnsi="Times New Roman" w:cs="Times New Roman"/>
          <w:color w:val="000000" w:themeColor="text1"/>
        </w:rPr>
        <w:t>Dynare</w:t>
      </w:r>
      <w:proofErr w:type="spellEnd"/>
      <w:r w:rsidRPr="00EC1F8C">
        <w:rPr>
          <w:rFonts w:ascii="Times New Roman" w:hAnsi="Times New Roman" w:cs="Times New Roman"/>
          <w:color w:val="000000" w:themeColor="text1"/>
        </w:rPr>
        <w:t xml:space="preserve"> (line </w:t>
      </w:r>
      <w:r w:rsidRPr="00EC1F8C">
        <w:rPr>
          <w:rFonts w:ascii="Times New Roman" w:hAnsi="Times New Roman" w:cs="Times New Roman" w:hint="eastAsia"/>
          <w:color w:val="000000" w:themeColor="text1"/>
          <w:lang w:eastAsia="ko-KR"/>
        </w:rPr>
        <w:t>6</w:t>
      </w:r>
      <w:r w:rsidRPr="00EC1F8C">
        <w:rPr>
          <w:rFonts w:ascii="Times New Roman" w:hAnsi="Times New Roman" w:cs="Times New Roman"/>
          <w:color w:val="000000" w:themeColor="text1"/>
        </w:rPr>
        <w:t>).</w:t>
      </w:r>
    </w:p>
    <w:p w14:paraId="26E2C58C" w14:textId="0DE89FEF" w:rsidR="00A10D8B" w:rsidRPr="00EC1F8C" w:rsidRDefault="00A10D8B" w:rsidP="00A10D8B">
      <w:pPr>
        <w:pStyle w:val="BodyText"/>
        <w:numPr>
          <w:ilvl w:val="0"/>
          <w:numId w:val="22"/>
        </w:numPr>
      </w:pPr>
      <w:r w:rsidRPr="00EC1F8C">
        <w:rPr>
          <w:rFonts w:ascii="Times New Roman" w:hAnsi="Times New Roman" w:cs="Times New Roman"/>
        </w:rPr>
        <w:t xml:space="preserve">Excel (last run with version </w:t>
      </w:r>
      <w:r w:rsidRPr="00EC1F8C">
        <w:rPr>
          <w:rFonts w:ascii="Times New Roman" w:hAnsi="Times New Roman" w:cs="Times New Roman"/>
          <w:color w:val="4F81BD" w:themeColor="accent1"/>
        </w:rPr>
        <w:t>16.101.3</w:t>
      </w:r>
      <w:r w:rsidRPr="00EC1F8C">
        <w:rPr>
          <w:rFonts w:ascii="Times New Roman" w:hAnsi="Times New Roman" w:cs="Times New Roman"/>
        </w:rPr>
        <w:t>)</w:t>
      </w:r>
    </w:p>
    <w:p w14:paraId="6E7F0B27" w14:textId="77777777" w:rsidR="00A10D8B" w:rsidRPr="00EC1F8C" w:rsidRDefault="00A10D8B" w:rsidP="002949F8">
      <w:pPr>
        <w:pStyle w:val="BodyText"/>
        <w:numPr>
          <w:ilvl w:val="1"/>
          <w:numId w:val="22"/>
        </w:numPr>
        <w:jc w:val="both"/>
      </w:pPr>
      <w:r w:rsidRPr="00EC1F8C">
        <w:rPr>
          <w:rFonts w:ascii="Times New Roman" w:hAnsi="Times New Roman" w:cs="Times New Roman"/>
        </w:rPr>
        <w:t xml:space="preserve">Two calculations are done in </w:t>
      </w:r>
      <w:r w:rsidRPr="00EC1F8C">
        <w:rPr>
          <w:rFonts w:ascii="Times New Roman" w:hAnsi="Times New Roman" w:cs="Times New Roman"/>
          <w:color w:val="000000" w:themeColor="text1"/>
        </w:rPr>
        <w:t>the excel file ‘Data Calculations.xlsx.’ These are then entered by hand into ‘</w:t>
      </w:r>
      <w:proofErr w:type="spellStart"/>
      <w:r w:rsidRPr="00EC1F8C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Pr="00EC1F8C">
        <w:rPr>
          <w:rFonts w:ascii="Times New Roman" w:hAnsi="Times New Roman" w:cs="Times New Roman"/>
          <w:color w:val="000000" w:themeColor="text1"/>
        </w:rPr>
        <w:t>.’ Specifically, cell K13 in the excel file is entered into line 4</w:t>
      </w:r>
      <w:r w:rsidRPr="00EC1F8C">
        <w:rPr>
          <w:rFonts w:ascii="Times New Roman" w:hAnsi="Times New Roman" w:cs="Times New Roman" w:hint="eastAsia"/>
          <w:color w:val="000000" w:themeColor="text1"/>
          <w:lang w:eastAsia="ko-KR"/>
        </w:rPr>
        <w:t>1</w:t>
      </w:r>
      <w:r w:rsidRPr="00EC1F8C">
        <w:rPr>
          <w:rFonts w:ascii="Times New Roman" w:hAnsi="Times New Roman" w:cs="Times New Roman"/>
          <w:color w:val="000000" w:themeColor="text1"/>
        </w:rPr>
        <w:t xml:space="preserve"> in ‘</w:t>
      </w:r>
      <w:proofErr w:type="spellStart"/>
      <w:r w:rsidRPr="00EC1F8C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Pr="00EC1F8C">
        <w:rPr>
          <w:rFonts w:ascii="Times New Roman" w:hAnsi="Times New Roman" w:cs="Times New Roman"/>
          <w:color w:val="000000" w:themeColor="text1"/>
        </w:rPr>
        <w:t>,’ and cell G6 is entered into line 3</w:t>
      </w:r>
      <w:r w:rsidRPr="00EC1F8C">
        <w:rPr>
          <w:rFonts w:ascii="Times New Roman" w:hAnsi="Times New Roman" w:cs="Times New Roman" w:hint="eastAsia"/>
          <w:color w:val="000000" w:themeColor="text1"/>
          <w:lang w:eastAsia="ko-KR"/>
        </w:rPr>
        <w:t>7</w:t>
      </w:r>
      <w:r w:rsidRPr="00EC1F8C">
        <w:rPr>
          <w:rFonts w:ascii="Times New Roman" w:hAnsi="Times New Roman" w:cs="Times New Roman"/>
          <w:color w:val="000000" w:themeColor="text1"/>
        </w:rPr>
        <w:t xml:space="preserve"> in ‘</w:t>
      </w:r>
      <w:proofErr w:type="spellStart"/>
      <w:r w:rsidRPr="00EC1F8C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Pr="00EC1F8C">
        <w:rPr>
          <w:rFonts w:ascii="Times New Roman" w:hAnsi="Times New Roman" w:cs="Times New Roman"/>
          <w:color w:val="000000" w:themeColor="text1"/>
        </w:rPr>
        <w:t>.’</w:t>
      </w:r>
    </w:p>
    <w:p w14:paraId="301AACCC" w14:textId="675978E0" w:rsidR="00304428" w:rsidRPr="00EC1F8C" w:rsidRDefault="009C5570" w:rsidP="00A10D8B">
      <w:pPr>
        <w:pStyle w:val="BodyText"/>
        <w:numPr>
          <w:ilvl w:val="0"/>
          <w:numId w:val="22"/>
        </w:numPr>
      </w:pPr>
      <w:proofErr w:type="spellStart"/>
      <w:r w:rsidRPr="00EC1F8C">
        <w:rPr>
          <w:rFonts w:ascii="Times New Roman" w:hAnsi="Times New Roman" w:cs="Times New Roman"/>
        </w:rPr>
        <w:t>Matlab</w:t>
      </w:r>
      <w:proofErr w:type="spellEnd"/>
      <w:r w:rsidRPr="00EC1F8C">
        <w:rPr>
          <w:rFonts w:ascii="Times New Roman" w:hAnsi="Times New Roman" w:cs="Times New Roman"/>
        </w:rPr>
        <w:t xml:space="preserve"> (last run with version </w:t>
      </w:r>
      <w:r w:rsidRPr="00EC1F8C">
        <w:rPr>
          <w:rFonts w:ascii="Times New Roman" w:hAnsi="Times New Roman" w:cs="Times New Roman"/>
          <w:color w:val="4F81BD" w:themeColor="accent1"/>
        </w:rPr>
        <w:t>R202</w:t>
      </w:r>
      <w:r w:rsidR="009736F9" w:rsidRPr="00EC1F8C">
        <w:rPr>
          <w:rFonts w:ascii="Times New Roman" w:hAnsi="Times New Roman" w:cs="Times New Roman"/>
          <w:color w:val="4F81BD" w:themeColor="accent1"/>
        </w:rPr>
        <w:t>4</w:t>
      </w:r>
      <w:r w:rsidRPr="00EC1F8C">
        <w:rPr>
          <w:rFonts w:ascii="Times New Roman" w:hAnsi="Times New Roman" w:cs="Times New Roman"/>
          <w:color w:val="4F81BD" w:themeColor="accent1"/>
        </w:rPr>
        <w:t>b</w:t>
      </w:r>
      <w:r w:rsidRPr="00EC1F8C">
        <w:rPr>
          <w:rFonts w:ascii="Times New Roman" w:hAnsi="Times New Roman" w:cs="Times New Roman"/>
        </w:rPr>
        <w:t>)</w:t>
      </w:r>
      <w:r w:rsidR="00A10D8B" w:rsidRPr="00EC1F8C">
        <w:t xml:space="preserve"> + </w:t>
      </w:r>
      <w:proofErr w:type="spellStart"/>
      <w:r w:rsidRPr="00EC1F8C">
        <w:rPr>
          <w:rFonts w:ascii="Times New Roman" w:hAnsi="Times New Roman" w:cs="Times New Roman"/>
        </w:rPr>
        <w:t>Dynare</w:t>
      </w:r>
      <w:proofErr w:type="spellEnd"/>
      <w:r w:rsidRPr="00EC1F8C">
        <w:rPr>
          <w:rFonts w:ascii="Times New Roman" w:hAnsi="Times New Roman" w:cs="Times New Roman"/>
        </w:rPr>
        <w:t xml:space="preserve"> (last run with </w:t>
      </w:r>
      <w:r w:rsidRPr="00EC1F8C">
        <w:rPr>
          <w:rFonts w:ascii="Times New Roman" w:hAnsi="Times New Roman" w:cs="Times New Roman"/>
          <w:color w:val="4F81BD" w:themeColor="accent1"/>
        </w:rPr>
        <w:t>4.6.2</w:t>
      </w:r>
      <w:r w:rsidRPr="00EC1F8C">
        <w:rPr>
          <w:rFonts w:ascii="Times New Roman" w:hAnsi="Times New Roman" w:cs="Times New Roman"/>
        </w:rPr>
        <w:t>)</w:t>
      </w:r>
    </w:p>
    <w:p w14:paraId="68525E43" w14:textId="041EB33F" w:rsidR="00166569" w:rsidRPr="00EC1F8C" w:rsidRDefault="00A10D8B" w:rsidP="002949F8">
      <w:pPr>
        <w:pStyle w:val="BodyText"/>
        <w:numPr>
          <w:ilvl w:val="1"/>
          <w:numId w:val="22"/>
        </w:numPr>
        <w:jc w:val="both"/>
      </w:pPr>
      <w:r w:rsidRPr="00EC1F8C">
        <w:rPr>
          <w:rFonts w:ascii="Times New Roman" w:hAnsi="Times New Roman" w:cs="Times New Roman"/>
        </w:rPr>
        <w:t xml:space="preserve">The total </w:t>
      </w:r>
      <w:r w:rsidRPr="00EC1F8C">
        <w:rPr>
          <w:rFonts w:ascii="Times New Roman" w:hAnsi="Times New Roman" w:cs="Times New Roman"/>
          <w:lang w:eastAsia="ko-KR"/>
        </w:rPr>
        <w:t>running</w:t>
      </w:r>
      <w:r w:rsidRPr="00EC1F8C">
        <w:rPr>
          <w:rFonts w:ascii="Times New Roman" w:hAnsi="Times New Roman" w:cs="Times New Roman"/>
        </w:rPr>
        <w:t xml:space="preserve"> time for the analysis </w:t>
      </w:r>
      <w:r w:rsidR="002949F8" w:rsidRPr="00EC1F8C">
        <w:rPr>
          <w:rFonts w:ascii="Times New Roman" w:hAnsi="Times New Roman" w:cs="Times New Roman"/>
        </w:rPr>
        <w:t>was</w:t>
      </w:r>
      <w:r w:rsidRPr="00EC1F8C">
        <w:rPr>
          <w:rFonts w:ascii="Times New Roman" w:hAnsi="Times New Roman" w:cs="Times New Roman"/>
        </w:rPr>
        <w:t xml:space="preserve"> </w:t>
      </w:r>
      <w:r w:rsidR="0021300A" w:rsidRPr="00EC1F8C">
        <w:rPr>
          <w:rFonts w:ascii="Times New Roman" w:hAnsi="Times New Roman" w:cs="Times New Roman"/>
        </w:rPr>
        <w:t>1</w:t>
      </w:r>
      <w:r w:rsidR="002949F8" w:rsidRPr="00EC1F8C">
        <w:rPr>
          <w:rFonts w:ascii="Times New Roman" w:hAnsi="Times New Roman" w:cs="Times New Roman"/>
        </w:rPr>
        <w:t>3</w:t>
      </w:r>
      <w:r w:rsidRPr="00EC1F8C">
        <w:rPr>
          <w:rFonts w:ascii="Times New Roman" w:hAnsi="Times New Roman" w:cs="Times New Roman"/>
        </w:rPr>
        <w:t xml:space="preserve"> </w:t>
      </w:r>
      <w:r w:rsidR="0021300A" w:rsidRPr="00EC1F8C">
        <w:rPr>
          <w:rFonts w:ascii="Times New Roman" w:hAnsi="Times New Roman" w:cs="Times New Roman"/>
        </w:rPr>
        <w:t>hour</w:t>
      </w:r>
      <w:r w:rsidR="002949F8" w:rsidRPr="00EC1F8C">
        <w:rPr>
          <w:rFonts w:ascii="Times New Roman" w:hAnsi="Times New Roman" w:cs="Times New Roman"/>
        </w:rPr>
        <w:t>s, 15 minute</w:t>
      </w:r>
      <w:r w:rsidR="0021300A" w:rsidRPr="00EC1F8C">
        <w:rPr>
          <w:rFonts w:ascii="Times New Roman" w:hAnsi="Times New Roman" w:cs="Times New Roman"/>
        </w:rPr>
        <w:t>s</w:t>
      </w:r>
      <w:r w:rsidR="002949F8" w:rsidRPr="00EC1F8C">
        <w:rPr>
          <w:rFonts w:ascii="Times New Roman" w:hAnsi="Times New Roman" w:cs="Times New Roman"/>
        </w:rPr>
        <w:t>, and 23 seconds</w:t>
      </w:r>
      <w:r w:rsidRPr="00EC1F8C">
        <w:rPr>
          <w:rFonts w:ascii="Times New Roman" w:hAnsi="Times New Roman" w:cs="Times New Roman"/>
        </w:rPr>
        <w:t xml:space="preserve">. The results were last run on a virtual machine running Windows 11 Education (version 24H2), equipped with an AMD EPYC 7543 32-Core Processor, 40 GB of RAM, and an NVIDIA A40-2Q </w:t>
      </w:r>
      <w:proofErr w:type="spellStart"/>
      <w:r w:rsidRPr="00EC1F8C">
        <w:rPr>
          <w:rFonts w:ascii="Times New Roman" w:hAnsi="Times New Roman" w:cs="Times New Roman"/>
        </w:rPr>
        <w:t>vGPU</w:t>
      </w:r>
      <w:proofErr w:type="spellEnd"/>
      <w:r w:rsidRPr="00EC1F8C">
        <w:rPr>
          <w:rFonts w:ascii="Times New Roman" w:hAnsi="Times New Roman" w:cs="Times New Roman"/>
        </w:rPr>
        <w:t xml:space="preserve"> (2 GB). To avoid file access conflicts, we strongly recommend executing the code from a local directory rather than a synchronized cloud folder (e.g., Dropbox).</w:t>
      </w:r>
    </w:p>
    <w:p w14:paraId="5A53827B" w14:textId="77777777" w:rsidR="008A1477" w:rsidRPr="00EC1F8C" w:rsidRDefault="008A1477" w:rsidP="008A1477">
      <w:pPr>
        <w:pStyle w:val="BodyText"/>
      </w:pPr>
      <w:bookmarkStart w:id="6" w:name="details-1"/>
    </w:p>
    <w:p w14:paraId="33F7C53E" w14:textId="77777777" w:rsidR="003C25EA" w:rsidRPr="00EC1F8C" w:rsidRDefault="00000000" w:rsidP="00893504">
      <w:pPr>
        <w:pStyle w:val="Heading3"/>
        <w:rPr>
          <w:rFonts w:ascii="Times New Roman" w:hAnsi="Times New Roman" w:cs="Times New Roman"/>
        </w:rPr>
      </w:pPr>
      <w:r w:rsidRPr="00EC1F8C">
        <w:rPr>
          <w:rFonts w:ascii="Times New Roman" w:hAnsi="Times New Roman" w:cs="Times New Roman"/>
        </w:rPr>
        <w:t>Details</w:t>
      </w:r>
      <w:bookmarkEnd w:id="6"/>
    </w:p>
    <w:p w14:paraId="0B410F71" w14:textId="7E53FB1D" w:rsidR="00304428" w:rsidRPr="00EC1F8C" w:rsidRDefault="000C73F5" w:rsidP="008F2FAB">
      <w:pPr>
        <w:pStyle w:val="BodyTex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EC1F8C">
        <w:rPr>
          <w:rFonts w:ascii="Times New Roman" w:hAnsi="Times New Roman" w:cs="Times New Roman"/>
        </w:rPr>
        <w:t>Mainfile.m</w:t>
      </w:r>
      <w:proofErr w:type="spellEnd"/>
      <w:r w:rsidRPr="00EC1F8C">
        <w:rPr>
          <w:rFonts w:ascii="Times New Roman" w:hAnsi="Times New Roman" w:cs="Times New Roman"/>
        </w:rPr>
        <w:t xml:space="preserve">: </w:t>
      </w:r>
      <w:r w:rsidR="001A448A" w:rsidRPr="00EC1F8C">
        <w:rPr>
          <w:rFonts w:ascii="Times New Roman" w:hAnsi="Times New Roman" w:cs="Times New Roman"/>
        </w:rPr>
        <w:t>m file that reproduces</w:t>
      </w:r>
      <w:r w:rsidRPr="00EC1F8C">
        <w:rPr>
          <w:rFonts w:ascii="Times New Roman" w:hAnsi="Times New Roman" w:cs="Times New Roman"/>
        </w:rPr>
        <w:t xml:space="preserve"> all</w:t>
      </w:r>
      <w:r w:rsidR="001A448A" w:rsidRPr="00EC1F8C">
        <w:rPr>
          <w:rFonts w:ascii="Times New Roman" w:hAnsi="Times New Roman" w:cs="Times New Roman"/>
        </w:rPr>
        <w:t xml:space="preserve"> the</w:t>
      </w:r>
      <w:r w:rsidRPr="00EC1F8C">
        <w:rPr>
          <w:rFonts w:ascii="Times New Roman" w:hAnsi="Times New Roman" w:cs="Times New Roman"/>
        </w:rPr>
        <w:t xml:space="preserve"> analyses</w:t>
      </w:r>
      <w:r w:rsidR="001A448A" w:rsidRPr="00EC1F8C">
        <w:rPr>
          <w:rFonts w:ascii="Times New Roman" w:hAnsi="Times New Roman" w:cs="Times New Roman"/>
        </w:rPr>
        <w:t xml:space="preserve"> by</w:t>
      </w:r>
      <w:r w:rsidRPr="00EC1F8C">
        <w:rPr>
          <w:rFonts w:ascii="Times New Roman" w:hAnsi="Times New Roman" w:cs="Times New Roman"/>
        </w:rPr>
        <w:t xml:space="preserve"> </w:t>
      </w:r>
      <w:r w:rsidR="001A448A" w:rsidRPr="00EC1F8C">
        <w:rPr>
          <w:rFonts w:ascii="Times New Roman" w:hAnsi="Times New Roman" w:cs="Times New Roman"/>
        </w:rPr>
        <w:t>c</w:t>
      </w:r>
      <w:r w:rsidRPr="00EC1F8C">
        <w:rPr>
          <w:rFonts w:ascii="Times New Roman" w:hAnsi="Times New Roman" w:cs="Times New Roman"/>
        </w:rPr>
        <w:t>all</w:t>
      </w:r>
      <w:r w:rsidR="001A448A" w:rsidRPr="00EC1F8C">
        <w:rPr>
          <w:rFonts w:ascii="Times New Roman" w:hAnsi="Times New Roman" w:cs="Times New Roman"/>
        </w:rPr>
        <w:t>ing</w:t>
      </w:r>
      <w:r w:rsidRPr="00EC1F8C">
        <w:rPr>
          <w:rFonts w:ascii="Times New Roman" w:hAnsi="Times New Roman" w:cs="Times New Roman"/>
        </w:rPr>
        <w:t xml:space="preserve"> the following files.</w:t>
      </w:r>
    </w:p>
    <w:p w14:paraId="0BB0208C" w14:textId="216FC083" w:rsidR="00304428" w:rsidRPr="00EC1F8C" w:rsidRDefault="00D91766" w:rsidP="008F2FAB">
      <w:pPr>
        <w:pStyle w:val="BodyTex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EC1F8C">
        <w:rPr>
          <w:rFonts w:ascii="Times New Roman" w:hAnsi="Times New Roman" w:cs="Times New Roman"/>
        </w:rPr>
        <w:t>Mode</w:t>
      </w:r>
      <w:r w:rsidR="00BB2173" w:rsidRPr="00EC1F8C">
        <w:rPr>
          <w:rFonts w:ascii="Times New Roman" w:hAnsi="Times New Roman" w:cs="Times New Roman"/>
        </w:rPr>
        <w:t>lFinal</w:t>
      </w:r>
      <w:r w:rsidR="000C73F5" w:rsidRPr="00EC1F8C">
        <w:rPr>
          <w:rFonts w:ascii="Times New Roman" w:hAnsi="Times New Roman" w:cs="Times New Roman"/>
        </w:rPr>
        <w:t xml:space="preserve">.mod: </w:t>
      </w:r>
      <w:proofErr w:type="spellStart"/>
      <w:r w:rsidR="000C73F5" w:rsidRPr="00EC1F8C">
        <w:rPr>
          <w:rFonts w:ascii="Times New Roman" w:hAnsi="Times New Roman" w:cs="Times New Roman"/>
        </w:rPr>
        <w:t>Dynare</w:t>
      </w:r>
      <w:proofErr w:type="spellEnd"/>
      <w:r w:rsidR="000C73F5" w:rsidRPr="00EC1F8C">
        <w:rPr>
          <w:rFonts w:ascii="Times New Roman" w:hAnsi="Times New Roman" w:cs="Times New Roman"/>
        </w:rPr>
        <w:t xml:space="preserve"> file that solves the model.</w:t>
      </w:r>
    </w:p>
    <w:p w14:paraId="50229061" w14:textId="39F03CF3" w:rsidR="00304428" w:rsidRPr="00EC1F8C" w:rsidRDefault="00963776" w:rsidP="008F2FAB">
      <w:pPr>
        <w:pStyle w:val="BodyTex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EC1F8C">
        <w:rPr>
          <w:rFonts w:ascii="Times New Roman" w:hAnsi="Times New Roman" w:cs="Times New Roman"/>
          <w:lang w:eastAsia="ko-KR"/>
        </w:rPr>
        <w:t>c</w:t>
      </w:r>
      <w:r w:rsidR="000C73F5" w:rsidRPr="00EC1F8C">
        <w:rPr>
          <w:rFonts w:ascii="Times New Roman" w:hAnsi="Times New Roman" w:cs="Times New Roman"/>
        </w:rPr>
        <w:t>alibratem.m</w:t>
      </w:r>
      <w:proofErr w:type="spellEnd"/>
      <w:r w:rsidR="000C73F5" w:rsidRPr="00EC1F8C">
        <w:rPr>
          <w:rFonts w:ascii="Times New Roman" w:hAnsi="Times New Roman" w:cs="Times New Roman"/>
        </w:rPr>
        <w:t xml:space="preserve">: </w:t>
      </w:r>
      <w:r w:rsidRPr="00EC1F8C">
        <w:rPr>
          <w:rFonts w:ascii="Times New Roman" w:hAnsi="Times New Roman" w:cs="Times New Roman"/>
        </w:rPr>
        <w:t>m file that c</w:t>
      </w:r>
      <w:r w:rsidR="000C73F5" w:rsidRPr="00EC1F8C">
        <w:rPr>
          <w:rFonts w:ascii="Times New Roman" w:hAnsi="Times New Roman" w:cs="Times New Roman"/>
        </w:rPr>
        <w:t>alibrate</w:t>
      </w:r>
      <w:r w:rsidR="0025049A" w:rsidRPr="00EC1F8C">
        <w:rPr>
          <w:rFonts w:ascii="Times New Roman" w:hAnsi="Times New Roman" w:cs="Times New Roman"/>
        </w:rPr>
        <w:t>s</w:t>
      </w:r>
      <w:r w:rsidR="000C73F5" w:rsidRPr="00EC1F8C">
        <w:rPr>
          <w:rFonts w:ascii="Times New Roman" w:hAnsi="Times New Roman" w:cs="Times New Roman"/>
        </w:rPr>
        <w:t xml:space="preserve"> the damage parameter m.</w:t>
      </w:r>
    </w:p>
    <w:p w14:paraId="701CBD8C" w14:textId="37890222" w:rsidR="00304428" w:rsidRPr="00EC1F8C" w:rsidRDefault="000C73F5" w:rsidP="008F2FAB">
      <w:pPr>
        <w:pStyle w:val="BodyTex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EC1F8C">
        <w:rPr>
          <w:rFonts w:ascii="Times New Roman" w:hAnsi="Times New Roman" w:cs="Times New Roman"/>
        </w:rPr>
        <w:t>WelfarePOP.m</w:t>
      </w:r>
      <w:proofErr w:type="spellEnd"/>
      <w:r w:rsidRPr="00EC1F8C">
        <w:rPr>
          <w:rFonts w:ascii="Times New Roman" w:hAnsi="Times New Roman" w:cs="Times New Roman"/>
        </w:rPr>
        <w:t xml:space="preserve">: </w:t>
      </w:r>
      <w:r w:rsidR="00963776" w:rsidRPr="00EC1F8C">
        <w:rPr>
          <w:rFonts w:ascii="Times New Roman" w:hAnsi="Times New Roman" w:cs="Times New Roman"/>
        </w:rPr>
        <w:t>m file that c</w:t>
      </w:r>
      <w:r w:rsidRPr="00EC1F8C">
        <w:rPr>
          <w:rFonts w:ascii="Times New Roman" w:hAnsi="Times New Roman" w:cs="Times New Roman"/>
        </w:rPr>
        <w:t>alculates lifetime utility for a given sequence of consumption and dirty energy use.</w:t>
      </w:r>
    </w:p>
    <w:p w14:paraId="34AE97B1" w14:textId="13C20694" w:rsidR="000C73F5" w:rsidRPr="00EC1F8C" w:rsidRDefault="000C73F5" w:rsidP="00304428">
      <w:pPr>
        <w:pStyle w:val="BodyText"/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EC1F8C">
        <w:rPr>
          <w:rFonts w:ascii="Times New Roman" w:hAnsi="Times New Roman" w:cs="Times New Roman"/>
        </w:rPr>
        <w:t>CEVPOP.m</w:t>
      </w:r>
      <w:proofErr w:type="spellEnd"/>
      <w:r w:rsidRPr="00EC1F8C">
        <w:rPr>
          <w:rFonts w:ascii="Times New Roman" w:hAnsi="Times New Roman" w:cs="Times New Roman"/>
        </w:rPr>
        <w:t xml:space="preserve">: </w:t>
      </w:r>
      <w:r w:rsidR="00963776" w:rsidRPr="00EC1F8C">
        <w:rPr>
          <w:rFonts w:ascii="Times New Roman" w:hAnsi="Times New Roman" w:cs="Times New Roman"/>
        </w:rPr>
        <w:t>m file that c</w:t>
      </w:r>
      <w:r w:rsidRPr="00EC1F8C">
        <w:rPr>
          <w:rFonts w:ascii="Times New Roman" w:hAnsi="Times New Roman" w:cs="Times New Roman"/>
        </w:rPr>
        <w:t>alculates the CEV for two given lifetime utilities.</w:t>
      </w:r>
    </w:p>
    <w:p w14:paraId="418E0CEF" w14:textId="16F62CC5" w:rsidR="007155A3" w:rsidRPr="00EC1F8C" w:rsidRDefault="007155A3" w:rsidP="00304428">
      <w:pPr>
        <w:pStyle w:val="BodyText"/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EC1F8C">
        <w:rPr>
          <w:rFonts w:ascii="Times New Roman" w:hAnsi="Times New Roman" w:cs="Times New Roman"/>
        </w:rPr>
        <w:t>Policy_Exp_Welfare</w:t>
      </w:r>
      <w:r w:rsidRPr="00EC1F8C">
        <w:rPr>
          <w:rFonts w:ascii="Times New Roman" w:hAnsi="Times New Roman" w:cs="Times New Roman" w:hint="eastAsia"/>
          <w:lang w:eastAsia="ko-KR"/>
        </w:rPr>
        <w:t>.</w:t>
      </w:r>
      <w:r w:rsidRPr="00EC1F8C">
        <w:rPr>
          <w:rFonts w:ascii="Times New Roman" w:hAnsi="Times New Roman" w:cs="Times New Roman"/>
          <w:lang w:eastAsia="ko-KR"/>
        </w:rPr>
        <w:t>m</w:t>
      </w:r>
      <w:proofErr w:type="spellEnd"/>
      <w:r w:rsidRPr="00EC1F8C">
        <w:rPr>
          <w:rFonts w:ascii="Times New Roman" w:hAnsi="Times New Roman" w:cs="Times New Roman"/>
          <w:lang w:eastAsia="ko-KR"/>
        </w:rPr>
        <w:t>: m file that calculates the negative of social welfare to be minimized to solve for the second</w:t>
      </w:r>
      <w:r w:rsidR="0099492A" w:rsidRPr="00EC1F8C">
        <w:rPr>
          <w:rFonts w:ascii="Times New Roman" w:hAnsi="Times New Roman" w:cs="Times New Roman"/>
          <w:lang w:eastAsia="ko-KR"/>
        </w:rPr>
        <w:t>-</w:t>
      </w:r>
      <w:r w:rsidRPr="00EC1F8C">
        <w:rPr>
          <w:rFonts w:ascii="Times New Roman" w:hAnsi="Times New Roman" w:cs="Times New Roman"/>
          <w:lang w:eastAsia="ko-KR"/>
        </w:rPr>
        <w:t>best green subsidy and the first-best dirty tax.</w:t>
      </w:r>
    </w:p>
    <w:p w14:paraId="28FE25A3" w14:textId="77777777" w:rsidR="000C73F5" w:rsidRPr="00EC1F8C" w:rsidRDefault="000C73F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list-of-tables-and-programs"/>
    </w:p>
    <w:p w14:paraId="2C25B665" w14:textId="77777777" w:rsidR="00886CF1" w:rsidRPr="00EC1F8C" w:rsidRDefault="00886CF1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70F1E02" w14:textId="77777777" w:rsidR="00886CF1" w:rsidRPr="00EC1F8C" w:rsidRDefault="00886CF1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EC1F8C">
        <w:rPr>
          <w:rFonts w:ascii="Times New Roman" w:hAnsi="Times New Roman" w:cs="Times New Roman"/>
        </w:rPr>
        <w:br w:type="page"/>
      </w:r>
    </w:p>
    <w:p w14:paraId="38F6AADE" w14:textId="7ABB1B31" w:rsidR="00166569" w:rsidRPr="00EC1F8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1F8C">
        <w:rPr>
          <w:rFonts w:ascii="Times New Roman" w:hAnsi="Times New Roman" w:cs="Times New Roman"/>
          <w:sz w:val="24"/>
          <w:szCs w:val="24"/>
        </w:rPr>
        <w:lastRenderedPageBreak/>
        <w:t>List of tables and programs</w:t>
      </w:r>
      <w:bookmarkEnd w:id="7"/>
    </w:p>
    <w:p w14:paraId="11954067" w14:textId="6F5DC0D2" w:rsidR="008F2FAB" w:rsidRPr="00EC1F8C" w:rsidRDefault="00886CF1" w:rsidP="00886CF1">
      <w:pPr>
        <w:pStyle w:val="FirstParagraph"/>
        <w:jc w:val="both"/>
        <w:rPr>
          <w:rFonts w:ascii="Times New Roman" w:hAnsi="Times New Roman" w:cs="Times New Roman"/>
          <w:lang w:eastAsia="ko-KR"/>
        </w:rPr>
      </w:pPr>
      <w:r w:rsidRPr="00EC1F8C">
        <w:rPr>
          <w:rFonts w:ascii="Times New Roman" w:hAnsi="Times New Roman" w:cs="Times New Roman"/>
        </w:rPr>
        <w:t>The provided code reproduces all numerical results in the paper, excluding those cited from other studies or directly observable from the figures. It also fully reproduces all tables and figures.</w:t>
      </w:r>
    </w:p>
    <w:p w14:paraId="2FFA2330" w14:textId="041D33ED" w:rsidR="00B86F65" w:rsidRPr="00EC1F8C" w:rsidRDefault="00886CF1" w:rsidP="008F2FAB">
      <w:pPr>
        <w:jc w:val="both"/>
        <w:rPr>
          <w:rFonts w:ascii="Times New Roman" w:hAnsi="Times New Roman" w:cs="Times New Roman"/>
          <w:lang w:eastAsia="ko-KR"/>
        </w:rPr>
      </w:pPr>
      <w:r w:rsidRPr="00EC1F8C">
        <w:rPr>
          <w:rFonts w:ascii="Times New Roman" w:hAnsi="Times New Roman" w:cs="Times New Roman"/>
        </w:rPr>
        <w:t xml:space="preserve">The table below provides the sources for all tables and figures. All outputs are produced using </w:t>
      </w:r>
      <w:r w:rsidR="0063034E" w:rsidRPr="00EC1F8C">
        <w:rPr>
          <w:rFonts w:ascii="Times New Roman" w:hAnsi="Times New Roman" w:cs="Times New Roman"/>
          <w:lang w:eastAsia="ko-KR"/>
        </w:rPr>
        <w:t>‘</w:t>
      </w:r>
      <w:proofErr w:type="spellStart"/>
      <w:r w:rsidR="00E73C0A" w:rsidRPr="00EC1F8C">
        <w:rPr>
          <w:rFonts w:ascii="Times New Roman" w:hAnsi="Times New Roman" w:cs="Times New Roman"/>
        </w:rPr>
        <w:t>Mainfile.m</w:t>
      </w:r>
      <w:proofErr w:type="spellEnd"/>
      <w:r w:rsidR="00B86F65" w:rsidRPr="00EC1F8C">
        <w:rPr>
          <w:rFonts w:ascii="Times New Roman" w:hAnsi="Times New Roman" w:cs="Times New Roman"/>
        </w:rPr>
        <w:t>.</w:t>
      </w:r>
      <w:r w:rsidR="0063034E" w:rsidRPr="00EC1F8C">
        <w:rPr>
          <w:rFonts w:ascii="Times New Roman" w:hAnsi="Times New Roman" w:cs="Times New Roman"/>
          <w:lang w:eastAsia="ko-KR"/>
        </w:rPr>
        <w:t>’</w:t>
      </w:r>
    </w:p>
    <w:tbl>
      <w:tblPr>
        <w:tblStyle w:val="TableGrid"/>
        <w:tblW w:w="4998" w:type="pct"/>
        <w:tblBorders>
          <w:left w:val="none" w:sz="0" w:space="0" w:color="auto"/>
          <w:right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553"/>
        <w:gridCol w:w="1985"/>
        <w:gridCol w:w="4818"/>
      </w:tblGrid>
      <w:tr w:rsidR="00D80796" w:rsidRPr="00EC1F8C" w14:paraId="418CE17F" w14:textId="77777777" w:rsidTr="009D2617">
        <w:tc>
          <w:tcPr>
            <w:tcW w:w="1364" w:type="pct"/>
            <w:vAlign w:val="bottom"/>
          </w:tcPr>
          <w:p w14:paraId="2A24A26F" w14:textId="465F0FB6" w:rsidR="00D80796" w:rsidRPr="00EC1F8C" w:rsidRDefault="00D80796" w:rsidP="009D2617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F8C">
              <w:rPr>
                <w:rFonts w:ascii="Times New Roman" w:hAnsi="Times New Roman" w:cs="Times New Roman"/>
                <w:b/>
                <w:bCs/>
              </w:rPr>
              <w:t>Figure/Table</w:t>
            </w:r>
          </w:p>
        </w:tc>
        <w:tc>
          <w:tcPr>
            <w:tcW w:w="1061" w:type="pct"/>
            <w:vAlign w:val="bottom"/>
          </w:tcPr>
          <w:p w14:paraId="5332B616" w14:textId="71D337F8" w:rsidR="00D80796" w:rsidRPr="00EC1F8C" w:rsidRDefault="00D80796" w:rsidP="009D2617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F8C">
              <w:rPr>
                <w:rFonts w:ascii="Times New Roman" w:hAnsi="Times New Roman" w:cs="Times New Roman"/>
                <w:b/>
                <w:bCs/>
              </w:rPr>
              <w:t>Line number</w:t>
            </w:r>
          </w:p>
        </w:tc>
        <w:tc>
          <w:tcPr>
            <w:tcW w:w="2575" w:type="pct"/>
            <w:vAlign w:val="bottom"/>
          </w:tcPr>
          <w:p w14:paraId="5B8058CF" w14:textId="77777777" w:rsidR="00D80796" w:rsidRPr="00EC1F8C" w:rsidRDefault="00D80796" w:rsidP="009D2617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F8C">
              <w:rPr>
                <w:rFonts w:ascii="Times New Roman" w:hAnsi="Times New Roman" w:cs="Times New Roman"/>
                <w:b/>
                <w:bCs/>
              </w:rPr>
              <w:t>Output file</w:t>
            </w:r>
          </w:p>
        </w:tc>
      </w:tr>
      <w:tr w:rsidR="00D80796" w:rsidRPr="00EC1F8C" w14:paraId="38997CC6" w14:textId="77777777" w:rsidTr="00D80796">
        <w:tc>
          <w:tcPr>
            <w:tcW w:w="1364" w:type="pct"/>
          </w:tcPr>
          <w:p w14:paraId="54B3AF89" w14:textId="77777777" w:rsidR="00D80796" w:rsidRPr="00EC1F8C" w:rsidRDefault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Table 1</w:t>
            </w:r>
          </w:p>
        </w:tc>
        <w:tc>
          <w:tcPr>
            <w:tcW w:w="1061" w:type="pct"/>
          </w:tcPr>
          <w:p w14:paraId="248A5B00" w14:textId="2ADD32AE" w:rsidR="00D80796" w:rsidRPr="00EC1F8C" w:rsidRDefault="00D80796" w:rsidP="008F2FAB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2</w:t>
            </w:r>
            <w:r w:rsidR="00A15B2B" w:rsidRPr="00EC1F8C">
              <w:rPr>
                <w:rFonts w:ascii="Times New Roman" w:hAnsi="Times New Roman" w:cs="Times New Roman"/>
              </w:rPr>
              <w:t>7</w:t>
            </w:r>
            <w:r w:rsidRPr="00EC1F8C">
              <w:rPr>
                <w:rFonts w:ascii="Times New Roman" w:hAnsi="Times New Roman" w:cs="Times New Roman"/>
              </w:rPr>
              <w:t>-4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  <w:r w:rsidRPr="00EC1F8C">
              <w:rPr>
                <w:rFonts w:ascii="Times New Roman" w:hAnsi="Times New Roman" w:cs="Times New Roman"/>
              </w:rPr>
              <w:t>, 11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  <w:r w:rsidRPr="00EC1F8C">
              <w:rPr>
                <w:rFonts w:ascii="Times New Roman" w:hAnsi="Times New Roman" w:cs="Times New Roman"/>
              </w:rPr>
              <w:t>, 23</w:t>
            </w:r>
            <w:r w:rsidR="00A15B2B" w:rsidRPr="00EC1F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5" w:type="pct"/>
          </w:tcPr>
          <w:p w14:paraId="6AD1E34B" w14:textId="5BB6A071" w:rsidR="00D80796" w:rsidRPr="00EC1F8C" w:rsidRDefault="00204FE4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1F8C">
              <w:rPr>
                <w:rFonts w:ascii="Times New Roman" w:hAnsi="Times New Roman" w:cs="Times New Roman"/>
              </w:rPr>
              <w:t>c</w:t>
            </w:r>
            <w:r w:rsidR="00D80796" w:rsidRPr="00EC1F8C">
              <w:rPr>
                <w:rFonts w:ascii="Times New Roman" w:hAnsi="Times New Roman" w:cs="Times New Roman"/>
              </w:rPr>
              <w:t>alibration.mat</w:t>
            </w:r>
            <w:proofErr w:type="spellEnd"/>
          </w:p>
        </w:tc>
      </w:tr>
      <w:tr w:rsidR="00D80796" w:rsidRPr="00EC1F8C" w14:paraId="2CB47ECE" w14:textId="77777777" w:rsidTr="00D80796">
        <w:tc>
          <w:tcPr>
            <w:tcW w:w="1364" w:type="pct"/>
          </w:tcPr>
          <w:p w14:paraId="735490CB" w14:textId="08A2A9A9" w:rsidR="00D80796" w:rsidRPr="00EC1F8C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1 top left</w:t>
            </w:r>
          </w:p>
        </w:tc>
        <w:tc>
          <w:tcPr>
            <w:tcW w:w="1061" w:type="pct"/>
          </w:tcPr>
          <w:p w14:paraId="5441110C" w14:textId="4E1F18E1" w:rsidR="00D80796" w:rsidRPr="00EC1F8C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16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  <w:r w:rsidRPr="00EC1F8C">
              <w:rPr>
                <w:rFonts w:ascii="Times New Roman" w:hAnsi="Times New Roman" w:cs="Times New Roman"/>
              </w:rPr>
              <w:t>-18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5" w:type="pct"/>
          </w:tcPr>
          <w:p w14:paraId="5F37C9AE" w14:textId="55D6A595" w:rsidR="00D80796" w:rsidRPr="00EC1F8C" w:rsidRDefault="00D80796" w:rsidP="00B86F65">
            <w:pPr>
              <w:pStyle w:val="Compact"/>
              <w:rPr>
                <w:rFonts w:ascii="Times New Roman" w:hAnsi="Times New Roman" w:cs="Times New Roman"/>
                <w:lang w:val="de-CH"/>
              </w:rPr>
            </w:pPr>
            <w:r w:rsidRPr="00EC1F8C">
              <w:rPr>
                <w:rFonts w:ascii="Times New Roman" w:hAnsi="Times New Roman" w:cs="Times New Roman"/>
                <w:lang w:val="de-CH"/>
              </w:rPr>
              <w:t>/Output/IRA/eps1/Energy.pdf</w:t>
            </w:r>
          </w:p>
        </w:tc>
      </w:tr>
      <w:tr w:rsidR="00D80796" w:rsidRPr="00EC1F8C" w14:paraId="7ECB24FC" w14:textId="77777777" w:rsidTr="00D80796">
        <w:tc>
          <w:tcPr>
            <w:tcW w:w="1364" w:type="pct"/>
          </w:tcPr>
          <w:p w14:paraId="237169FF" w14:textId="305F46CF" w:rsidR="00D80796" w:rsidRPr="00EC1F8C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1 top right</w:t>
            </w:r>
          </w:p>
        </w:tc>
        <w:tc>
          <w:tcPr>
            <w:tcW w:w="1061" w:type="pct"/>
          </w:tcPr>
          <w:p w14:paraId="749F91E1" w14:textId="0F82B6DF" w:rsidR="00D80796" w:rsidRPr="00EC1F8C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16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  <w:r w:rsidRPr="00EC1F8C">
              <w:rPr>
                <w:rFonts w:ascii="Times New Roman" w:hAnsi="Times New Roman" w:cs="Times New Roman"/>
              </w:rPr>
              <w:t>-18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5" w:type="pct"/>
          </w:tcPr>
          <w:p w14:paraId="28AC6504" w14:textId="29D18CD1" w:rsidR="00D80796" w:rsidRPr="00EC1F8C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/Output/IRA/eps1/Macro.pdf</w:t>
            </w:r>
          </w:p>
        </w:tc>
      </w:tr>
      <w:tr w:rsidR="00D80796" w:rsidRPr="00EC1F8C" w14:paraId="6E34DAF8" w14:textId="77777777" w:rsidTr="00D80796">
        <w:tc>
          <w:tcPr>
            <w:tcW w:w="1364" w:type="pct"/>
          </w:tcPr>
          <w:p w14:paraId="5256CCA9" w14:textId="77777777" w:rsidR="00D80796" w:rsidRPr="00EC1F8C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1 bottom left</w:t>
            </w:r>
          </w:p>
        </w:tc>
        <w:tc>
          <w:tcPr>
            <w:tcW w:w="1061" w:type="pct"/>
          </w:tcPr>
          <w:p w14:paraId="10DA5AAE" w14:textId="66A4E883" w:rsidR="00D80796" w:rsidRPr="00EC1F8C" w:rsidRDefault="00D80796" w:rsidP="008F2FAB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28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  <w:r w:rsidRPr="00EC1F8C">
              <w:rPr>
                <w:rFonts w:ascii="Times New Roman" w:hAnsi="Times New Roman" w:cs="Times New Roman"/>
              </w:rPr>
              <w:t>-30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5" w:type="pct"/>
          </w:tcPr>
          <w:p w14:paraId="23D57E3C" w14:textId="0419574C" w:rsidR="00D80796" w:rsidRPr="00EC1F8C" w:rsidRDefault="00D80796" w:rsidP="00BB03E0">
            <w:pPr>
              <w:pStyle w:val="Compact"/>
              <w:rPr>
                <w:rFonts w:ascii="Times New Roman" w:hAnsi="Times New Roman" w:cs="Times New Roman"/>
                <w:lang w:val="de-CH"/>
              </w:rPr>
            </w:pPr>
            <w:r w:rsidRPr="00EC1F8C">
              <w:rPr>
                <w:rFonts w:ascii="Times New Roman" w:hAnsi="Times New Roman" w:cs="Times New Roman"/>
                <w:lang w:val="de-CH"/>
              </w:rPr>
              <w:t>/Output/IRA/eps2/Energy.pdf</w:t>
            </w:r>
          </w:p>
        </w:tc>
      </w:tr>
      <w:tr w:rsidR="00D80796" w:rsidRPr="00EC1F8C" w14:paraId="75BE56D5" w14:textId="77777777" w:rsidTr="00D80796">
        <w:tc>
          <w:tcPr>
            <w:tcW w:w="1364" w:type="pct"/>
          </w:tcPr>
          <w:p w14:paraId="7CC1460A" w14:textId="77777777" w:rsidR="00D80796" w:rsidRPr="00EC1F8C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1 bottom right</w:t>
            </w:r>
          </w:p>
        </w:tc>
        <w:tc>
          <w:tcPr>
            <w:tcW w:w="1061" w:type="pct"/>
          </w:tcPr>
          <w:p w14:paraId="73D306D5" w14:textId="3804F817" w:rsidR="00D80796" w:rsidRPr="00EC1F8C" w:rsidRDefault="00D80796" w:rsidP="008F2FAB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28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  <w:r w:rsidRPr="00EC1F8C">
              <w:rPr>
                <w:rFonts w:ascii="Times New Roman" w:hAnsi="Times New Roman" w:cs="Times New Roman"/>
              </w:rPr>
              <w:t>-30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5" w:type="pct"/>
          </w:tcPr>
          <w:p w14:paraId="01BA1085" w14:textId="5AFC1771" w:rsidR="00D80796" w:rsidRPr="00EC1F8C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/Output/IRA/eps2/Macro.pdf</w:t>
            </w:r>
          </w:p>
        </w:tc>
      </w:tr>
      <w:tr w:rsidR="00D80796" w:rsidRPr="00EC1F8C" w14:paraId="5E536B96" w14:textId="77777777" w:rsidTr="00D80796">
        <w:tc>
          <w:tcPr>
            <w:tcW w:w="1364" w:type="pct"/>
          </w:tcPr>
          <w:p w14:paraId="221625C3" w14:textId="77777777" w:rsidR="00D80796" w:rsidRPr="00EC1F8C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2 top left</w:t>
            </w:r>
          </w:p>
        </w:tc>
        <w:tc>
          <w:tcPr>
            <w:tcW w:w="1061" w:type="pct"/>
          </w:tcPr>
          <w:p w14:paraId="6D121B70" w14:textId="0CA46B60" w:rsidR="00D80796" w:rsidRPr="00EC1F8C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40</w:t>
            </w:r>
            <w:r w:rsidR="00A15B2B" w:rsidRPr="00EC1F8C">
              <w:rPr>
                <w:rFonts w:ascii="Times New Roman" w:hAnsi="Times New Roman" w:cs="Times New Roman"/>
              </w:rPr>
              <w:t>9</w:t>
            </w:r>
            <w:r w:rsidRPr="00EC1F8C">
              <w:rPr>
                <w:rFonts w:ascii="Times New Roman" w:hAnsi="Times New Roman" w:cs="Times New Roman"/>
              </w:rPr>
              <w:t>-43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6AB3792B" w14:textId="5CA23441" w:rsidR="00D80796" w:rsidRPr="00EC1F8C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/Output/SBO/eps2/Energy.pdf</w:t>
            </w:r>
          </w:p>
        </w:tc>
      </w:tr>
      <w:tr w:rsidR="00D80796" w:rsidRPr="00EC1F8C" w14:paraId="349394E9" w14:textId="77777777" w:rsidTr="00D80796">
        <w:tc>
          <w:tcPr>
            <w:tcW w:w="1364" w:type="pct"/>
          </w:tcPr>
          <w:p w14:paraId="415349D0" w14:textId="40B91FC1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2 top middle</w:t>
            </w:r>
          </w:p>
        </w:tc>
        <w:tc>
          <w:tcPr>
            <w:tcW w:w="1061" w:type="pct"/>
          </w:tcPr>
          <w:p w14:paraId="406F2B1C" w14:textId="1FF5BC3B" w:rsidR="00D80796" w:rsidRPr="00EC1F8C" w:rsidRDefault="00D80796" w:rsidP="00D8079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40</w:t>
            </w:r>
            <w:r w:rsidR="00A15B2B" w:rsidRPr="00EC1F8C">
              <w:rPr>
                <w:rFonts w:ascii="Times New Roman" w:hAnsi="Times New Roman" w:cs="Times New Roman"/>
              </w:rPr>
              <w:t>9</w:t>
            </w:r>
            <w:r w:rsidRPr="00EC1F8C">
              <w:rPr>
                <w:rFonts w:ascii="Times New Roman" w:hAnsi="Times New Roman" w:cs="Times New Roman"/>
              </w:rPr>
              <w:t>-43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03D59D87" w14:textId="668DC79B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/Output/SBO/eps2/Macro.pdf</w:t>
            </w:r>
          </w:p>
        </w:tc>
      </w:tr>
      <w:tr w:rsidR="00D80796" w:rsidRPr="00EC1F8C" w14:paraId="4F722592" w14:textId="77777777" w:rsidTr="00D80796">
        <w:tc>
          <w:tcPr>
            <w:tcW w:w="1364" w:type="pct"/>
          </w:tcPr>
          <w:p w14:paraId="1CC4862A" w14:textId="025B449D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2 top right</w:t>
            </w:r>
          </w:p>
        </w:tc>
        <w:tc>
          <w:tcPr>
            <w:tcW w:w="1061" w:type="pct"/>
          </w:tcPr>
          <w:p w14:paraId="6AE46F9F" w14:textId="6CBFB45D" w:rsidR="00D80796" w:rsidRPr="00EC1F8C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40</w:t>
            </w:r>
            <w:r w:rsidR="00A15B2B" w:rsidRPr="00EC1F8C">
              <w:rPr>
                <w:rFonts w:ascii="Times New Roman" w:hAnsi="Times New Roman" w:cs="Times New Roman"/>
              </w:rPr>
              <w:t>9</w:t>
            </w:r>
            <w:r w:rsidRPr="00EC1F8C">
              <w:rPr>
                <w:rFonts w:ascii="Times New Roman" w:hAnsi="Times New Roman" w:cs="Times New Roman"/>
              </w:rPr>
              <w:t>-43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589B0FBC" w14:textId="586CB4F5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/Output/SBO/eps2/SBCleanSubsidy.pdf</w:t>
            </w:r>
          </w:p>
        </w:tc>
      </w:tr>
      <w:tr w:rsidR="00D80796" w:rsidRPr="00EC1F8C" w14:paraId="4FEF155C" w14:textId="77777777" w:rsidTr="00D80796">
        <w:tc>
          <w:tcPr>
            <w:tcW w:w="1364" w:type="pct"/>
          </w:tcPr>
          <w:p w14:paraId="69184175" w14:textId="424FEBEB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2 bottom left</w:t>
            </w:r>
          </w:p>
        </w:tc>
        <w:tc>
          <w:tcPr>
            <w:tcW w:w="1061" w:type="pct"/>
          </w:tcPr>
          <w:p w14:paraId="634A3E0B" w14:textId="72D7A06A" w:rsidR="00D80796" w:rsidRPr="00EC1F8C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54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  <w:r w:rsidRPr="00EC1F8C">
              <w:rPr>
                <w:rFonts w:ascii="Times New Roman" w:hAnsi="Times New Roman" w:cs="Times New Roman"/>
              </w:rPr>
              <w:t>-58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323B1964" w14:textId="63B1D9EB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/Output/Tax/eps2/Energy.pdf</w:t>
            </w:r>
          </w:p>
        </w:tc>
      </w:tr>
      <w:tr w:rsidR="00D80796" w:rsidRPr="00EC1F8C" w14:paraId="7AFF2478" w14:textId="77777777" w:rsidTr="00D80796">
        <w:tc>
          <w:tcPr>
            <w:tcW w:w="1364" w:type="pct"/>
          </w:tcPr>
          <w:p w14:paraId="125CDF5B" w14:textId="083638C3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2 bottom middle</w:t>
            </w:r>
          </w:p>
        </w:tc>
        <w:tc>
          <w:tcPr>
            <w:tcW w:w="1061" w:type="pct"/>
          </w:tcPr>
          <w:p w14:paraId="3832D7E2" w14:textId="7B98FD9D" w:rsidR="00D80796" w:rsidRPr="00EC1F8C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54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  <w:r w:rsidRPr="00EC1F8C">
              <w:rPr>
                <w:rFonts w:ascii="Times New Roman" w:hAnsi="Times New Roman" w:cs="Times New Roman"/>
              </w:rPr>
              <w:t>-58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1190CC6D" w14:textId="50959AA0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/Output/Tax/eps2/</w:t>
            </w:r>
            <w:proofErr w:type="spellStart"/>
            <w:r w:rsidRPr="00EC1F8C">
              <w:rPr>
                <w:rFonts w:ascii="Times New Roman" w:hAnsi="Times New Roman" w:cs="Times New Roman"/>
              </w:rPr>
              <w:t>FBDirtyTax</w:t>
            </w:r>
            <w:proofErr w:type="spellEnd"/>
          </w:p>
        </w:tc>
      </w:tr>
      <w:tr w:rsidR="00D80796" w:rsidRPr="00EC1F8C" w14:paraId="5308AD12" w14:textId="77777777" w:rsidTr="00D80796">
        <w:tc>
          <w:tcPr>
            <w:tcW w:w="1364" w:type="pct"/>
          </w:tcPr>
          <w:p w14:paraId="641BC4BF" w14:textId="080887F3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Figure 2 bottom right</w:t>
            </w:r>
          </w:p>
        </w:tc>
        <w:tc>
          <w:tcPr>
            <w:tcW w:w="1061" w:type="pct"/>
          </w:tcPr>
          <w:p w14:paraId="7A1E3364" w14:textId="21EE211F" w:rsidR="00D80796" w:rsidRPr="00EC1F8C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54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  <w:r w:rsidRPr="00EC1F8C">
              <w:rPr>
                <w:rFonts w:ascii="Times New Roman" w:hAnsi="Times New Roman" w:cs="Times New Roman"/>
              </w:rPr>
              <w:t>-58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73A66F4C" w14:textId="12DDEE08" w:rsidR="00D80796" w:rsidRPr="00EC1F8C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/Output/Tax/eps2/FBCarbonTax.pdf</w:t>
            </w:r>
          </w:p>
        </w:tc>
      </w:tr>
    </w:tbl>
    <w:p w14:paraId="4404E169" w14:textId="77777777" w:rsidR="00691ABD" w:rsidRPr="00EC1F8C" w:rsidRDefault="00691ABD" w:rsidP="00D84762">
      <w:pPr>
        <w:pStyle w:val="BodyText"/>
        <w:jc w:val="both"/>
        <w:rPr>
          <w:rFonts w:ascii="Times New Roman" w:hAnsi="Times New Roman" w:cs="Times New Roman"/>
        </w:rPr>
      </w:pPr>
      <w:bookmarkStart w:id="8" w:name="references"/>
    </w:p>
    <w:p w14:paraId="77977557" w14:textId="024FA1F5" w:rsidR="000C73F5" w:rsidRPr="00EC1F8C" w:rsidRDefault="00064A7A" w:rsidP="00D84762">
      <w:pPr>
        <w:pStyle w:val="BodyText"/>
        <w:jc w:val="both"/>
        <w:rPr>
          <w:rFonts w:ascii="Times New Roman" w:hAnsi="Times New Roman" w:cs="Times New Roman"/>
          <w:lang w:eastAsia="ko-KR"/>
        </w:rPr>
      </w:pPr>
      <w:r w:rsidRPr="00EC1F8C">
        <w:rPr>
          <w:rFonts w:ascii="Times New Roman" w:hAnsi="Times New Roman" w:cs="Times New Roman"/>
        </w:rPr>
        <w:t>The following table provides the sources for all other numerical results reported in the text that are not featured in a table or figure. All such values are calculated in ‘</w:t>
      </w:r>
      <w:proofErr w:type="spellStart"/>
      <w:r w:rsidRPr="00EC1F8C">
        <w:rPr>
          <w:rFonts w:ascii="Times New Roman" w:hAnsi="Times New Roman" w:cs="Times New Roman"/>
        </w:rPr>
        <w:t>Mainfile.m</w:t>
      </w:r>
      <w:proofErr w:type="spellEnd"/>
      <w:r w:rsidRPr="00EC1F8C">
        <w:rPr>
          <w:rFonts w:ascii="Times New Roman" w:hAnsi="Times New Roman" w:cs="Times New Roman"/>
        </w:rPr>
        <w:t>’ and saved in</w:t>
      </w:r>
      <w:r w:rsidRPr="00EC1F8C">
        <w:rPr>
          <w:rFonts w:ascii="Times New Roman" w:hAnsi="Times New Roman" w:cs="Times New Roman" w:hint="eastAsia"/>
          <w:lang w:eastAsia="ko-KR"/>
        </w:rPr>
        <w:t xml:space="preserve"> </w:t>
      </w:r>
      <w:r w:rsidRPr="00EC1F8C">
        <w:rPr>
          <w:rFonts w:ascii="Times New Roman" w:hAnsi="Times New Roman" w:cs="Times New Roman"/>
          <w:lang w:eastAsia="ko-KR"/>
        </w:rPr>
        <w:t>‘</w:t>
      </w:r>
      <w:proofErr w:type="spellStart"/>
      <w:r w:rsidR="00E73C0A" w:rsidRPr="00EC1F8C">
        <w:rPr>
          <w:rFonts w:ascii="Times New Roman" w:hAnsi="Times New Roman" w:cs="Times New Roman"/>
        </w:rPr>
        <w:t>for</w:t>
      </w:r>
      <w:r w:rsidR="00D91766" w:rsidRPr="00EC1F8C">
        <w:rPr>
          <w:rFonts w:ascii="Times New Roman" w:hAnsi="Times New Roman" w:cs="Times New Roman"/>
        </w:rPr>
        <w:t>_</w:t>
      </w:r>
      <w:r w:rsidR="00E73C0A" w:rsidRPr="00EC1F8C">
        <w:rPr>
          <w:rFonts w:ascii="Times New Roman" w:hAnsi="Times New Roman" w:cs="Times New Roman"/>
        </w:rPr>
        <w:t>paper.mat</w:t>
      </w:r>
      <w:proofErr w:type="spellEnd"/>
      <w:r w:rsidR="00E73C0A" w:rsidRPr="00EC1F8C">
        <w:rPr>
          <w:rFonts w:ascii="Times New Roman" w:hAnsi="Times New Roman" w:cs="Times New Roman"/>
        </w:rPr>
        <w:t>.</w:t>
      </w:r>
      <w:r w:rsidRPr="00EC1F8C">
        <w:rPr>
          <w:rFonts w:ascii="Times New Roman" w:hAnsi="Times New Roman" w:cs="Times New Roman"/>
          <w:lang w:eastAsia="ko-KR"/>
        </w:rPr>
        <w:t>’</w:t>
      </w:r>
    </w:p>
    <w:tbl>
      <w:tblPr>
        <w:tblStyle w:val="TableGrid"/>
        <w:tblW w:w="4998" w:type="pct"/>
        <w:tblBorders>
          <w:left w:val="none" w:sz="0" w:space="0" w:color="auto"/>
          <w:right w:val="none" w:sz="0" w:space="0" w:color="auto"/>
        </w:tblBorders>
        <w:tblLook w:val="07E0" w:firstRow="1" w:lastRow="1" w:firstColumn="1" w:lastColumn="1" w:noHBand="1" w:noVBand="1"/>
      </w:tblPr>
      <w:tblGrid>
        <w:gridCol w:w="4962"/>
        <w:gridCol w:w="1559"/>
        <w:gridCol w:w="2835"/>
      </w:tblGrid>
      <w:tr w:rsidR="00021825" w:rsidRPr="00EC1F8C" w14:paraId="52879776" w14:textId="77777777" w:rsidTr="00021825">
        <w:tc>
          <w:tcPr>
            <w:tcW w:w="2652" w:type="pct"/>
            <w:vAlign w:val="center"/>
          </w:tcPr>
          <w:p w14:paraId="087D783B" w14:textId="77777777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F8C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833" w:type="pct"/>
            <w:vAlign w:val="center"/>
          </w:tcPr>
          <w:p w14:paraId="771EA762" w14:textId="3406C65B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F8C">
              <w:rPr>
                <w:rFonts w:ascii="Times New Roman" w:hAnsi="Times New Roman" w:cs="Times New Roman"/>
                <w:b/>
                <w:bCs/>
              </w:rPr>
              <w:t>Line number</w:t>
            </w:r>
          </w:p>
        </w:tc>
        <w:tc>
          <w:tcPr>
            <w:tcW w:w="1515" w:type="pct"/>
            <w:vAlign w:val="center"/>
          </w:tcPr>
          <w:p w14:paraId="6E08613F" w14:textId="77777777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F8C">
              <w:rPr>
                <w:rFonts w:ascii="Times New Roman" w:hAnsi="Times New Roman" w:cs="Times New Roman"/>
                <w:b/>
                <w:bCs/>
              </w:rPr>
              <w:t>Output variable</w:t>
            </w:r>
          </w:p>
        </w:tc>
      </w:tr>
      <w:tr w:rsidR="00021825" w:rsidRPr="00EC1F8C" w14:paraId="3170EDEC" w14:textId="77777777" w:rsidTr="00021825">
        <w:tc>
          <w:tcPr>
            <w:tcW w:w="2652" w:type="pct"/>
            <w:vAlign w:val="center"/>
          </w:tcPr>
          <w:p w14:paraId="36CA6129" w14:textId="77777777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 xml:space="preserve">Low </w:t>
            </w:r>
            <w:proofErr w:type="spellStart"/>
            <w:r w:rsidRPr="00EC1F8C">
              <w:rPr>
                <w:rFonts w:ascii="Times New Roman" w:hAnsi="Times New Roman" w:cs="Times New Roman"/>
              </w:rPr>
              <w:t>EoS</w:t>
            </w:r>
            <w:proofErr w:type="spellEnd"/>
            <w:r w:rsidRPr="00EC1F8C">
              <w:rPr>
                <w:rFonts w:ascii="Times New Roman" w:hAnsi="Times New Roman" w:cs="Times New Roman"/>
              </w:rPr>
              <w:t xml:space="preserve"> dirty increase 1.6%</w:t>
            </w:r>
          </w:p>
        </w:tc>
        <w:tc>
          <w:tcPr>
            <w:tcW w:w="833" w:type="pct"/>
            <w:vAlign w:val="center"/>
          </w:tcPr>
          <w:p w14:paraId="0E0A66B5" w14:textId="189DFA03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15</w:t>
            </w:r>
            <w:r w:rsidR="00A15B2B" w:rsidRPr="00EC1F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15" w:type="pct"/>
            <w:vAlign w:val="center"/>
          </w:tcPr>
          <w:p w14:paraId="4012EF3E" w14:textId="77777777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Ep1EComp</w:t>
            </w:r>
          </w:p>
        </w:tc>
      </w:tr>
      <w:tr w:rsidR="00021825" w:rsidRPr="00EC1F8C" w14:paraId="53F12CDE" w14:textId="77777777" w:rsidTr="00021825">
        <w:tc>
          <w:tcPr>
            <w:tcW w:w="2652" w:type="pct"/>
            <w:vAlign w:val="center"/>
          </w:tcPr>
          <w:p w14:paraId="54644CC0" w14:textId="77777777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 xml:space="preserve">Low </w:t>
            </w:r>
            <w:proofErr w:type="spellStart"/>
            <w:r w:rsidRPr="00EC1F8C">
              <w:rPr>
                <w:rFonts w:ascii="Times New Roman" w:hAnsi="Times New Roman" w:cs="Times New Roman"/>
              </w:rPr>
              <w:t>EoS</w:t>
            </w:r>
            <w:proofErr w:type="spellEnd"/>
            <w:r w:rsidRPr="00EC1F8C">
              <w:rPr>
                <w:rFonts w:ascii="Times New Roman" w:hAnsi="Times New Roman" w:cs="Times New Roman"/>
              </w:rPr>
              <w:t xml:space="preserve"> CEV -0.16%</w:t>
            </w:r>
          </w:p>
        </w:tc>
        <w:tc>
          <w:tcPr>
            <w:tcW w:w="833" w:type="pct"/>
            <w:vAlign w:val="center"/>
          </w:tcPr>
          <w:p w14:paraId="2CBA3EDF" w14:textId="61F4D556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1</w:t>
            </w:r>
            <w:r w:rsidR="00A15B2B" w:rsidRPr="00EC1F8C">
              <w:rPr>
                <w:rFonts w:ascii="Times New Roman" w:hAnsi="Times New Roman" w:cs="Times New Roman"/>
              </w:rPr>
              <w:t>40</w:t>
            </w:r>
            <w:r w:rsidRPr="00EC1F8C">
              <w:rPr>
                <w:rFonts w:ascii="Times New Roman" w:hAnsi="Times New Roman" w:cs="Times New Roman"/>
              </w:rPr>
              <w:t>-14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5" w:type="pct"/>
            <w:vAlign w:val="center"/>
          </w:tcPr>
          <w:p w14:paraId="347A53E4" w14:textId="118E50CB" w:rsidR="00021825" w:rsidRPr="00EC1F8C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  <w:color w:val="000000"/>
              </w:rPr>
              <w:t>CEVep1IRA</w:t>
            </w:r>
          </w:p>
        </w:tc>
      </w:tr>
      <w:tr w:rsidR="00021825" w:rsidRPr="00EC1F8C" w14:paraId="05AA41FB" w14:textId="77777777" w:rsidTr="00021825">
        <w:tc>
          <w:tcPr>
            <w:tcW w:w="2652" w:type="pct"/>
            <w:vAlign w:val="center"/>
          </w:tcPr>
          <w:p w14:paraId="66531C5C" w14:textId="77777777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 xml:space="preserve">High </w:t>
            </w:r>
            <w:proofErr w:type="spellStart"/>
            <w:r w:rsidRPr="00EC1F8C">
              <w:rPr>
                <w:rFonts w:ascii="Times New Roman" w:hAnsi="Times New Roman" w:cs="Times New Roman"/>
              </w:rPr>
              <w:t>EoS</w:t>
            </w:r>
            <w:proofErr w:type="spellEnd"/>
            <w:r w:rsidRPr="00EC1F8C">
              <w:rPr>
                <w:rFonts w:ascii="Times New Roman" w:hAnsi="Times New Roman" w:cs="Times New Roman"/>
              </w:rPr>
              <w:t xml:space="preserve"> dirty reduction 6.6%</w:t>
            </w:r>
          </w:p>
        </w:tc>
        <w:tc>
          <w:tcPr>
            <w:tcW w:w="833" w:type="pct"/>
            <w:vAlign w:val="center"/>
          </w:tcPr>
          <w:p w14:paraId="00C5F94A" w14:textId="5B97B5EE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27</w:t>
            </w:r>
            <w:r w:rsidR="00A15B2B" w:rsidRPr="00EC1F8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15" w:type="pct"/>
            <w:vAlign w:val="center"/>
          </w:tcPr>
          <w:p w14:paraId="45F93D1C" w14:textId="77777777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Ep2EComp</w:t>
            </w:r>
          </w:p>
        </w:tc>
      </w:tr>
      <w:tr w:rsidR="00021825" w:rsidRPr="00EC1F8C" w14:paraId="376994F2" w14:textId="77777777" w:rsidTr="00021825">
        <w:tc>
          <w:tcPr>
            <w:tcW w:w="2652" w:type="pct"/>
            <w:vAlign w:val="center"/>
          </w:tcPr>
          <w:p w14:paraId="6FB1DADA" w14:textId="77777777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 xml:space="preserve">High </w:t>
            </w:r>
            <w:proofErr w:type="spellStart"/>
            <w:r w:rsidRPr="00EC1F8C">
              <w:rPr>
                <w:rFonts w:ascii="Times New Roman" w:hAnsi="Times New Roman" w:cs="Times New Roman"/>
              </w:rPr>
              <w:t>EoS</w:t>
            </w:r>
            <w:proofErr w:type="spellEnd"/>
            <w:r w:rsidRPr="00EC1F8C">
              <w:rPr>
                <w:rFonts w:ascii="Times New Roman" w:hAnsi="Times New Roman" w:cs="Times New Roman"/>
              </w:rPr>
              <w:t xml:space="preserve"> CEV 0.0%</w:t>
            </w:r>
          </w:p>
        </w:tc>
        <w:tc>
          <w:tcPr>
            <w:tcW w:w="833" w:type="pct"/>
            <w:vAlign w:val="center"/>
          </w:tcPr>
          <w:p w14:paraId="640B1915" w14:textId="7A0F201C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25</w:t>
            </w:r>
            <w:r w:rsidR="00A15B2B" w:rsidRPr="00EC1F8C">
              <w:rPr>
                <w:rFonts w:ascii="Times New Roman" w:hAnsi="Times New Roman" w:cs="Times New Roman"/>
              </w:rPr>
              <w:t>8</w:t>
            </w:r>
            <w:r w:rsidRPr="00EC1F8C">
              <w:rPr>
                <w:rFonts w:ascii="Times New Roman" w:hAnsi="Times New Roman" w:cs="Times New Roman"/>
              </w:rPr>
              <w:t>-25</w:t>
            </w:r>
            <w:r w:rsidR="00A15B2B" w:rsidRPr="00EC1F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15" w:type="pct"/>
            <w:vAlign w:val="center"/>
          </w:tcPr>
          <w:p w14:paraId="18CE24E1" w14:textId="77777777" w:rsidR="00021825" w:rsidRPr="00EC1F8C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  <w:color w:val="000000"/>
              </w:rPr>
              <w:t>CEVep2IRA</w:t>
            </w:r>
          </w:p>
        </w:tc>
      </w:tr>
      <w:tr w:rsidR="00021825" w:rsidRPr="00EC1F8C" w14:paraId="15ACE9CB" w14:textId="77777777" w:rsidTr="00021825">
        <w:tc>
          <w:tcPr>
            <w:tcW w:w="2652" w:type="pct"/>
            <w:vAlign w:val="center"/>
          </w:tcPr>
          <w:p w14:paraId="6883CD25" w14:textId="03AF2BC1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Second best clean subsidy schedule</w:t>
            </w:r>
          </w:p>
        </w:tc>
        <w:tc>
          <w:tcPr>
            <w:tcW w:w="833" w:type="pct"/>
            <w:vAlign w:val="center"/>
          </w:tcPr>
          <w:p w14:paraId="01678A7B" w14:textId="47B8BE1F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34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  <w:r w:rsidRPr="00EC1F8C">
              <w:rPr>
                <w:rFonts w:ascii="Times New Roman" w:hAnsi="Times New Roman" w:cs="Times New Roman"/>
              </w:rPr>
              <w:t>-34</w:t>
            </w:r>
            <w:r w:rsidR="00A15B2B" w:rsidRPr="00EC1F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5" w:type="pct"/>
            <w:vAlign w:val="center"/>
          </w:tcPr>
          <w:p w14:paraId="7C38449B" w14:textId="3576F347" w:rsidR="00021825" w:rsidRPr="00EC1F8C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EC1F8C">
              <w:rPr>
                <w:rFonts w:ascii="Times New Roman" w:hAnsi="Times New Roman" w:cs="Times New Roman"/>
                <w:color w:val="000000"/>
              </w:rPr>
              <w:t>tauc_shock_best_alternate</w:t>
            </w:r>
            <w:proofErr w:type="spellEnd"/>
          </w:p>
        </w:tc>
      </w:tr>
      <w:tr w:rsidR="00021825" w:rsidRPr="00EC1F8C" w14:paraId="793E1000" w14:textId="77777777" w:rsidTr="00021825">
        <w:tc>
          <w:tcPr>
            <w:tcW w:w="2652" w:type="pct"/>
            <w:vAlign w:val="center"/>
          </w:tcPr>
          <w:p w14:paraId="2591DCF3" w14:textId="48E2D1FC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Second best clean subsidy dirty reduction 5.9%</w:t>
            </w:r>
          </w:p>
        </w:tc>
        <w:tc>
          <w:tcPr>
            <w:tcW w:w="833" w:type="pct"/>
            <w:vAlign w:val="center"/>
          </w:tcPr>
          <w:p w14:paraId="1D71328D" w14:textId="003FC09F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39</w:t>
            </w:r>
            <w:r w:rsidR="00A15B2B" w:rsidRPr="00EC1F8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15" w:type="pct"/>
            <w:vAlign w:val="center"/>
          </w:tcPr>
          <w:p w14:paraId="1AACFBA1" w14:textId="65F78684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SBOEComp_ep2</w:t>
            </w:r>
          </w:p>
        </w:tc>
      </w:tr>
      <w:tr w:rsidR="00021825" w:rsidRPr="00EC1F8C" w14:paraId="16559165" w14:textId="77777777" w:rsidTr="00021825">
        <w:tc>
          <w:tcPr>
            <w:tcW w:w="2652" w:type="pct"/>
            <w:vAlign w:val="center"/>
          </w:tcPr>
          <w:p w14:paraId="5CF8B8E6" w14:textId="1F661029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Second best clean subsidy CEV 0.06%</w:t>
            </w:r>
          </w:p>
        </w:tc>
        <w:tc>
          <w:tcPr>
            <w:tcW w:w="833" w:type="pct"/>
            <w:vAlign w:val="center"/>
          </w:tcPr>
          <w:p w14:paraId="6A27C5B4" w14:textId="7E4F55D1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39</w:t>
            </w:r>
            <w:r w:rsidR="00A15B2B" w:rsidRPr="00EC1F8C">
              <w:rPr>
                <w:rFonts w:ascii="Times New Roman" w:hAnsi="Times New Roman" w:cs="Times New Roman"/>
              </w:rPr>
              <w:t>5</w:t>
            </w:r>
            <w:r w:rsidRPr="00EC1F8C">
              <w:rPr>
                <w:rFonts w:ascii="Times New Roman" w:hAnsi="Times New Roman" w:cs="Times New Roman"/>
              </w:rPr>
              <w:t>-39</w:t>
            </w:r>
            <w:r w:rsidR="00A15B2B" w:rsidRPr="00EC1F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15" w:type="pct"/>
            <w:vAlign w:val="center"/>
          </w:tcPr>
          <w:p w14:paraId="12D87D8F" w14:textId="77777777" w:rsidR="00021825" w:rsidRPr="00EC1F8C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  <w:color w:val="000000"/>
              </w:rPr>
              <w:t>CEVep2SBO</w:t>
            </w:r>
          </w:p>
        </w:tc>
      </w:tr>
      <w:tr w:rsidR="00021825" w:rsidRPr="00EC1F8C" w14:paraId="490129DE" w14:textId="77777777" w:rsidTr="00021825">
        <w:tc>
          <w:tcPr>
            <w:tcW w:w="2652" w:type="pct"/>
            <w:vAlign w:val="center"/>
          </w:tcPr>
          <w:p w14:paraId="6BB79D3D" w14:textId="63362660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First best dirty tax schedule</w:t>
            </w:r>
          </w:p>
        </w:tc>
        <w:tc>
          <w:tcPr>
            <w:tcW w:w="833" w:type="pct"/>
            <w:vAlign w:val="center"/>
          </w:tcPr>
          <w:p w14:paraId="008E3ABE" w14:textId="4EA3ADDF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47</w:t>
            </w:r>
            <w:r w:rsidR="00A15B2B" w:rsidRPr="00EC1F8C">
              <w:rPr>
                <w:rFonts w:ascii="Times New Roman" w:hAnsi="Times New Roman" w:cs="Times New Roman"/>
              </w:rPr>
              <w:t>6</w:t>
            </w:r>
            <w:r w:rsidRPr="00EC1F8C">
              <w:rPr>
                <w:rFonts w:ascii="Times New Roman" w:hAnsi="Times New Roman" w:cs="Times New Roman"/>
              </w:rPr>
              <w:t>-47</w:t>
            </w:r>
            <w:r w:rsidR="00A15B2B" w:rsidRPr="00EC1F8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15" w:type="pct"/>
            <w:vAlign w:val="center"/>
          </w:tcPr>
          <w:p w14:paraId="6B7029D1" w14:textId="133695EE" w:rsidR="00021825" w:rsidRPr="00EC1F8C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EC1F8C">
              <w:rPr>
                <w:rFonts w:ascii="Times New Roman" w:hAnsi="Times New Roman" w:cs="Times New Roman"/>
                <w:color w:val="000000"/>
              </w:rPr>
              <w:t>taud_shock_best_alternate</w:t>
            </w:r>
            <w:proofErr w:type="spellEnd"/>
          </w:p>
        </w:tc>
      </w:tr>
      <w:tr w:rsidR="00021825" w:rsidRPr="00EC1F8C" w14:paraId="1F7386F1" w14:textId="77777777" w:rsidTr="00021825">
        <w:tc>
          <w:tcPr>
            <w:tcW w:w="2652" w:type="pct"/>
            <w:vAlign w:val="center"/>
          </w:tcPr>
          <w:p w14:paraId="4CB00117" w14:textId="755184A6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First best dirty tax dirty reduction 54.4%</w:t>
            </w:r>
          </w:p>
        </w:tc>
        <w:tc>
          <w:tcPr>
            <w:tcW w:w="833" w:type="pct"/>
            <w:vAlign w:val="center"/>
          </w:tcPr>
          <w:p w14:paraId="41105684" w14:textId="02F3B2FD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53</w:t>
            </w:r>
            <w:r w:rsidR="00A15B2B" w:rsidRPr="00EC1F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5" w:type="pct"/>
            <w:vAlign w:val="center"/>
          </w:tcPr>
          <w:p w14:paraId="2AD3EE8E" w14:textId="1710BDCB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TAXEComp_ep2</w:t>
            </w:r>
          </w:p>
        </w:tc>
      </w:tr>
      <w:tr w:rsidR="00021825" w:rsidRPr="00EC1F8C" w14:paraId="3FC7B180" w14:textId="77777777" w:rsidTr="00021825">
        <w:tc>
          <w:tcPr>
            <w:tcW w:w="2652" w:type="pct"/>
            <w:vAlign w:val="center"/>
          </w:tcPr>
          <w:p w14:paraId="2E0C9EB9" w14:textId="535AD029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First best dirty tax dirty CEV 0.75%</w:t>
            </w:r>
          </w:p>
        </w:tc>
        <w:tc>
          <w:tcPr>
            <w:tcW w:w="833" w:type="pct"/>
            <w:vAlign w:val="center"/>
          </w:tcPr>
          <w:p w14:paraId="56FE6C1F" w14:textId="4EA1A585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5</w:t>
            </w:r>
            <w:r w:rsidR="00A15B2B" w:rsidRPr="00EC1F8C">
              <w:rPr>
                <w:rFonts w:ascii="Times New Roman" w:hAnsi="Times New Roman" w:cs="Times New Roman"/>
              </w:rPr>
              <w:t>30</w:t>
            </w:r>
            <w:r w:rsidRPr="00EC1F8C">
              <w:rPr>
                <w:rFonts w:ascii="Times New Roman" w:hAnsi="Times New Roman" w:cs="Times New Roman"/>
              </w:rPr>
              <w:t>-53</w:t>
            </w:r>
            <w:r w:rsidR="00A15B2B" w:rsidRPr="00EC1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5" w:type="pct"/>
            <w:vAlign w:val="center"/>
          </w:tcPr>
          <w:p w14:paraId="7986B481" w14:textId="77777777" w:rsidR="00021825" w:rsidRPr="00EC1F8C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  <w:color w:val="000000"/>
              </w:rPr>
              <w:t>CEVep2TAX</w:t>
            </w:r>
          </w:p>
        </w:tc>
      </w:tr>
      <w:tr w:rsidR="00021825" w:rsidRPr="00EC1F8C" w14:paraId="092EE2B8" w14:textId="77777777" w:rsidTr="00021825">
        <w:tc>
          <w:tcPr>
            <w:tcW w:w="2652" w:type="pct"/>
            <w:vAlign w:val="center"/>
          </w:tcPr>
          <w:p w14:paraId="6AF1400F" w14:textId="77777777" w:rsidR="00021825" w:rsidRPr="00EC1F8C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Cutoff value 1.09</w:t>
            </w:r>
          </w:p>
        </w:tc>
        <w:tc>
          <w:tcPr>
            <w:tcW w:w="833" w:type="pct"/>
            <w:vAlign w:val="center"/>
          </w:tcPr>
          <w:p w14:paraId="021D5063" w14:textId="0186DAC2" w:rsidR="00021825" w:rsidRPr="00EC1F8C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EC1F8C">
              <w:rPr>
                <w:rFonts w:ascii="Times New Roman" w:hAnsi="Times New Roman" w:cs="Times New Roman"/>
              </w:rPr>
              <w:t>4</w:t>
            </w:r>
            <w:r w:rsidR="00A15B2B" w:rsidRPr="00EC1F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5" w:type="pct"/>
            <w:vAlign w:val="center"/>
          </w:tcPr>
          <w:p w14:paraId="39A1A475" w14:textId="77777777" w:rsidR="00021825" w:rsidRPr="00EC1F8C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F8C">
              <w:rPr>
                <w:rFonts w:ascii="Times New Roman" w:hAnsi="Times New Roman" w:cs="Times New Roman"/>
              </w:rPr>
              <w:t>cutoff_eps</w:t>
            </w:r>
            <w:proofErr w:type="spellEnd"/>
          </w:p>
        </w:tc>
      </w:tr>
      <w:bookmarkEnd w:id="8"/>
    </w:tbl>
    <w:p w14:paraId="629D08E9" w14:textId="3AAAF97B" w:rsidR="00166569" w:rsidRPr="00EC1F8C" w:rsidRDefault="00166569">
      <w:pPr>
        <w:pStyle w:val="Heading2"/>
        <w:rPr>
          <w:rFonts w:ascii="Times New Roman" w:hAnsi="Times New Roman" w:cs="Times New Roman"/>
          <w:sz w:val="24"/>
          <w:szCs w:val="24"/>
          <w:lang w:eastAsia="ko-KR"/>
        </w:rPr>
      </w:pPr>
    </w:p>
    <w:sectPr w:rsidR="00166569" w:rsidRPr="00EC1F8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6AD7" w14:textId="77777777" w:rsidR="00E44060" w:rsidRDefault="00E44060">
      <w:pPr>
        <w:spacing w:after="0"/>
      </w:pPr>
      <w:r>
        <w:separator/>
      </w:r>
    </w:p>
  </w:endnote>
  <w:endnote w:type="continuationSeparator" w:id="0">
    <w:p w14:paraId="3904D198" w14:textId="77777777" w:rsidR="00E44060" w:rsidRDefault="00E440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A86B4" w14:textId="77777777" w:rsidR="00E44060" w:rsidRDefault="00E44060">
      <w:r>
        <w:separator/>
      </w:r>
    </w:p>
  </w:footnote>
  <w:footnote w:type="continuationSeparator" w:id="0">
    <w:p w14:paraId="791B3C97" w14:textId="77777777" w:rsidR="00E44060" w:rsidRDefault="00E44060">
      <w:r>
        <w:continuationSeparator/>
      </w:r>
    </w:p>
  </w:footnote>
  <w:footnote w:id="1">
    <w:p w14:paraId="0A5A926A" w14:textId="46196DC3" w:rsidR="00886CF1" w:rsidRPr="00886CF1" w:rsidRDefault="00886CF1">
      <w:pPr>
        <w:pStyle w:val="FootnoteText"/>
        <w:rPr>
          <w:rFonts w:ascii="Times New Roman" w:hAnsi="Times New Roman" w:cs="Times New Roman"/>
          <w:sz w:val="16"/>
          <w:szCs w:val="16"/>
        </w:rPr>
      </w:pPr>
      <w:r w:rsidRPr="00886CF1">
        <w:rPr>
          <w:rStyle w:val="FootnoteReference"/>
          <w:rFonts w:ascii="Times New Roman" w:hAnsi="Times New Roman" w:cs="Times New Roman"/>
          <w:sz w:val="16"/>
          <w:szCs w:val="16"/>
        </w:rPr>
        <w:footnoteRef/>
      </w:r>
      <w:r w:rsidRPr="00886CF1">
        <w:rPr>
          <w:rFonts w:ascii="Times New Roman" w:hAnsi="Times New Roman" w:cs="Times New Roman"/>
          <w:sz w:val="16"/>
          <w:szCs w:val="16"/>
        </w:rPr>
        <w:t xml:space="preserve"> Energy Information Administration (2023): “Monthly Energy Review,” </w:t>
      </w:r>
      <w:r w:rsidRPr="004E7625">
        <w:rPr>
          <w:rFonts w:ascii="Times New Roman" w:hAnsi="Times New Roman" w:cs="Times New Roman"/>
          <w:color w:val="4F81BD" w:themeColor="accent1"/>
          <w:sz w:val="16"/>
          <w:szCs w:val="16"/>
        </w:rPr>
        <w:t>https://www.eia.gov/totalenergy/data/monthly/</w:t>
      </w:r>
      <w:r w:rsidRPr="00886CF1">
        <w:rPr>
          <w:rFonts w:ascii="Times New Roman" w:hAnsi="Times New Roman" w:cs="Times New Roman"/>
          <w:sz w:val="16"/>
          <w:szCs w:val="16"/>
        </w:rPr>
        <w:t xml:space="preserve"> (accessed 9/21/23).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2E282E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01646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40A51CF"/>
    <w:multiLevelType w:val="hybridMultilevel"/>
    <w:tmpl w:val="B3EC07EA"/>
    <w:lvl w:ilvl="0" w:tplc="8638BC5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8131B"/>
    <w:multiLevelType w:val="hybridMultilevel"/>
    <w:tmpl w:val="4DEE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040812">
    <w:abstractNumId w:val="1"/>
  </w:num>
  <w:num w:numId="2" w16cid:durableId="1312296275">
    <w:abstractNumId w:val="0"/>
  </w:num>
  <w:num w:numId="3" w16cid:durableId="452987948">
    <w:abstractNumId w:val="0"/>
  </w:num>
  <w:num w:numId="4" w16cid:durableId="1179349071">
    <w:abstractNumId w:val="0"/>
  </w:num>
  <w:num w:numId="5" w16cid:durableId="1894733935">
    <w:abstractNumId w:val="0"/>
  </w:num>
  <w:num w:numId="6" w16cid:durableId="1770462349">
    <w:abstractNumId w:val="0"/>
  </w:num>
  <w:num w:numId="7" w16cid:durableId="465777714">
    <w:abstractNumId w:val="0"/>
  </w:num>
  <w:num w:numId="8" w16cid:durableId="103119841">
    <w:abstractNumId w:val="0"/>
  </w:num>
  <w:num w:numId="9" w16cid:durableId="499077224">
    <w:abstractNumId w:val="0"/>
  </w:num>
  <w:num w:numId="10" w16cid:durableId="632710081">
    <w:abstractNumId w:val="0"/>
  </w:num>
  <w:num w:numId="11" w16cid:durableId="1273249132">
    <w:abstractNumId w:val="0"/>
  </w:num>
  <w:num w:numId="12" w16cid:durableId="1122000827">
    <w:abstractNumId w:val="0"/>
  </w:num>
  <w:num w:numId="13" w16cid:durableId="428963322">
    <w:abstractNumId w:val="0"/>
  </w:num>
  <w:num w:numId="14" w16cid:durableId="67847904">
    <w:abstractNumId w:val="0"/>
  </w:num>
  <w:num w:numId="15" w16cid:durableId="1207060454">
    <w:abstractNumId w:val="0"/>
  </w:num>
  <w:num w:numId="16" w16cid:durableId="1911386107">
    <w:abstractNumId w:val="0"/>
  </w:num>
  <w:num w:numId="17" w16cid:durableId="1706565628">
    <w:abstractNumId w:val="0"/>
  </w:num>
  <w:num w:numId="18" w16cid:durableId="1868522180">
    <w:abstractNumId w:val="0"/>
  </w:num>
  <w:num w:numId="19" w16cid:durableId="250704469">
    <w:abstractNumId w:val="0"/>
  </w:num>
  <w:num w:numId="20" w16cid:durableId="1442337056">
    <w:abstractNumId w:val="0"/>
  </w:num>
  <w:num w:numId="21" w16cid:durableId="976838721">
    <w:abstractNumId w:val="3"/>
  </w:num>
  <w:num w:numId="22" w16cid:durableId="244268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1825"/>
    <w:rsid w:val="00064A7A"/>
    <w:rsid w:val="00081099"/>
    <w:rsid w:val="000B5F78"/>
    <w:rsid w:val="000C2F61"/>
    <w:rsid w:val="000C73F5"/>
    <w:rsid w:val="000F3BE8"/>
    <w:rsid w:val="00123E8C"/>
    <w:rsid w:val="001416DA"/>
    <w:rsid w:val="00141DA7"/>
    <w:rsid w:val="00166569"/>
    <w:rsid w:val="0017643C"/>
    <w:rsid w:val="001A448A"/>
    <w:rsid w:val="00204FE4"/>
    <w:rsid w:val="0021117D"/>
    <w:rsid w:val="0021300A"/>
    <w:rsid w:val="0025018F"/>
    <w:rsid w:val="0025049A"/>
    <w:rsid w:val="00254E76"/>
    <w:rsid w:val="002949F8"/>
    <w:rsid w:val="002A35DE"/>
    <w:rsid w:val="002B5A8E"/>
    <w:rsid w:val="002E0778"/>
    <w:rsid w:val="00304428"/>
    <w:rsid w:val="0032476D"/>
    <w:rsid w:val="00326ABD"/>
    <w:rsid w:val="003309B4"/>
    <w:rsid w:val="0037721E"/>
    <w:rsid w:val="003A4810"/>
    <w:rsid w:val="003B2B2B"/>
    <w:rsid w:val="003C25EA"/>
    <w:rsid w:val="003C344D"/>
    <w:rsid w:val="003C7D50"/>
    <w:rsid w:val="00461EEB"/>
    <w:rsid w:val="004819F3"/>
    <w:rsid w:val="00496814"/>
    <w:rsid w:val="004C2B0B"/>
    <w:rsid w:val="004E29B3"/>
    <w:rsid w:val="004E33C6"/>
    <w:rsid w:val="004E7625"/>
    <w:rsid w:val="004F61DE"/>
    <w:rsid w:val="00557620"/>
    <w:rsid w:val="005823E3"/>
    <w:rsid w:val="00590D07"/>
    <w:rsid w:val="005B2D31"/>
    <w:rsid w:val="005E7B12"/>
    <w:rsid w:val="0063034E"/>
    <w:rsid w:val="0063441D"/>
    <w:rsid w:val="00634B2D"/>
    <w:rsid w:val="006370C6"/>
    <w:rsid w:val="00655F2F"/>
    <w:rsid w:val="0067178F"/>
    <w:rsid w:val="00691ABD"/>
    <w:rsid w:val="006A5FB6"/>
    <w:rsid w:val="006B0232"/>
    <w:rsid w:val="006C08C8"/>
    <w:rsid w:val="006C3503"/>
    <w:rsid w:val="006C3FFA"/>
    <w:rsid w:val="006C7BD5"/>
    <w:rsid w:val="006F3623"/>
    <w:rsid w:val="007155A3"/>
    <w:rsid w:val="0074613A"/>
    <w:rsid w:val="007472DF"/>
    <w:rsid w:val="00766755"/>
    <w:rsid w:val="00784D58"/>
    <w:rsid w:val="00805390"/>
    <w:rsid w:val="00841141"/>
    <w:rsid w:val="008434BA"/>
    <w:rsid w:val="00852244"/>
    <w:rsid w:val="008533F0"/>
    <w:rsid w:val="00870603"/>
    <w:rsid w:val="00886CF1"/>
    <w:rsid w:val="00893504"/>
    <w:rsid w:val="008A1477"/>
    <w:rsid w:val="008A3817"/>
    <w:rsid w:val="008B5F61"/>
    <w:rsid w:val="008D43E2"/>
    <w:rsid w:val="008D6863"/>
    <w:rsid w:val="008E0BB9"/>
    <w:rsid w:val="008E7A67"/>
    <w:rsid w:val="008F2FAB"/>
    <w:rsid w:val="008F508F"/>
    <w:rsid w:val="00910360"/>
    <w:rsid w:val="00911A01"/>
    <w:rsid w:val="0093376B"/>
    <w:rsid w:val="009344DC"/>
    <w:rsid w:val="00955CB0"/>
    <w:rsid w:val="00960229"/>
    <w:rsid w:val="00961A5D"/>
    <w:rsid w:val="0096202E"/>
    <w:rsid w:val="00963776"/>
    <w:rsid w:val="009736F9"/>
    <w:rsid w:val="00975BDA"/>
    <w:rsid w:val="0099492A"/>
    <w:rsid w:val="009A2361"/>
    <w:rsid w:val="009A27A7"/>
    <w:rsid w:val="009C5570"/>
    <w:rsid w:val="009D2617"/>
    <w:rsid w:val="00A10D8B"/>
    <w:rsid w:val="00A15B2B"/>
    <w:rsid w:val="00A21878"/>
    <w:rsid w:val="00AD0614"/>
    <w:rsid w:val="00AD1A9C"/>
    <w:rsid w:val="00B028D0"/>
    <w:rsid w:val="00B17787"/>
    <w:rsid w:val="00B31A6B"/>
    <w:rsid w:val="00B86B75"/>
    <w:rsid w:val="00B86F65"/>
    <w:rsid w:val="00B952F0"/>
    <w:rsid w:val="00BB03E0"/>
    <w:rsid w:val="00BB2173"/>
    <w:rsid w:val="00BB7D79"/>
    <w:rsid w:val="00BC48D5"/>
    <w:rsid w:val="00BD3F17"/>
    <w:rsid w:val="00BF2853"/>
    <w:rsid w:val="00C176F4"/>
    <w:rsid w:val="00C30EC2"/>
    <w:rsid w:val="00C36279"/>
    <w:rsid w:val="00C92625"/>
    <w:rsid w:val="00CC499B"/>
    <w:rsid w:val="00D46336"/>
    <w:rsid w:val="00D523A5"/>
    <w:rsid w:val="00D80796"/>
    <w:rsid w:val="00D84762"/>
    <w:rsid w:val="00D91766"/>
    <w:rsid w:val="00DC0CA7"/>
    <w:rsid w:val="00DD5FD7"/>
    <w:rsid w:val="00E315A3"/>
    <w:rsid w:val="00E44060"/>
    <w:rsid w:val="00E73C0A"/>
    <w:rsid w:val="00E74656"/>
    <w:rsid w:val="00E97AB6"/>
    <w:rsid w:val="00EC1F8C"/>
    <w:rsid w:val="00EC7FB0"/>
    <w:rsid w:val="00EE6B0E"/>
    <w:rsid w:val="00F11145"/>
    <w:rsid w:val="00F33A3D"/>
    <w:rsid w:val="00F80D40"/>
    <w:rsid w:val="00FB7DD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4D5C"/>
  <w15:docId w15:val="{92E73BBE-835B-AB4D-A2EC-DE83F2D4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0229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A35DE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0C73F5"/>
    <w:pPr>
      <w:ind w:left="720"/>
      <w:contextualSpacing/>
    </w:pPr>
  </w:style>
  <w:style w:type="table" w:styleId="TableGrid">
    <w:name w:val="Table Grid"/>
    <w:basedOn w:val="TableNormal"/>
    <w:rsid w:val="00E73C0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1416D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7721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7721E"/>
  </w:style>
  <w:style w:type="paragraph" w:styleId="Footer">
    <w:name w:val="footer"/>
    <w:basedOn w:val="Normal"/>
    <w:link w:val="FooterChar"/>
    <w:rsid w:val="0037721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77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a.gov/totalenergy/data/monthl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148CF0-EFB1-DB4D-975A-0AC5C0866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Jeon  Woongchan</cp:lastModifiedBy>
  <cp:revision>98</cp:revision>
  <dcterms:created xsi:type="dcterms:W3CDTF">2023-10-13T18:16:00Z</dcterms:created>
  <dcterms:modified xsi:type="dcterms:W3CDTF">2026-02-25T12:14:00Z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