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C2266" w14:textId="77777777" w:rsidR="00831499" w:rsidRDefault="0009040C">
      <w:r>
        <w:t>Writeup</w:t>
      </w:r>
    </w:p>
    <w:p w14:paraId="1900837D" w14:textId="77777777" w:rsidR="00831499" w:rsidRDefault="0009040C">
      <w:r>
        <w:t>[</w:t>
      </w:r>
      <w:proofErr w:type="gramStart"/>
      <w:r>
        <w:t>a]  Bayes</w:t>
      </w:r>
      <w:proofErr w:type="gramEnd"/>
      <w:r>
        <w:t xml:space="preserve"> Classifier decision regions</w:t>
      </w:r>
    </w:p>
    <w:p w14:paraId="43C1237C" w14:textId="77777777" w:rsidR="00831499" w:rsidRDefault="00831499"/>
    <w:p w14:paraId="637B140D" w14:textId="3A29213A" w:rsidR="00831499" w:rsidRDefault="00234FDD">
      <w:r>
        <w:rPr>
          <w:noProof/>
        </w:rPr>
        <w:drawing>
          <wp:inline distT="0" distB="0" distL="0" distR="0" wp14:anchorId="176FE53A" wp14:editId="2640D912">
            <wp:extent cx="4699000" cy="314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1C12" w14:textId="77777777" w:rsidR="00831499" w:rsidRDefault="00831499"/>
    <w:p w14:paraId="335AC1AC" w14:textId="77777777" w:rsidR="00831499" w:rsidRDefault="00831499"/>
    <w:p w14:paraId="3BC4AE57" w14:textId="453BF729" w:rsidR="00831499" w:rsidRDefault="0009040C">
      <w:r>
        <w:t xml:space="preserve">[b] The overall Bayes error rate = </w:t>
      </w:r>
      <w:r w:rsidR="000000D4">
        <w:t xml:space="preserve"> </w:t>
      </w:r>
    </w:p>
    <w:p w14:paraId="036104B2" w14:textId="77777777" w:rsidR="00831499" w:rsidRDefault="00831499"/>
    <w:p w14:paraId="3BFDBFE9" w14:textId="0358A407" w:rsidR="00831499" w:rsidRDefault="0009040C">
      <w:r>
        <w:t xml:space="preserve">[c] KNN (K=5) Classifier decision regions </w:t>
      </w:r>
    </w:p>
    <w:p w14:paraId="10B81DAC" w14:textId="4E20B766" w:rsidR="00831499" w:rsidRDefault="0009040C">
      <w:r>
        <w:rPr>
          <w:noProof/>
        </w:rPr>
        <w:drawing>
          <wp:inline distT="0" distB="0" distL="0" distR="0" wp14:anchorId="2E5CB142" wp14:editId="715111B1">
            <wp:extent cx="4699000" cy="314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702AA" w14:textId="77777777" w:rsidR="00831499" w:rsidRDefault="00831499"/>
    <w:p w14:paraId="5F0DE98E" w14:textId="77777777" w:rsidR="00831499" w:rsidRDefault="00831499"/>
    <w:p w14:paraId="33C5D677" w14:textId="77777777" w:rsidR="00831499" w:rsidRDefault="00831499"/>
    <w:p w14:paraId="47C15099" w14:textId="77777777" w:rsidR="00831499" w:rsidRDefault="00831499"/>
    <w:p w14:paraId="5E3DCE5A" w14:textId="77777777" w:rsidR="00831499" w:rsidRDefault="00831499"/>
    <w:p w14:paraId="04224B8F" w14:textId="77777777" w:rsidR="00831499" w:rsidRDefault="00831499"/>
    <w:p w14:paraId="3A9D8248" w14:textId="77777777" w:rsidR="00831499" w:rsidRDefault="00831499"/>
    <w:p w14:paraId="479BDAC6" w14:textId="77777777" w:rsidR="00831499" w:rsidRDefault="00831499"/>
    <w:p w14:paraId="4124B6DF" w14:textId="77777777" w:rsidR="00831499" w:rsidRDefault="0009040C">
      <w:r>
        <w:t>[d] Estimated KNN (K=5) Classifier test error rate via 5-fold CV</w:t>
      </w:r>
    </w:p>
    <w:p w14:paraId="388853CA" w14:textId="77777777" w:rsidR="00831499" w:rsidRDefault="00831499">
      <w:pPr>
        <w:pStyle w:val="PreformattedText"/>
      </w:pPr>
    </w:p>
    <w:sectPr w:rsidR="00831499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499"/>
    <w:rsid w:val="000000D4"/>
    <w:rsid w:val="0009040C"/>
    <w:rsid w:val="00234FDD"/>
    <w:rsid w:val="00831499"/>
    <w:rsid w:val="008B138A"/>
    <w:rsid w:val="00A9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1F803"/>
  <w15:docId w15:val="{928AD53D-C9AF-4E7B-94B1-1DECBA5C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  <w:rPr>
      <w:lang/>
    </w:r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Woon Kim</cp:lastModifiedBy>
  <cp:revision>6</cp:revision>
  <dcterms:created xsi:type="dcterms:W3CDTF">2022-03-09T12:06:00Z</dcterms:created>
  <dcterms:modified xsi:type="dcterms:W3CDTF">2022-03-10T17:14:00Z</dcterms:modified>
  <dc:language>en-US</dc:language>
</cp:coreProperties>
</file>