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51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ori_eonj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333333"/>
          <w:sz w:val="56"/>
        </w:rPr>
        <w:t>디자인 시스템 가이드</w:t>
      </w:r>
    </w:p>
    <w:p>
      <w:pPr>
        <w:jc w:val="center"/>
      </w:pPr>
      <w:r>
        <w:rPr>
          <w:color w:val="6B7280"/>
          <w:sz w:val="22"/>
        </w:rPr>
        <w:t>Cool Playful Utility · Clean Pop, Limited Color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ori_eonje_fav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/>
      </w:pPr>
      <w:r>
        <w:rPr>
          <w:color w:val="6B7280"/>
          <w:sz w:val="18"/>
        </w:rPr>
        <w:t>본 문서는 Claude Design 또는 디자이너/개발자에게 전달해도 바로 기준으로 사용할 수 있도록 정리한 디자인 시스템 문서입니다.</w:t>
      </w:r>
    </w:p>
    <w:p>
      <w:r>
        <w:br w:type="page"/>
      </w:r>
    </w:p>
    <w:p>
      <w:pPr>
        <w:pStyle w:val="Heading1"/>
      </w:pPr>
      <w:r>
        <w:rPr>
          <w:rFonts w:ascii="Pretendard" w:hAnsi="Pretendard"/>
        </w:rPr>
        <w:t>1. 디자인 방향 요약</w:t>
      </w:r>
    </w:p>
    <w:p>
      <w:pPr>
        <w:spacing w:line="348" w:lineRule="auto"/>
      </w:pPr>
      <w:r>
        <w:t>우리 언제?는 흩어진 약속 답변을 정리해, 모두에게 가장 잘 맞는 시간을 찾아주는 모임 조율 서비스다.</w:t>
      </w:r>
    </w:p>
    <w:p>
      <w:pPr>
        <w:pStyle w:val="ListBullet"/>
        <w:spacing w:line="324" w:lineRule="auto"/>
      </w:pPr>
      <w:r>
        <w:t>Clean: 정보가 먼저 읽히는 깔끔한 구조</w:t>
      </w:r>
    </w:p>
    <w:p>
      <w:pPr>
        <w:pStyle w:val="ListBullet"/>
        <w:spacing w:line="324" w:lineRule="auto"/>
      </w:pPr>
      <w:r>
        <w:t>Playful: 물음표, 말풍선, 둥근 시간 슬롯으로 가벼운 리듬감</w:t>
      </w:r>
    </w:p>
    <w:p>
      <w:pPr>
        <w:pStyle w:val="ListBullet"/>
        <w:spacing w:line="324" w:lineRule="auto"/>
      </w:pPr>
      <w:r>
        <w:t>Utility: 실제 조율 흐름과 사용성을 우선하는 기능형 UI</w:t>
      </w:r>
    </w:p>
    <w:p>
      <w:pPr>
        <w:pStyle w:val="ListBullet"/>
        <w:spacing w:line="324" w:lineRule="auto"/>
      </w:pPr>
      <w:r>
        <w:t>Limited Color: 색을 많이 쓰지 않고 필요한 지점에만 포인트 사용</w:t>
      </w:r>
    </w:p>
    <w:p>
      <w:pPr>
        <w:pStyle w:val="ListBullet"/>
        <w:spacing w:line="324" w:lineRule="auto"/>
      </w:pPr>
      <w:r>
        <w:t>Cool Pastel: 누리끼리한 베이지가 아닌 쿨톤 화이트/라이트그레이 기반</w:t>
      </w:r>
    </w:p>
    <w:p>
      <w:pPr>
        <w:pStyle w:val="Heading2"/>
      </w:pPr>
      <w:r>
        <w:rPr>
          <w:rFonts w:ascii="Pretendard" w:hAnsi="Pretendard"/>
        </w:rPr>
        <w:t>피해야 할 방향</w:t>
      </w:r>
    </w:p>
    <w:p>
      <w:pPr>
        <w:pStyle w:val="ListBullet"/>
        <w:spacing w:line="324" w:lineRule="auto"/>
      </w:pPr>
      <w:r>
        <w:t>누리끼리한 크림/베이지 감성</w:t>
      </w:r>
    </w:p>
    <w:p>
      <w:pPr>
        <w:pStyle w:val="ListBullet"/>
        <w:spacing w:line="324" w:lineRule="auto"/>
      </w:pPr>
      <w:r>
        <w:t>보편적인 AI SaaS 랜딩 느낌</w:t>
      </w:r>
    </w:p>
    <w:p>
      <w:pPr>
        <w:pStyle w:val="ListBullet"/>
        <w:spacing w:line="324" w:lineRule="auto"/>
      </w:pPr>
      <w:r>
        <w:t>3D 오브젝트, 캐릭터, 과한 그라데이션</w:t>
      </w:r>
    </w:p>
    <w:p>
      <w:pPr>
        <w:pStyle w:val="ListBullet"/>
        <w:spacing w:line="324" w:lineRule="auto"/>
      </w:pPr>
      <w:r>
        <w:t>기능 카드 3개 나열 중심의 흔한 랜딩 구성</w:t>
      </w:r>
    </w:p>
    <w:p>
      <w:pPr>
        <w:pStyle w:val="ListBullet"/>
        <w:spacing w:line="324" w:lineRule="auto"/>
      </w:pPr>
      <w:r>
        <w:t>캘린더 아이콘 중심의 식상한 일정 앱 이미지</w:t>
      </w:r>
    </w:p>
    <w:p>
      <w:pPr>
        <w:pStyle w:val="Heading1"/>
      </w:pPr>
      <w:r>
        <w:rPr>
          <w:rFonts w:ascii="Pretendard" w:hAnsi="Pretendard"/>
        </w:rPr>
        <w:t>2. 브랜드 아이덴티티</w:t>
      </w:r>
    </w:p>
    <w:p>
      <w:pPr>
        <w:spacing w:line="348" w:lineRule="auto"/>
      </w:pPr>
      <w:r>
        <w:t>서비스명: 우리 언제? / 영문명 후보: Whenly</w:t>
      </w:r>
    </w:p>
    <w:p>
      <w:pPr>
        <w:spacing w:line="348" w:lineRule="auto"/>
      </w:pPr>
      <w:r>
        <w:t>로고는 차콜 워드마크와 Poppy 컬러 물음표를 사용한다. 심볼보다 서비스명 자체가 주인공이며, 물음표를 브랜드 포인트로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AFBF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5333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ori_eonj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53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AFBF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6400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ori_eonje_favic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rPr>
          <w:rFonts w:ascii="Pretendard" w:hAnsi="Pretendard"/>
        </w:rPr>
        <w:t>로고 최소 사용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7F1"/>
          </w:tcPr>
          <w:p>
            <w:r>
              <w:t>항목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7F1"/>
          </w:tcPr>
          <w:p>
            <w:r>
              <w:t>기준</w:t>
            </w:r>
          </w:p>
        </w:tc>
      </w:tr>
      <w:tr>
        <w:tc>
          <w:tcPr>
            <w:tcW w:type="dxa" w:w="5112"/>
          </w:tcPr>
          <w:p>
            <w:r>
              <w:t>기본 로고 최소 너비</w:t>
            </w:r>
          </w:p>
        </w:tc>
        <w:tc>
          <w:tcPr>
            <w:tcW w:type="dxa" w:w="5112"/>
          </w:tcPr>
          <w:p>
            <w:r>
              <w:t>120px 이상</w:t>
            </w:r>
          </w:p>
        </w:tc>
      </w:tr>
      <w:tr>
        <w:tc>
          <w:tcPr>
            <w:tcW w:type="dxa" w:w="5112"/>
          </w:tcPr>
          <w:p>
            <w:r>
              <w:t>헤더 권장 너비</w:t>
            </w:r>
          </w:p>
        </w:tc>
        <w:tc>
          <w:tcPr>
            <w:tcW w:type="dxa" w:w="5112"/>
          </w:tcPr>
          <w:p>
            <w:r>
              <w:t>108px~140px</w:t>
            </w:r>
          </w:p>
        </w:tc>
      </w:tr>
      <w:tr>
        <w:tc>
          <w:tcPr>
            <w:tcW w:type="dxa" w:w="5112"/>
          </w:tcPr>
          <w:p>
            <w:r>
              <w:t>스플래시/랜딩 권장 너비</w:t>
            </w:r>
          </w:p>
        </w:tc>
        <w:tc>
          <w:tcPr>
            <w:tcW w:type="dxa" w:w="5112"/>
          </w:tcPr>
          <w:p>
            <w:r>
              <w:t>240px 이상</w:t>
            </w:r>
          </w:p>
        </w:tc>
      </w:tr>
      <w:tr>
        <w:tc>
          <w:tcPr>
            <w:tcW w:type="dxa" w:w="5112"/>
          </w:tcPr>
          <w:p>
            <w:r>
              <w:t>로고 주변 최소 여백</w:t>
            </w:r>
          </w:p>
        </w:tc>
        <w:tc>
          <w:tcPr>
            <w:tcW w:type="dxa" w:w="5112"/>
          </w:tcPr>
          <w:p>
            <w:r>
              <w:t>로고 높이의 50% 이상</w:t>
            </w:r>
          </w:p>
        </w:tc>
      </w:tr>
    </w:tbl>
    <w:p>
      <w:pPr>
        <w:pStyle w:val="Heading2"/>
      </w:pPr>
      <w:r>
        <w:rPr>
          <w:rFonts w:ascii="Pretendard" w:hAnsi="Pretendard"/>
        </w:rPr>
        <w:t>로고 사용 규칙</w:t>
      </w:r>
    </w:p>
    <w:p>
      <w:pPr>
        <w:pStyle w:val="ListBullet"/>
        <w:spacing w:line="324" w:lineRule="auto"/>
      </w:pPr>
      <w:r>
        <w:t>흰색 또는 쿨톤 라이트그레이 배경 위에 사용</w:t>
      </w:r>
    </w:p>
    <w:p>
      <w:pPr>
        <w:pStyle w:val="ListBullet"/>
        <w:spacing w:line="324" w:lineRule="auto"/>
      </w:pPr>
      <w:r>
        <w:t>물음표는 Poppy 색상 유지</w:t>
      </w:r>
    </w:p>
    <w:p>
      <w:pPr>
        <w:pStyle w:val="ListBullet"/>
        <w:spacing w:line="324" w:lineRule="auto"/>
      </w:pPr>
      <w:r>
        <w:t>비율 왜곡, 그림자, 그라데이션, 외곽선 효과 금지</w:t>
      </w:r>
    </w:p>
    <w:p>
      <w:pPr>
        <w:pStyle w:val="ListBullet"/>
        <w:spacing w:line="324" w:lineRule="auto"/>
      </w:pPr>
      <w:r>
        <w:t>캘린더 아이콘이나 3D 캐릭터와 결합하지 않음</w:t>
      </w:r>
    </w:p>
    <w:p>
      <w:pPr>
        <w:pStyle w:val="Heading1"/>
      </w:pPr>
      <w:r>
        <w:rPr>
          <w:rFonts w:ascii="Pretendard" w:hAnsi="Pretendard"/>
        </w:rPr>
        <w:t>3. 폰트 시스템</w:t>
      </w:r>
    </w:p>
    <w:p>
      <w:pPr>
        <w:spacing w:line="348" w:lineRule="auto"/>
      </w:pPr>
      <w:r>
        <w:t>기본 폰트는 Pretendard 단일 패밀리를 사용한다. 제목은 굵고 자간을 좁게, 본문은 행간을 넉넉하게 설정한다.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7F1"/>
          </w:tcPr>
          <w:p>
            <w:r>
              <w:t>용도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7F1"/>
          </w:tcPr>
          <w:p>
            <w:r>
              <w:t>Size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7F1"/>
          </w:tcPr>
          <w:p>
            <w:r>
              <w:t>Weight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7F1"/>
          </w:tcPr>
          <w:p>
            <w:r>
              <w:t>Line-height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7F1"/>
          </w:tcPr>
          <w:p>
            <w:r>
              <w:t>Letter-spacing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7F1"/>
          </w:tcPr>
          <w:p>
            <w:r>
              <w:t>사용 예시</w:t>
            </w:r>
          </w:p>
        </w:tc>
      </w:tr>
      <w:tr>
        <w:tc>
          <w:tcPr>
            <w:tcW w:type="dxa" w:w="1704"/>
          </w:tcPr>
          <w:p>
            <w:r>
              <w:t>Display / Logo-like</w:t>
            </w:r>
          </w:p>
        </w:tc>
        <w:tc>
          <w:tcPr>
            <w:tcW w:type="dxa" w:w="1704"/>
          </w:tcPr>
          <w:p>
            <w:r>
              <w:t>52px~92px</w:t>
            </w:r>
          </w:p>
        </w:tc>
        <w:tc>
          <w:tcPr>
            <w:tcW w:type="dxa" w:w="1704"/>
          </w:tcPr>
          <w:p>
            <w:r>
              <w:t>900</w:t>
            </w:r>
          </w:p>
        </w:tc>
        <w:tc>
          <w:tcPr>
            <w:tcW w:type="dxa" w:w="1704"/>
          </w:tcPr>
          <w:p>
            <w:r>
              <w:t>0.98</w:t>
            </w:r>
          </w:p>
        </w:tc>
        <w:tc>
          <w:tcPr>
            <w:tcW w:type="dxa" w:w="1704"/>
          </w:tcPr>
          <w:p>
            <w:r>
              <w:t>-0.075em</w:t>
            </w:r>
          </w:p>
        </w:tc>
        <w:tc>
          <w:tcPr>
            <w:tcW w:type="dxa" w:w="1704"/>
          </w:tcPr>
          <w:p>
            <w:r>
              <w:t>스플래시, 랜딩 큰 로고</w:t>
            </w:r>
          </w:p>
        </w:tc>
      </w:tr>
      <w:tr>
        <w:tc>
          <w:tcPr>
            <w:tcW w:type="dxa" w:w="1704"/>
          </w:tcPr>
          <w:p>
            <w:r>
              <w:t>Heading 1</w:t>
            </w:r>
          </w:p>
        </w:tc>
        <w:tc>
          <w:tcPr>
            <w:tcW w:type="dxa" w:w="1704"/>
          </w:tcPr>
          <w:p>
            <w:r>
              <w:t>32px</w:t>
            </w:r>
          </w:p>
        </w:tc>
        <w:tc>
          <w:tcPr>
            <w:tcW w:type="dxa" w:w="1704"/>
          </w:tcPr>
          <w:p>
            <w:r>
              <w:t>800</w:t>
            </w:r>
          </w:p>
        </w:tc>
        <w:tc>
          <w:tcPr>
            <w:tcW w:type="dxa" w:w="1704"/>
          </w:tcPr>
          <w:p>
            <w:r>
              <w:t>1.35</w:t>
            </w:r>
          </w:p>
        </w:tc>
        <w:tc>
          <w:tcPr>
            <w:tcW w:type="dxa" w:w="1704"/>
          </w:tcPr>
          <w:p>
            <w:r>
              <w:t>-0.04em</w:t>
            </w:r>
          </w:p>
        </w:tc>
        <w:tc>
          <w:tcPr>
            <w:tcW w:type="dxa" w:w="1704"/>
          </w:tcPr>
          <w:p>
            <w:r>
              <w:t>페이지 메인 제목</w:t>
            </w:r>
          </w:p>
        </w:tc>
      </w:tr>
      <w:tr>
        <w:tc>
          <w:tcPr>
            <w:tcW w:type="dxa" w:w="1704"/>
          </w:tcPr>
          <w:p>
            <w:r>
              <w:t>Heading 2</w:t>
            </w:r>
          </w:p>
        </w:tc>
        <w:tc>
          <w:tcPr>
            <w:tcW w:type="dxa" w:w="1704"/>
          </w:tcPr>
          <w:p>
            <w:r>
              <w:t>24px</w:t>
            </w:r>
          </w:p>
        </w:tc>
        <w:tc>
          <w:tcPr>
            <w:tcW w:type="dxa" w:w="1704"/>
          </w:tcPr>
          <w:p>
            <w:r>
              <w:t>700</w:t>
            </w:r>
          </w:p>
        </w:tc>
        <w:tc>
          <w:tcPr>
            <w:tcW w:type="dxa" w:w="1704"/>
          </w:tcPr>
          <w:p>
            <w:r>
              <w:t>1.4</w:t>
            </w:r>
          </w:p>
        </w:tc>
        <w:tc>
          <w:tcPr>
            <w:tcW w:type="dxa" w:w="1704"/>
          </w:tcPr>
          <w:p>
            <w:r>
              <w:t>-0.035em</w:t>
            </w:r>
          </w:p>
        </w:tc>
        <w:tc>
          <w:tcPr>
            <w:tcW w:type="dxa" w:w="1704"/>
          </w:tcPr>
          <w:p>
            <w:r>
              <w:t>섹션 제목</w:t>
            </w:r>
          </w:p>
        </w:tc>
      </w:tr>
      <w:tr>
        <w:tc>
          <w:tcPr>
            <w:tcW w:type="dxa" w:w="1704"/>
          </w:tcPr>
          <w:p>
            <w:r>
              <w:t>Heading 3</w:t>
            </w:r>
          </w:p>
        </w:tc>
        <w:tc>
          <w:tcPr>
            <w:tcW w:type="dxa" w:w="1704"/>
          </w:tcPr>
          <w:p>
            <w:r>
              <w:t>20px</w:t>
            </w:r>
          </w:p>
        </w:tc>
        <w:tc>
          <w:tcPr>
            <w:tcW w:type="dxa" w:w="1704"/>
          </w:tcPr>
          <w:p>
            <w:r>
              <w:t>700</w:t>
            </w:r>
          </w:p>
        </w:tc>
        <w:tc>
          <w:tcPr>
            <w:tcW w:type="dxa" w:w="1704"/>
          </w:tcPr>
          <w:p>
            <w:r>
              <w:t>1.45</w:t>
            </w:r>
          </w:p>
        </w:tc>
        <w:tc>
          <w:tcPr>
            <w:tcW w:type="dxa" w:w="1704"/>
          </w:tcPr>
          <w:p>
            <w:r>
              <w:t>-0.03em</w:t>
            </w:r>
          </w:p>
        </w:tc>
        <w:tc>
          <w:tcPr>
            <w:tcW w:type="dxa" w:w="1704"/>
          </w:tcPr>
          <w:p>
            <w:r>
              <w:t>카드 제목</w:t>
            </w:r>
          </w:p>
        </w:tc>
      </w:tr>
      <w:tr>
        <w:tc>
          <w:tcPr>
            <w:tcW w:type="dxa" w:w="1704"/>
          </w:tcPr>
          <w:p>
            <w:r>
              <w:t>Body 1</w:t>
            </w:r>
          </w:p>
        </w:tc>
        <w:tc>
          <w:tcPr>
            <w:tcW w:type="dxa" w:w="1704"/>
          </w:tcPr>
          <w:p>
            <w:r>
              <w:t>16px</w:t>
            </w:r>
          </w:p>
        </w:tc>
        <w:tc>
          <w:tcPr>
            <w:tcW w:type="dxa" w:w="1704"/>
          </w:tcPr>
          <w:p>
            <w:r>
              <w:t>400</w:t>
            </w:r>
          </w:p>
        </w:tc>
        <w:tc>
          <w:tcPr>
            <w:tcW w:type="dxa" w:w="1704"/>
          </w:tcPr>
          <w:p>
            <w:r>
              <w:t>1.65</w:t>
            </w:r>
          </w:p>
        </w:tc>
        <w:tc>
          <w:tcPr>
            <w:tcW w:type="dxa" w:w="1704"/>
          </w:tcPr>
          <w:p>
            <w:r>
              <w:t>-0.02em</w:t>
            </w:r>
          </w:p>
        </w:tc>
        <w:tc>
          <w:tcPr>
            <w:tcW w:type="dxa" w:w="1704"/>
          </w:tcPr>
          <w:p>
            <w:r>
              <w:t>본문 설명</w:t>
            </w:r>
          </w:p>
        </w:tc>
      </w:tr>
      <w:tr>
        <w:tc>
          <w:tcPr>
            <w:tcW w:type="dxa" w:w="1704"/>
          </w:tcPr>
          <w:p>
            <w:r>
              <w:t>Body 2</w:t>
            </w:r>
          </w:p>
        </w:tc>
        <w:tc>
          <w:tcPr>
            <w:tcW w:type="dxa" w:w="1704"/>
          </w:tcPr>
          <w:p>
            <w:r>
              <w:t>14px</w:t>
            </w:r>
          </w:p>
        </w:tc>
        <w:tc>
          <w:tcPr>
            <w:tcW w:type="dxa" w:w="1704"/>
          </w:tcPr>
          <w:p>
            <w:r>
              <w:t>400~600</w:t>
            </w:r>
          </w:p>
        </w:tc>
        <w:tc>
          <w:tcPr>
            <w:tcW w:type="dxa" w:w="1704"/>
          </w:tcPr>
          <w:p>
            <w:r>
              <w:t>1.6</w:t>
            </w:r>
          </w:p>
        </w:tc>
        <w:tc>
          <w:tcPr>
            <w:tcW w:type="dxa" w:w="1704"/>
          </w:tcPr>
          <w:p>
            <w:r>
              <w:t>-0.015em</w:t>
            </w:r>
          </w:p>
        </w:tc>
        <w:tc>
          <w:tcPr>
            <w:tcW w:type="dxa" w:w="1704"/>
          </w:tcPr>
          <w:p>
            <w:r>
              <w:t>보조 설명, 목록</w:t>
            </w:r>
          </w:p>
        </w:tc>
      </w:tr>
      <w:tr>
        <w:tc>
          <w:tcPr>
            <w:tcW w:type="dxa" w:w="1704"/>
          </w:tcPr>
          <w:p>
            <w:r>
              <w:t>Caption</w:t>
            </w:r>
          </w:p>
        </w:tc>
        <w:tc>
          <w:tcPr>
            <w:tcW w:type="dxa" w:w="1704"/>
          </w:tcPr>
          <w:p>
            <w:r>
              <w:t>12px</w:t>
            </w:r>
          </w:p>
        </w:tc>
        <w:tc>
          <w:tcPr>
            <w:tcW w:type="dxa" w:w="1704"/>
          </w:tcPr>
          <w:p>
            <w:r>
              <w:t>500</w:t>
            </w:r>
          </w:p>
        </w:tc>
        <w:tc>
          <w:tcPr>
            <w:tcW w:type="dxa" w:w="1704"/>
          </w:tcPr>
          <w:p>
            <w:r>
              <w:t>1.5</w:t>
            </w:r>
          </w:p>
        </w:tc>
        <w:tc>
          <w:tcPr>
            <w:tcW w:type="dxa" w:w="1704"/>
          </w:tcPr>
          <w:p>
            <w:r>
              <w:t>-0.01em</w:t>
            </w:r>
          </w:p>
        </w:tc>
        <w:tc>
          <w:tcPr>
            <w:tcW w:type="dxa" w:w="1704"/>
          </w:tcPr>
          <w:p>
            <w:r>
              <w:t>도움말, 메타 정보</w:t>
            </w:r>
          </w:p>
        </w:tc>
      </w:tr>
      <w:tr>
        <w:tc>
          <w:tcPr>
            <w:tcW w:type="dxa" w:w="1704"/>
          </w:tcPr>
          <w:p>
            <w:r>
              <w:t>Button</w:t>
            </w:r>
          </w:p>
        </w:tc>
        <w:tc>
          <w:tcPr>
            <w:tcW w:type="dxa" w:w="1704"/>
          </w:tcPr>
          <w:p>
            <w:r>
              <w:t>14px~16px</w:t>
            </w:r>
          </w:p>
        </w:tc>
        <w:tc>
          <w:tcPr>
            <w:tcW w:type="dxa" w:w="1704"/>
          </w:tcPr>
          <w:p>
            <w:r>
              <w:t>700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-0.015em</w:t>
            </w:r>
          </w:p>
        </w:tc>
        <w:tc>
          <w:tcPr>
            <w:tcW w:type="dxa" w:w="1704"/>
          </w:tcPr>
          <w:p>
            <w:r>
              <w:t>버튼 텍스트</w:t>
            </w:r>
          </w:p>
        </w:tc>
      </w:tr>
    </w:tbl>
    <w:p>
      <w:pPr>
        <w:pStyle w:val="Heading1"/>
      </w:pPr>
      <w:r>
        <w:rPr>
          <w:rFonts w:ascii="Pretendard" w:hAnsi="Pretendard"/>
        </w:rPr>
        <w:t>4. 컬러 시스템</w:t>
      </w:r>
    </w:p>
    <w:p>
      <w:pPr>
        <w:spacing w:line="348" w:lineRule="auto"/>
      </w:pPr>
      <w:r>
        <w:t>화이트/라이트그레이 기반 위에 Forest Green을 주요 액션 컬러로 사용하고, Poppy는 로고 물음표와 작은 강조에만 제한적으로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7F1"/>
          </w:tcPr>
          <w:p>
            <w:r>
              <w:t>토큰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7F1"/>
          </w:tcPr>
          <w:p>
            <w:r>
              <w:t>HEX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7F1"/>
          </w:tcPr>
          <w:p>
            <w:r>
              <w:t>용도</w:t>
            </w:r>
          </w:p>
        </w:tc>
      </w:tr>
      <w:tr>
        <w:tc>
          <w:tcPr>
            <w:tcW w:type="dxa" w:w="3408"/>
          </w:tcPr>
          <w:p>
            <w:r>
              <w:t>Primary / Forest</w:t>
            </w:r>
          </w:p>
        </w:tc>
        <w:tc>
          <w:tcPr>
            <w:tcW w:type="dxa" w:w="3408"/>
            <w:shd w:fill="1A9562"/>
          </w:tcPr>
          <w:p>
            <w:r>
              <w:t>#1A9562</w:t>
            </w:r>
          </w:p>
        </w:tc>
        <w:tc>
          <w:tcPr>
            <w:tcW w:type="dxa" w:w="3408"/>
          </w:tcPr>
          <w:p>
            <w:r>
              <w:t>주요 버튼, 활성 상태, 가능 상태, 확정 액션</w:t>
            </w:r>
          </w:p>
        </w:tc>
      </w:tr>
      <w:tr>
        <w:tc>
          <w:tcPr>
            <w:tcW w:type="dxa" w:w="3408"/>
          </w:tcPr>
          <w:p>
            <w:r>
              <w:t>Primary Hover</w:t>
            </w:r>
          </w:p>
        </w:tc>
        <w:tc>
          <w:tcPr>
            <w:tcW w:type="dxa" w:w="3408"/>
            <w:shd w:fill="14784F"/>
          </w:tcPr>
          <w:p>
            <w:r>
              <w:t>#14784F</w:t>
            </w:r>
          </w:p>
        </w:tc>
        <w:tc>
          <w:tcPr>
            <w:tcW w:type="dxa" w:w="3408"/>
          </w:tcPr>
          <w:p>
            <w:r>
              <w:t>Primary hover</w:t>
            </w:r>
          </w:p>
        </w:tc>
      </w:tr>
      <w:tr>
        <w:tc>
          <w:tcPr>
            <w:tcW w:type="dxa" w:w="3408"/>
          </w:tcPr>
          <w:p>
            <w:r>
              <w:t>Primary Soft</w:t>
            </w:r>
          </w:p>
        </w:tc>
        <w:tc>
          <w:tcPr>
            <w:tcW w:type="dxa" w:w="3408"/>
            <w:shd w:fill="EAF7F1"/>
          </w:tcPr>
          <w:p>
            <w:r>
              <w:t>#EAF7F1</w:t>
            </w:r>
          </w:p>
        </w:tc>
        <w:tc>
          <w:tcPr>
            <w:tcW w:type="dxa" w:w="3408"/>
          </w:tcPr>
          <w:p>
            <w:r>
              <w:t>약한 배경, 선택 전 강조</w:t>
            </w:r>
          </w:p>
        </w:tc>
      </w:tr>
      <w:tr>
        <w:tc>
          <w:tcPr>
            <w:tcW w:type="dxa" w:w="3408"/>
          </w:tcPr>
          <w:p>
            <w:r>
              <w:t>Accent / Poppy</w:t>
            </w:r>
          </w:p>
        </w:tc>
        <w:tc>
          <w:tcPr>
            <w:tcW w:type="dxa" w:w="3408"/>
            <w:shd w:fill="FF6B6B"/>
          </w:tcPr>
          <w:p>
            <w:r>
              <w:t>#FF6B6B</w:t>
            </w:r>
          </w:p>
        </w:tc>
        <w:tc>
          <w:tcPr>
            <w:tcW w:type="dxa" w:w="3408"/>
          </w:tcPr>
          <w:p>
            <w:r>
              <w:t>로고 물음표, 파비콘, 작은 포인트</w:t>
            </w:r>
          </w:p>
        </w:tc>
      </w:tr>
      <w:tr>
        <w:tc>
          <w:tcPr>
            <w:tcW w:type="dxa" w:w="3408"/>
          </w:tcPr>
          <w:p>
            <w:r>
              <w:t>Baby Blue</w:t>
            </w:r>
          </w:p>
        </w:tc>
        <w:tc>
          <w:tcPr>
            <w:tcW w:type="dxa" w:w="3408"/>
            <w:shd w:fill="D6E7FF"/>
          </w:tcPr>
          <w:p>
            <w:r>
              <w:t>#D6E7FF</w:t>
            </w:r>
          </w:p>
        </w:tc>
        <w:tc>
          <w:tcPr>
            <w:tcW w:type="dxa" w:w="3408"/>
          </w:tcPr>
          <w:p>
            <w:r>
              <w:t>그래픽 보조, 빈 상태 장식</w:t>
            </w:r>
          </w:p>
        </w:tc>
      </w:tr>
      <w:tr>
        <w:tc>
          <w:tcPr>
            <w:tcW w:type="dxa" w:w="3408"/>
          </w:tcPr>
          <w:p>
            <w:r>
              <w:t>Lavender</w:t>
            </w:r>
          </w:p>
        </w:tc>
        <w:tc>
          <w:tcPr>
            <w:tcW w:type="dxa" w:w="3408"/>
            <w:shd w:fill="E6DBF7"/>
          </w:tcPr>
          <w:p>
            <w:r>
              <w:t>#E6DBF7</w:t>
            </w:r>
          </w:p>
        </w:tc>
        <w:tc>
          <w:tcPr>
            <w:tcW w:type="dxa" w:w="3408"/>
          </w:tcPr>
          <w:p>
            <w:r>
              <w:t>그래픽 보조, 온보딩 장식</w:t>
            </w:r>
          </w:p>
        </w:tc>
      </w:tr>
      <w:tr>
        <w:tc>
          <w:tcPr>
            <w:tcW w:type="dxa" w:w="3408"/>
          </w:tcPr>
          <w:p>
            <w:r>
              <w:t>Mango</w:t>
            </w:r>
          </w:p>
        </w:tc>
        <w:tc>
          <w:tcPr>
            <w:tcW w:type="dxa" w:w="3408"/>
            <w:shd w:fill="F5AB54"/>
          </w:tcPr>
          <w:p>
            <w:r>
              <w:t>#F5AB54</w:t>
            </w:r>
          </w:p>
        </w:tc>
        <w:tc>
          <w:tcPr>
            <w:tcW w:type="dxa" w:w="3408"/>
          </w:tcPr>
          <w:p>
            <w:r>
              <w:t>애매 상태</w:t>
            </w:r>
          </w:p>
        </w:tc>
      </w:tr>
      <w:tr>
        <w:tc>
          <w:tcPr>
            <w:tcW w:type="dxa" w:w="3408"/>
          </w:tcPr>
          <w:p>
            <w:r>
              <w:t>Background</w:t>
            </w:r>
          </w:p>
        </w:tc>
        <w:tc>
          <w:tcPr>
            <w:tcW w:type="dxa" w:w="3408"/>
            <w:shd w:fill="F6F8FA"/>
          </w:tcPr>
          <w:p>
            <w:r>
              <w:t>#F6F8FA</w:t>
            </w:r>
          </w:p>
        </w:tc>
        <w:tc>
          <w:tcPr>
            <w:tcW w:type="dxa" w:w="3408"/>
          </w:tcPr>
          <w:p>
            <w:r>
              <w:t>전체 배경</w:t>
            </w:r>
          </w:p>
        </w:tc>
      </w:tr>
      <w:tr>
        <w:tc>
          <w:tcPr>
            <w:tcW w:type="dxa" w:w="3408"/>
          </w:tcPr>
          <w:p>
            <w:r>
              <w:t>Surface</w:t>
            </w:r>
          </w:p>
        </w:tc>
        <w:tc>
          <w:tcPr>
            <w:tcW w:type="dxa" w:w="3408"/>
            <w:shd w:fill="FFFFFF"/>
          </w:tcPr>
          <w:p>
            <w:r>
              <w:t>#FFFFFF</w:t>
            </w:r>
          </w:p>
        </w:tc>
        <w:tc>
          <w:tcPr>
            <w:tcW w:type="dxa" w:w="3408"/>
          </w:tcPr>
          <w:p>
            <w:r>
              <w:t>카드, 폼, 패널</w:t>
            </w:r>
          </w:p>
        </w:tc>
      </w:tr>
      <w:tr>
        <w:tc>
          <w:tcPr>
            <w:tcW w:type="dxa" w:w="3408"/>
          </w:tcPr>
          <w:p>
            <w:r>
              <w:t>Line</w:t>
            </w:r>
          </w:p>
        </w:tc>
        <w:tc>
          <w:tcPr>
            <w:tcW w:type="dxa" w:w="3408"/>
            <w:shd w:fill="E5E7EB"/>
          </w:tcPr>
          <w:p>
            <w:r>
              <w:t>#E5E7EB</w:t>
            </w:r>
          </w:p>
        </w:tc>
        <w:tc>
          <w:tcPr>
            <w:tcW w:type="dxa" w:w="3408"/>
          </w:tcPr>
          <w:p>
            <w:r>
              <w:t>기본 구분선</w:t>
            </w:r>
          </w:p>
        </w:tc>
      </w:tr>
      <w:tr>
        <w:tc>
          <w:tcPr>
            <w:tcW w:type="dxa" w:w="3408"/>
          </w:tcPr>
          <w:p>
            <w:r>
              <w:t>Text Primary</w:t>
            </w:r>
          </w:p>
        </w:tc>
        <w:tc>
          <w:tcPr>
            <w:tcW w:type="dxa" w:w="3408"/>
            <w:shd w:fill="333333"/>
          </w:tcPr>
          <w:p>
            <w:r>
              <w:t>#333333</w:t>
            </w:r>
          </w:p>
        </w:tc>
        <w:tc>
          <w:tcPr>
            <w:tcW w:type="dxa" w:w="3408"/>
          </w:tcPr>
          <w:p>
            <w:r>
              <w:t>주요 텍스트</w:t>
            </w:r>
          </w:p>
        </w:tc>
      </w:tr>
      <w:tr>
        <w:tc>
          <w:tcPr>
            <w:tcW w:type="dxa" w:w="3408"/>
          </w:tcPr>
          <w:p>
            <w:r>
              <w:t>Text Secondary</w:t>
            </w:r>
          </w:p>
        </w:tc>
        <w:tc>
          <w:tcPr>
            <w:tcW w:type="dxa" w:w="3408"/>
            <w:shd w:fill="6B7280"/>
          </w:tcPr>
          <w:p>
            <w:r>
              <w:t>#6B7280</w:t>
            </w:r>
          </w:p>
        </w:tc>
        <w:tc>
          <w:tcPr>
            <w:tcW w:type="dxa" w:w="3408"/>
          </w:tcPr>
          <w:p>
            <w:r>
              <w:t>보조 텍스트</w:t>
            </w:r>
          </w:p>
        </w:tc>
      </w:tr>
      <w:tr>
        <w:tc>
          <w:tcPr>
            <w:tcW w:type="dxa" w:w="3408"/>
          </w:tcPr>
          <w:p>
            <w:r>
              <w:t>Error</w:t>
            </w:r>
          </w:p>
        </w:tc>
        <w:tc>
          <w:tcPr>
            <w:tcW w:type="dxa" w:w="3408"/>
            <w:shd w:fill="EF4444"/>
          </w:tcPr>
          <w:p>
            <w:r>
              <w:t>#EF4444</w:t>
            </w:r>
          </w:p>
        </w:tc>
        <w:tc>
          <w:tcPr>
            <w:tcW w:type="dxa" w:w="3408"/>
          </w:tcPr>
          <w:p>
            <w:r>
              <w:t>오류, 삭제 위험 액션</w:t>
            </w:r>
          </w:p>
        </w:tc>
      </w:tr>
    </w:tbl>
    <w:p>
      <w:pPr>
        <w:pStyle w:val="Heading1"/>
      </w:pPr>
      <w:r>
        <w:rPr>
          <w:rFonts w:ascii="Pretendard" w:hAnsi="Pretendard"/>
        </w:rPr>
        <w:t>5. Radius / Spacing / Layout</w:t>
      </w:r>
    </w:p>
    <w:p>
      <w:pPr>
        <w:pStyle w:val="ListBullet"/>
        <w:spacing w:line="324" w:lineRule="auto"/>
      </w:pPr>
      <w:r>
        <w:t>Desktop max-width: 1120px~1200px</w:t>
      </w:r>
    </w:p>
    <w:p>
      <w:pPr>
        <w:pStyle w:val="ListBullet"/>
        <w:spacing w:line="324" w:lineRule="auto"/>
      </w:pPr>
      <w:r>
        <w:t>Header height: 64px~72px</w:t>
      </w:r>
    </w:p>
    <w:p>
      <w:pPr>
        <w:pStyle w:val="ListBullet"/>
        <w:spacing w:line="324" w:lineRule="auto"/>
      </w:pPr>
      <w:r>
        <w:t>Section gap: 80px~120px</w:t>
      </w:r>
    </w:p>
    <w:p>
      <w:pPr>
        <w:pStyle w:val="ListBullet"/>
        <w:spacing w:line="324" w:lineRule="auto"/>
      </w:pPr>
      <w:r>
        <w:t>Card gap: 16px~24px</w:t>
      </w:r>
    </w:p>
    <w:p>
      <w:pPr>
        <w:pStyle w:val="ListBullet"/>
        <w:spacing w:line="324" w:lineRule="auto"/>
      </w:pPr>
      <w:r>
        <w:t>Mobile padding: 20px</w:t>
      </w:r>
    </w:p>
    <w:p>
      <w:pPr>
        <w:pStyle w:val="ListBullet"/>
        <w:spacing w:line="324" w:lineRule="auto"/>
      </w:pPr>
      <w:r>
        <w:t>Mobile CTA: 하단 고정 사용 가능</w:t>
      </w:r>
    </w:p>
    <w:p>
      <w:pPr>
        <w:pStyle w:val="Heading1"/>
      </w:pPr>
      <w:r>
        <w:rPr>
          <w:rFonts w:ascii="Pretendard" w:hAnsi="Pretendard"/>
        </w:rPr>
        <w:t>6. 버튼 시스템</w:t>
      </w:r>
    </w:p>
    <w:p>
      <w:pPr>
        <w:pStyle w:val="ListBullet"/>
        <w:spacing w:line="324" w:lineRule="auto"/>
      </w:pPr>
      <w:r>
        <w:t>Primary: Forest 배경 + 흰색 텍스트</w:t>
      </w:r>
    </w:p>
    <w:p>
      <w:pPr>
        <w:pStyle w:val="ListBullet"/>
        <w:spacing w:line="324" w:lineRule="auto"/>
      </w:pPr>
      <w:r>
        <w:t>Secondary: Primary Soft 배경 + Forest 텍스트</w:t>
      </w:r>
    </w:p>
    <w:p>
      <w:pPr>
        <w:pStyle w:val="ListBullet"/>
        <w:spacing w:line="324" w:lineRule="auto"/>
      </w:pPr>
      <w:r>
        <w:t>Outline: 흰색 배경 + Forest border</w:t>
      </w:r>
    </w:p>
    <w:p>
      <w:pPr>
        <w:pStyle w:val="ListBullet"/>
        <w:spacing w:line="324" w:lineRule="auto"/>
      </w:pPr>
      <w:r>
        <w:t>Ghost: 투명 배경 + Forest/차콜 텍스트</w:t>
      </w:r>
    </w:p>
    <w:p>
      <w:pPr>
        <w:pStyle w:val="ListBullet"/>
        <w:spacing w:line="324" w:lineRule="auto"/>
      </w:pPr>
      <w:r>
        <w:t>Danger: 흰색 배경 + Error 텍스트</w:t>
      </w:r>
    </w:p>
    <w:p>
      <w:pPr>
        <w:pStyle w:val="ListBullet"/>
        <w:spacing w:line="324" w:lineRule="auto"/>
      </w:pPr>
      <w:r>
        <w:t>한 화면의 Primary 버튼은 1개만 두는 것을 원칙으로 함</w:t>
      </w:r>
    </w:p>
    <w:p>
      <w:pPr>
        <w:pStyle w:val="Heading1"/>
      </w:pPr>
      <w:r>
        <w:rPr>
          <w:rFonts w:ascii="Pretendard" w:hAnsi="Pretendard"/>
        </w:rPr>
        <w:t>7. 카드 시스템</w:t>
      </w:r>
    </w:p>
    <w:p>
      <w:pPr>
        <w:pStyle w:val="ListBullet"/>
        <w:spacing w:line="324" w:lineRule="auto"/>
      </w:pPr>
      <w:r>
        <w:t>기본 카드: 흰색 배경 + #E5E7EB border + 20px radius</w:t>
      </w:r>
    </w:p>
    <w:p>
      <w:pPr>
        <w:pStyle w:val="ListBullet"/>
        <w:spacing w:line="324" w:lineRule="auto"/>
      </w:pPr>
      <w:r>
        <w:t>추천 1순위 카드: Forest 라벨, Primary CTA, 작은 Poppy 포인트 가능</w:t>
      </w:r>
    </w:p>
    <w:p>
      <w:pPr>
        <w:pStyle w:val="ListBullet"/>
        <w:spacing w:line="324" w:lineRule="auto"/>
      </w:pPr>
      <w:r>
        <w:t>과한 그림자와 그라데이션 배경 금지</w:t>
      </w:r>
    </w:p>
    <w:p>
      <w:pPr>
        <w:pStyle w:val="Heading1"/>
      </w:pPr>
      <w:r>
        <w:rPr>
          <w:rFonts w:ascii="Pretendard" w:hAnsi="Pretendard"/>
        </w:rPr>
        <w:t>8. 시간 슬롯 UI</w:t>
      </w:r>
    </w:p>
    <w:p>
      <w:pPr>
        <w:pStyle w:val="ListBullet"/>
        <w:spacing w:line="324" w:lineRule="auto"/>
      </w:pPr>
      <w:r>
        <w:t>기본: 흰색 + 회색 border</w:t>
      </w:r>
    </w:p>
    <w:p>
      <w:pPr>
        <w:pStyle w:val="ListBullet"/>
        <w:spacing w:line="324" w:lineRule="auto"/>
      </w:pPr>
      <w:r>
        <w:t>가능: Forest Soft 배경 + Forest border</w:t>
      </w:r>
    </w:p>
    <w:p>
      <w:pPr>
        <w:pStyle w:val="ListBullet"/>
        <w:spacing w:line="324" w:lineRule="auto"/>
      </w:pPr>
      <w:r>
        <w:t>선택됨: Forest 배경 + 흰색 텍스트</w:t>
      </w:r>
    </w:p>
    <w:p>
      <w:pPr>
        <w:pStyle w:val="ListBullet"/>
        <w:spacing w:line="324" w:lineRule="auto"/>
      </w:pPr>
      <w:r>
        <w:t>애매: Mango Soft 배경 + Mango border</w:t>
      </w:r>
    </w:p>
    <w:p>
      <w:pPr>
        <w:pStyle w:val="ListBullet"/>
        <w:spacing w:line="324" w:lineRule="auto"/>
      </w:pPr>
      <w:r>
        <w:t>불가: Gray 배경 + Muted 텍스트</w:t>
      </w:r>
    </w:p>
    <w:p>
      <w:pPr>
        <w:pStyle w:val="ListBullet"/>
        <w:spacing w:line="324" w:lineRule="auto"/>
      </w:pPr>
      <w:r>
        <w:t>색상만으로 구분하지 않고 텍스트 또는 라벨을 함께 사용</w:t>
      </w:r>
    </w:p>
    <w:p>
      <w:pPr>
        <w:pStyle w:val="Heading1"/>
      </w:pPr>
      <w:r>
        <w:rPr>
          <w:rFonts w:ascii="Pretendard" w:hAnsi="Pretendard"/>
        </w:rPr>
        <w:t>9. 폼 요소</w:t>
      </w:r>
    </w:p>
    <w:p>
      <w:pPr>
        <w:pStyle w:val="ListBullet"/>
        <w:spacing w:line="324" w:lineRule="auto"/>
      </w:pPr>
      <w:r>
        <w:t>라벨은 항상 표시</w:t>
      </w:r>
    </w:p>
    <w:p>
      <w:pPr>
        <w:pStyle w:val="ListBullet"/>
        <w:spacing w:line="324" w:lineRule="auto"/>
      </w:pPr>
      <w:r>
        <w:t>placeholder에만 의존하지 않음</w:t>
      </w:r>
    </w:p>
    <w:p>
      <w:pPr>
        <w:pStyle w:val="ListBullet"/>
        <w:spacing w:line="324" w:lineRule="auto"/>
      </w:pPr>
      <w:r>
        <w:t>오류는 필드 아래 문장으로 제공</w:t>
      </w:r>
    </w:p>
    <w:p>
      <w:pPr>
        <w:pStyle w:val="ListBullet"/>
        <w:spacing w:line="324" w:lineRule="auto"/>
      </w:pPr>
      <w:r>
        <w:t>Focus: Forest border + rgba(26,149,98,0.12) focus ring</w:t>
      </w:r>
    </w:p>
    <w:p>
      <w:pPr>
        <w:pStyle w:val="ListBullet"/>
        <w:spacing w:line="324" w:lineRule="auto"/>
      </w:pPr>
      <w:r>
        <w:t>모임 생성 Wizard에서는 한 단계에 너무 많은 입력을 넣지 않음</w:t>
      </w:r>
    </w:p>
    <w:p>
      <w:pPr>
        <w:pStyle w:val="Heading1"/>
      </w:pPr>
      <w:r>
        <w:rPr>
          <w:rFonts w:ascii="Pretendard" w:hAnsi="Pretendard"/>
        </w:rPr>
        <w:t>10. 상태 배지</w:t>
      </w:r>
    </w:p>
    <w:p>
      <w:pPr>
        <w:pStyle w:val="ListBullet"/>
        <w:spacing w:line="324" w:lineRule="auto"/>
      </w:pPr>
      <w:r>
        <w:t>응답 수집 중: Primary Soft + Forest</w:t>
      </w:r>
    </w:p>
    <w:p>
      <w:pPr>
        <w:pStyle w:val="ListBullet"/>
        <w:spacing w:line="324" w:lineRule="auto"/>
      </w:pPr>
      <w:r>
        <w:t>확정 필요: Mango Soft + Dark Mango</w:t>
      </w:r>
    </w:p>
    <w:p>
      <w:pPr>
        <w:pStyle w:val="ListBullet"/>
        <w:spacing w:line="324" w:lineRule="auto"/>
      </w:pPr>
      <w:r>
        <w:t>확정됨: Soft Indigo 또는 Forest 계열</w:t>
      </w:r>
    </w:p>
    <w:p>
      <w:pPr>
        <w:pStyle w:val="ListBullet"/>
        <w:spacing w:line="324" w:lineRule="auto"/>
      </w:pPr>
      <w:r>
        <w:t>종료됨: Gray</w:t>
      </w:r>
    </w:p>
    <w:p>
      <w:pPr>
        <w:pStyle w:val="ListBullet"/>
        <w:spacing w:line="324" w:lineRule="auto"/>
      </w:pPr>
      <w:r>
        <w:t>마감됨: Accent Soft + Poppy</w:t>
      </w:r>
    </w:p>
    <w:p>
      <w:pPr>
        <w:pStyle w:val="ListBullet"/>
        <w:spacing w:line="324" w:lineRule="auto"/>
      </w:pPr>
      <w:r>
        <w:t>백엔드 상태명을 그대로 노출하지 않음</w:t>
      </w:r>
    </w:p>
    <w:p>
      <w:pPr>
        <w:pStyle w:val="Heading1"/>
      </w:pPr>
      <w:r>
        <w:rPr>
          <w:rFonts w:ascii="Pretendard" w:hAnsi="Pretendard"/>
        </w:rPr>
        <w:t>11. Empty / Loading / Error</w:t>
      </w:r>
    </w:p>
    <w:p>
      <w:pPr>
        <w:pStyle w:val="ListBullet"/>
        <w:spacing w:line="324" w:lineRule="auto"/>
      </w:pPr>
      <w:r>
        <w:t>빈 화면에서는 다음 행동을 함께 제공</w:t>
      </w:r>
    </w:p>
    <w:p>
      <w:pPr>
        <w:pStyle w:val="ListBullet"/>
        <w:spacing w:line="324" w:lineRule="auto"/>
      </w:pPr>
      <w:r>
        <w:t>카드/시간 슬롯은 스켈레톤으로 표시</w:t>
      </w:r>
    </w:p>
    <w:p>
      <w:pPr>
        <w:pStyle w:val="ListBullet"/>
        <w:spacing w:line="324" w:lineRule="auto"/>
      </w:pPr>
      <w:r>
        <w:t>오류 문구는 사용자가 할 수 있는 행동을 안내</w:t>
      </w:r>
    </w:p>
    <w:p>
      <w:pPr>
        <w:pStyle w:val="ListBullet"/>
        <w:spacing w:line="324" w:lineRule="auto"/>
      </w:pPr>
      <w:r>
        <w:t>사람 일러스트, 3D 캐릭터, AI풍 이미지 사용 금지</w:t>
      </w:r>
    </w:p>
    <w:p>
      <w:pPr>
        <w:pStyle w:val="Heading1"/>
      </w:pPr>
      <w:r>
        <w:rPr>
          <w:rFonts w:ascii="Pretendard" w:hAnsi="Pretendard"/>
        </w:rPr>
        <w:t>12. 아이콘 / 그래픽</w:t>
      </w:r>
    </w:p>
    <w:p>
      <w:pPr>
        <w:pStyle w:val="ListBullet"/>
        <w:spacing w:line="324" w:lineRule="auto"/>
      </w:pPr>
      <w:r>
        <w:t>아이콘: line icon, stroke 1.75px~2px, rounded cap</w:t>
      </w:r>
    </w:p>
    <w:p>
      <w:pPr>
        <w:pStyle w:val="ListBullet"/>
        <w:spacing w:line="324" w:lineRule="auto"/>
      </w:pPr>
      <w:r>
        <w:t>추천 라이브러리: lucide-react</w:t>
      </w:r>
    </w:p>
    <w:p>
      <w:pPr>
        <w:pStyle w:val="ListBullet"/>
        <w:spacing w:line="324" w:lineRule="auto"/>
      </w:pPr>
      <w:r>
        <w:t>사용 가능: 말풍선, 둥근 반원, 둥근 사각형 시간 슬롯, 작은 점 패턴</w:t>
      </w:r>
    </w:p>
    <w:p>
      <w:pPr>
        <w:pStyle w:val="ListBullet"/>
        <w:spacing w:line="324" w:lineRule="auto"/>
      </w:pPr>
      <w:r>
        <w:t>사용 금지: 3D 캐릭터, 스티커 남용, 캘린더 아이콘 반복, AI SaaS식 추상 오브젝트</w:t>
      </w:r>
    </w:p>
    <w:p>
      <w:pPr>
        <w:pStyle w:val="Heading1"/>
      </w:pPr>
      <w:r>
        <w:rPr>
          <w:rFonts w:ascii="Pretendard" w:hAnsi="Pretendard"/>
        </w:rPr>
        <w:t>13. 문장 톤</w:t>
      </w:r>
    </w:p>
    <w:p>
      <w:pPr>
        <w:spacing w:line="348" w:lineRule="auto"/>
      </w:pPr>
      <w:r>
        <w:t>친근하지만 과하게 감성적이지 않게 쓴다. 기계적인 계산 표현보다 사용자가 바로 이해할 수 있는 문장을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7F1"/>
          </w:tcPr>
          <w:p>
            <w:r>
              <w:t>좋은 톤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7F1"/>
          </w:tcPr>
          <w:p>
            <w:r>
              <w:t>피할 톤</w:t>
            </w:r>
          </w:p>
        </w:tc>
      </w:tr>
      <w:tr>
        <w:tc>
          <w:tcPr>
            <w:tcW w:type="dxa" w:w="5112"/>
          </w:tcPr>
          <w:p>
            <w:r>
              <w:t>가능한 시간을 골라주세요</w:t>
            </w:r>
          </w:p>
        </w:tc>
        <w:tc>
          <w:tcPr>
            <w:tcW w:type="dxa" w:w="5112"/>
          </w:tcPr>
          <w:p>
            <w:r>
              <w:t>최적의 일정을 산출했습니다</w:t>
            </w:r>
          </w:p>
        </w:tc>
      </w:tr>
      <w:tr>
        <w:tc>
          <w:tcPr>
            <w:tcW w:type="dxa" w:w="5112"/>
          </w:tcPr>
          <w:p>
            <w:r>
              <w:t>가장 잘 맞는 시간을 찾았어요</w:t>
            </w:r>
          </w:p>
        </w:tc>
        <w:tc>
          <w:tcPr>
            <w:tcW w:type="dxa" w:w="5112"/>
          </w:tcPr>
          <w:p>
            <w:r>
              <w:t>참여자 응답 데이터가 없습니다</w:t>
            </w:r>
          </w:p>
        </w:tc>
      </w:tr>
      <w:tr>
        <w:tc>
          <w:tcPr>
            <w:tcW w:type="dxa" w:w="5112"/>
          </w:tcPr>
          <w:p>
            <w:r>
              <w:t>아직 응답한 사람이 없어요</w:t>
            </w:r>
          </w:p>
        </w:tc>
        <w:tc>
          <w:tcPr>
            <w:tcW w:type="dxa" w:w="5112"/>
          </w:tcPr>
          <w:p>
            <w:r>
              <w:t>스케줄 매칭을 시작합니다</w:t>
            </w:r>
          </w:p>
        </w:tc>
      </w:tr>
      <w:tr>
        <w:tc>
          <w:tcPr>
            <w:tcW w:type="dxa" w:w="5112"/>
          </w:tcPr>
          <w:p>
            <w:r>
              <w:t>이 시간으로 확정할까요?</w:t>
            </w:r>
          </w:p>
        </w:tc>
        <w:tc>
          <w:tcPr>
            <w:tcW w:type="dxa" w:w="5112"/>
          </w:tcPr>
          <w:p>
            <w:r>
              <w:t>시스템이 분석을 완료했습니다</w:t>
            </w:r>
          </w:p>
        </w:tc>
      </w:tr>
      <w:tr>
        <w:tc>
          <w:tcPr>
            <w:tcW w:type="dxa" w:w="5112"/>
          </w:tcPr>
          <w:p>
            <w:r>
              <w:t>응답 마감일까지 함께해주세요</w:t>
            </w:r>
          </w:p>
        </w:tc>
        <w:tc>
          <w:tcPr>
            <w:tcW w:type="dxa" w:w="5112"/>
          </w:tcPr>
          <w:p>
            <w:r>
              <w:t>일정을 확정 처리합니다</w:t>
            </w:r>
          </w:p>
        </w:tc>
      </w:tr>
    </w:tbl>
    <w:p>
      <w:pPr>
        <w:pStyle w:val="Heading1"/>
      </w:pPr>
      <w:r>
        <w:rPr>
          <w:rFonts w:ascii="Pretendard" w:hAnsi="Pretendard"/>
        </w:rPr>
        <w:t>14. 주요 화면별 디자인 기준</w:t>
      </w:r>
    </w:p>
    <w:p>
      <w:pPr>
        <w:pStyle w:val="ListBullet"/>
        <w:spacing w:line="324" w:lineRule="auto"/>
      </w:pPr>
      <w:r>
        <w:t>랜딩/스플래시: 큰 워드마크, 롤링 카피, 쿨톤 배경, Forest CTA, Poppy 물음표 포인트</w:t>
      </w:r>
    </w:p>
    <w:p>
      <w:pPr>
        <w:pStyle w:val="ListBullet"/>
        <w:spacing w:line="324" w:lineRule="auto"/>
      </w:pPr>
      <w:r>
        <w:t>모임 생성 Wizard: 단계형 카드 구조, 질문형 문장, 한 단계에 하나의 주요 결정</w:t>
      </w:r>
    </w:p>
    <w:p>
      <w:pPr>
        <w:pStyle w:val="ListBullet"/>
        <w:spacing w:line="324" w:lineRule="auto"/>
      </w:pPr>
      <w:r>
        <w:t>초대 참여 페이지: 모임 정보 카드, 닉네임 입력, 참여 시작 버튼</w:t>
      </w:r>
    </w:p>
    <w:p>
      <w:pPr>
        <w:pStyle w:val="ListBullet"/>
        <w:spacing w:line="324" w:lineRule="auto"/>
      </w:pPr>
      <w:r>
        <w:t>시간 선택 페이지: 날짜별 카드, 시간 슬롯 버튼, 상단 상태 선택 토글, 하단 고정 제출 버튼</w:t>
      </w:r>
    </w:p>
    <w:p>
      <w:pPr>
        <w:pStyle w:val="ListBullet"/>
        <w:spacing w:line="324" w:lineRule="auto"/>
      </w:pPr>
      <w:r>
        <w:t>추천 결과 페이지: TOP 5 추천 카드, 1순위 강조, 가능/애매/불가 인원 표시, 확정 CTA</w:t>
      </w:r>
    </w:p>
    <w:p>
      <w:pPr>
        <w:pStyle w:val="ListBullet"/>
        <w:spacing w:line="324" w:lineRule="auto"/>
      </w:pPr>
      <w:r>
        <w:t>최종 요약 페이지: 확정 일정 크게 표시, 참여자 목록, 캘린더 다운로드, 공유 링크 복사</w:t>
      </w:r>
    </w:p>
    <w:p>
      <w:pPr>
        <w:pStyle w:val="Heading1"/>
      </w:pPr>
      <w:r>
        <w:rPr>
          <w:rFonts w:ascii="Pretendard" w:hAnsi="Pretendard"/>
        </w:rPr>
        <w:t>15. Claude Design 작업 기준</w:t>
      </w:r>
    </w:p>
    <w:p>
      <w:pPr>
        <w:pStyle w:val="ListBullet"/>
        <w:spacing w:line="324" w:lineRule="auto"/>
      </w:pPr>
      <w:r>
        <w:t>쿨톤 화이트/라이트그레이 기반의 깔끔한 서비스 UI</w:t>
      </w:r>
    </w:p>
    <w:p>
      <w:pPr>
        <w:pStyle w:val="ListBullet"/>
        <w:spacing w:line="324" w:lineRule="auto"/>
      </w:pPr>
      <w:r>
        <w:t>Forest Green을 주요 액션 컬러로 사용</w:t>
      </w:r>
    </w:p>
    <w:p>
      <w:pPr>
        <w:pStyle w:val="ListBullet"/>
        <w:spacing w:line="324" w:lineRule="auto"/>
      </w:pPr>
      <w:r>
        <w:t>Poppy는 로고 물음표, 파비콘, 작은 포인트에만 제한적으로 사용</w:t>
      </w:r>
    </w:p>
    <w:p>
      <w:pPr>
        <w:pStyle w:val="ListBullet"/>
        <w:spacing w:line="324" w:lineRule="auto"/>
      </w:pPr>
      <w:r>
        <w:t>누리끼리한 베이지/크림 배경, 과한 그라데이션, 3D 캐릭터, AI SaaS 템플릿 느낌 금지</w:t>
      </w:r>
    </w:p>
    <w:p>
      <w:pPr>
        <w:pStyle w:val="ListBullet"/>
        <w:spacing w:line="324" w:lineRule="auto"/>
      </w:pPr>
      <w:r>
        <w:t>기능 카드 3개 나열보다 실제 흐름을 보여줄 것: 초대 링크 → 시간 선택 → 추천 결과 → 확정</w:t>
      </w:r>
    </w:p>
    <w:p>
      <w:pPr>
        <w:pStyle w:val="ListBullet"/>
        <w:spacing w:line="324" w:lineRule="auto"/>
      </w:pPr>
      <w:r>
        <w:t>모바일 참여자 시간 선택 화면을 핵심 화면으로 우선 설계</w:t>
      </w:r>
    </w:p>
    <w:p>
      <w:pPr>
        <w:pStyle w:val="ListBullet"/>
        <w:spacing w:line="324" w:lineRule="auto"/>
      </w:pPr>
      <w:r>
        <w:t>가능/애매/불가 상태는 색과 텍스트를 함께 사용해 접근성 확보</w:t>
      </w:r>
    </w:p>
    <w:p>
      <w:pPr>
        <w:pStyle w:val="ListBullet"/>
        <w:spacing w:line="324" w:lineRule="auto"/>
      </w:pPr>
      <w:r>
        <w:t>카드 배경은 흰색, 구분은 border 중심</w:t>
      </w:r>
    </w:p>
    <w:p>
      <w:pPr>
        <w:pStyle w:val="ListBullet"/>
        <w:spacing w:line="324" w:lineRule="auto"/>
      </w:pPr>
      <w:r>
        <w:t>텍스트는 Pretendard, 제목은 자간 좁게, 본문은 행간 넉넉하게</w:t>
      </w:r>
    </w:p>
    <w:p>
      <w:pPr>
        <w:pStyle w:val="ListBullet"/>
        <w:spacing w:line="324" w:lineRule="auto"/>
      </w:pPr>
      <w:r>
        <w:t>“가능한 시간을 골라주세요”, “가장 잘 맞는 시간을 찾았어요”처럼 사람이 이해하기 쉬운 문장 사용</w:t>
      </w:r>
    </w:p>
    <w:p>
      <w:pPr>
        <w:pStyle w:val="Heading1"/>
      </w:pPr>
      <w:r>
        <w:rPr>
          <w:rFonts w:ascii="Pretendard" w:hAnsi="Pretendard"/>
        </w:rPr>
        <w:t>16. 전달용 요약</w:t>
      </w:r>
    </w:p>
    <w:p>
      <w:pPr>
        <w:spacing w:line="348" w:lineRule="auto"/>
      </w:pPr>
      <w:r>
        <w:t>서비스명: 우리 언제?</w:t>
        <w:br/>
        <w:t>영문명 후보: Whenly</w:t>
        <w:br/>
        <w:t>로고: 차콜 워드마크 + Poppy 물음표</w:t>
        <w:br/>
        <w:t>파비콘: Poppy 말풍선 + 물음표</w:t>
        <w:br/>
        <w:t>폰트: Pretendard</w:t>
        <w:br/>
        <w:t>메인 컬러: Forest #1A9562</w:t>
        <w:br/>
        <w:t>포인트 컬러: Poppy #FF6B6B</w:t>
        <w:br/>
        <w:t>보조 컬러: Baby Blue #D6E7FF, Lavender #E6DBF7</w:t>
        <w:br/>
        <w:t>배경: 쿨톤 라이트그레이 #F6F8FA</w:t>
        <w:br/>
        <w:t>카드: 화이트 + 얇은 라인 + 20px radius</w:t>
        <w:br/>
        <w:t>버튼: Forest 중심</w:t>
        <w:br/>
        <w:t>아이콘: Line icon / lucide-react 계열</w:t>
        <w:br/>
        <w:t>그래픽: 말풍선, 둥근 도형, 시간 슬롯 조각</w:t>
        <w:br/>
        <w:t>톤: 친근하지만 실용적인 문장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33333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3333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