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wakiw9m14l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Acne Treatment: Addressing the Root Cause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Acne is not just a surface skin issue—it is closely linked to </w:t>
      </w:r>
      <w:r w:rsidDel="00000000" w:rsidR="00000000" w:rsidRPr="00000000">
        <w:rPr>
          <w:b w:val="1"/>
          <w:rtl w:val="0"/>
        </w:rPr>
        <w:t xml:space="preserve">internal balance and lifestyle habits</w:t>
      </w:r>
      <w:r w:rsidDel="00000000" w:rsidR="00000000" w:rsidRPr="00000000">
        <w:rPr>
          <w:rtl w:val="0"/>
        </w:rPr>
        <w:t xml:space="preserve">.</w:t>
        <w:br w:type="textWrapping"/>
        <w:t xml:space="preserve"> Without addressing the underlying causes, acne may return even after treatment.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Traditional Korean Medicine (TKM)</w:t>
      </w:r>
      <w:r w:rsidDel="00000000" w:rsidR="00000000" w:rsidRPr="00000000">
        <w:rPr>
          <w:rtl w:val="0"/>
        </w:rPr>
        <w:t xml:space="preserve">, acne causes are broadly classified as </w:t>
      </w:r>
      <w:r w:rsidDel="00000000" w:rsidR="00000000" w:rsidRPr="00000000">
        <w:rPr>
          <w:b w:val="1"/>
          <w:rtl w:val="0"/>
        </w:rPr>
        <w:t xml:space="preserve">internal factors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external factors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9qieaknx5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Constitutional Factors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has a unique constitution, so acne may appear differently in each person.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Those with excess heat</w:t>
      </w:r>
      <w:r w:rsidDel="00000000" w:rsidR="00000000" w:rsidRPr="00000000">
        <w:rPr>
          <w:rtl w:val="0"/>
        </w:rPr>
        <w:t xml:space="preserve">: Prone to inflammatory or pus-filled acne.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Those with weakness or cold tendencies</w:t>
      </w:r>
      <w:r w:rsidDel="00000000" w:rsidR="00000000" w:rsidRPr="00000000">
        <w:rPr>
          <w:rtl w:val="0"/>
        </w:rPr>
        <w:t xml:space="preserve">: Acne may become chronic, and scars or pigmentation may occur.</w:t>
        <w:br w:type="textWrapping"/>
        <w:t xml:space="preserve"> 👉 Adjusting diet and lifestyle according to your constitution is key to effective treatment and prevention.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g3wi1lof07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Diet and Nutrition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Overeating, unbalanced meals, and consuming processed or highly spicy foods can increase sebum production and worsen inflammation. Nutritional deficiencies slow skin recovery, potentially leading to scarring and discoloration.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Foods to Avoid: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Highly processed foods</w:t>
      </w:r>
      <w:r w:rsidDel="00000000" w:rsidR="00000000" w:rsidRPr="00000000">
        <w:rPr>
          <w:rtl w:val="0"/>
        </w:rPr>
        <w:t xml:space="preserve">: Instant noodles, packaged snacks, fast food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Excessively oily or fried foods</w:t>
      </w:r>
      <w:r w:rsidDel="00000000" w:rsidR="00000000" w:rsidRPr="00000000">
        <w:rPr>
          <w:rtl w:val="0"/>
        </w:rPr>
        <w:t xml:space="preserve">: French fries, fried meats, greasy snacks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Sugary foods and drinks</w:t>
      </w:r>
      <w:r w:rsidDel="00000000" w:rsidR="00000000" w:rsidRPr="00000000">
        <w:rPr>
          <w:rtl w:val="0"/>
        </w:rPr>
        <w:t xml:space="preserve">: Soda, candy, sweetened desserts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Artificial additives</w:t>
      </w:r>
      <w:r w:rsidDel="00000000" w:rsidR="00000000" w:rsidRPr="00000000">
        <w:rPr>
          <w:rtl w:val="0"/>
        </w:rPr>
        <w:t xml:space="preserve">: Food coloring, flavoring, preservatives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Excess alcohol or caffeinated beverages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Highly spicy or stimulating foods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 balanced diet with fresh vegetables, fruits, whole grains, and lean proteins is essential for acne prevention and overall skin health.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z8b722w0g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Seasonal and Environmental Factors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changes, humidity, polluted air, and harsh skin care routines can all aggravate acne.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bgd5a6iz5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Stress and Fatigue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Stress, lack of sleep, and overwork disrupt the circulation of qi and blood, increasing facial heat and sebum production, which can trigger acne.</w:t>
        <w:br w:type="textWrapping"/>
        <w:t xml:space="preserve"> 👉 Adequate rest and stress management are essential.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ix0iosf5d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Medication, Infection, and External Damage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Overuse of antibiotics or steroids, bacterial or fungal infections, and repeated picking or irritation can all contribute to chronic acne.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eds09g9b8h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Natural Topical Products and Traditional Korean Medicine Treatments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clinic offers </w:t>
      </w:r>
      <w:r w:rsidDel="00000000" w:rsidR="00000000" w:rsidRPr="00000000">
        <w:rPr>
          <w:b w:val="1"/>
          <w:rtl w:val="0"/>
        </w:rPr>
        <w:t xml:space="preserve">integrative care</w:t>
      </w:r>
      <w:r w:rsidDel="00000000" w:rsidR="00000000" w:rsidRPr="00000000">
        <w:rPr>
          <w:rtl w:val="0"/>
        </w:rPr>
        <w:t xml:space="preserve"> to restore balance both to the skin and the body.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Natural Topical Products (Herbal Ointments, Face Masks, Soap &amp; Lotion)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Made with </w:t>
      </w:r>
      <w:r w:rsidDel="00000000" w:rsidR="00000000" w:rsidRPr="00000000">
        <w:rPr>
          <w:b w:val="1"/>
          <w:rtl w:val="0"/>
        </w:rPr>
        <w:t xml:space="preserve">100% natural herbs</w:t>
      </w:r>
      <w:r w:rsidDel="00000000" w:rsidR="00000000" w:rsidRPr="00000000">
        <w:rPr>
          <w:rtl w:val="0"/>
        </w:rPr>
        <w:t xml:space="preserve">, free from preservatives and chemicals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Gentle on the skin, suitable for sensitive skin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manage acne without irritation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Herbal Medicine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Addresses internal imbalances to prevent recurrence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prescriptions based on constitution and condition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Acupuncture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Restores balance between skin and internal organs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Promotes circulation and enhances skin healing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xu8ff8kpf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Patient-Friendly Information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products—</w:t>
      </w:r>
      <w:r w:rsidDel="00000000" w:rsidR="00000000" w:rsidRPr="00000000">
        <w:rPr>
          <w:b w:val="1"/>
          <w:rtl w:val="0"/>
        </w:rPr>
        <w:t xml:space="preserve">ointments, masks, lotion, soap, and herbal medicine—are available for individual purchase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herbal medicine alongside natural topicals can enhance treatment outcomes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