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924C5B" w14:textId="77777777" w:rsidR="00AE5F3C" w:rsidRPr="00AE5F3C" w:rsidRDefault="00AE5F3C" w:rsidP="00AE5F3C">
      <w:pPr>
        <w:widowControl/>
        <w:shd w:val="clear" w:color="auto" w:fill="FFFFFF"/>
        <w:wordWrap/>
        <w:autoSpaceDE/>
        <w:autoSpaceDN/>
        <w:spacing w:after="0" w:line="240" w:lineRule="auto"/>
        <w:jc w:val="left"/>
        <w:outlineLvl w:val="0"/>
        <w:rPr>
          <w:rFonts w:asciiTheme="minorEastAsia" w:hAnsiTheme="minorEastAsia" w:cs="Segoe UI"/>
          <w:b/>
          <w:bCs/>
          <w:color w:val="0F1115"/>
          <w:kern w:val="36"/>
          <w:sz w:val="28"/>
          <w:szCs w:val="36"/>
        </w:rPr>
      </w:pPr>
      <w:r w:rsidRPr="00AE5F3C">
        <w:rPr>
          <w:rFonts w:asciiTheme="minorEastAsia" w:hAnsiTheme="minorEastAsia" w:cs="Segoe UI"/>
          <w:b/>
          <w:bCs/>
          <w:color w:val="0F1115"/>
          <w:kern w:val="36"/>
          <w:sz w:val="28"/>
          <w:szCs w:val="36"/>
        </w:rPr>
        <w:t>식품사막화(Food Desert)의 국가별 사례</w:t>
      </w:r>
    </w:p>
    <w:p w14:paraId="18882989" w14:textId="16A9AD23" w:rsidR="00AE5F3C" w:rsidRDefault="00AE5F3C" w:rsidP="00AE5F3C">
      <w:pPr>
        <w:widowControl/>
        <w:shd w:val="clear" w:color="auto" w:fill="FFFFFF"/>
        <w:wordWrap/>
        <w:autoSpaceDE/>
        <w:autoSpaceDN/>
        <w:spacing w:after="0" w:line="240" w:lineRule="auto"/>
        <w:jc w:val="left"/>
        <w:rPr>
          <w:rFonts w:asciiTheme="minorEastAsia" w:hAnsiTheme="minorEastAsia" w:cs="Segoe UI"/>
          <w:color w:val="0F1115"/>
          <w:kern w:val="0"/>
          <w:szCs w:val="24"/>
        </w:rPr>
      </w:pPr>
      <w:r w:rsidRPr="00AE5F3C">
        <w:rPr>
          <w:rFonts w:asciiTheme="minorEastAsia" w:hAnsiTheme="minorEastAsia" w:cs="Segoe UI"/>
          <w:b/>
          <w:bCs/>
          <w:color w:val="0F1115"/>
          <w:kern w:val="0"/>
          <w:szCs w:val="24"/>
        </w:rPr>
        <w:t>식품사막화</w:t>
      </w:r>
      <w:r w:rsidRPr="00AE5F3C">
        <w:rPr>
          <w:rFonts w:asciiTheme="minorEastAsia" w:hAnsiTheme="minorEastAsia" w:cs="Segoe UI"/>
          <w:color w:val="0F1115"/>
          <w:kern w:val="0"/>
          <w:szCs w:val="24"/>
        </w:rPr>
        <w:t xml:space="preserve">는 신선하고 건강한 식품(과일, 채소, </w:t>
      </w:r>
      <w:proofErr w:type="spellStart"/>
      <w:r w:rsidRPr="00AE5F3C">
        <w:rPr>
          <w:rFonts w:asciiTheme="minorEastAsia" w:hAnsiTheme="minorEastAsia" w:cs="Segoe UI"/>
          <w:color w:val="0F1115"/>
          <w:kern w:val="0"/>
          <w:szCs w:val="24"/>
        </w:rPr>
        <w:t>통곡물</w:t>
      </w:r>
      <w:proofErr w:type="spellEnd"/>
      <w:r w:rsidRPr="00AE5F3C">
        <w:rPr>
          <w:rFonts w:asciiTheme="minorEastAsia" w:hAnsiTheme="minorEastAsia" w:cs="Segoe UI"/>
          <w:color w:val="0F1115"/>
          <w:kern w:val="0"/>
          <w:szCs w:val="24"/>
        </w:rPr>
        <w:t xml:space="preserve"> 등)을 합리적인 가격에 구매하기 어려운 지역을 의미합니다. 여러 국가에서 다양한 형태로 나타나고 있습니다.</w:t>
      </w:r>
    </w:p>
    <w:p w14:paraId="0663C640" w14:textId="77777777" w:rsidR="00C81D74" w:rsidRPr="00AE5F3C" w:rsidRDefault="00C81D74" w:rsidP="00AE5F3C">
      <w:pPr>
        <w:widowControl/>
        <w:shd w:val="clear" w:color="auto" w:fill="FFFFFF"/>
        <w:wordWrap/>
        <w:autoSpaceDE/>
        <w:autoSpaceDN/>
        <w:spacing w:after="0" w:line="240" w:lineRule="auto"/>
        <w:jc w:val="left"/>
        <w:rPr>
          <w:rFonts w:asciiTheme="minorEastAsia" w:hAnsiTheme="minorEastAsia" w:cs="Segoe UI" w:hint="eastAsia"/>
          <w:color w:val="0F1115"/>
          <w:kern w:val="0"/>
          <w:szCs w:val="24"/>
        </w:rPr>
      </w:pPr>
    </w:p>
    <w:p w14:paraId="3AAE2484" w14:textId="77777777" w:rsidR="00AE5F3C" w:rsidRPr="00AE5F3C" w:rsidRDefault="00AE5F3C" w:rsidP="00AE5F3C">
      <w:pPr>
        <w:widowControl/>
        <w:shd w:val="clear" w:color="auto" w:fill="FFFFFF"/>
        <w:wordWrap/>
        <w:autoSpaceDE/>
        <w:autoSpaceDN/>
        <w:spacing w:after="0" w:line="240" w:lineRule="auto"/>
        <w:jc w:val="left"/>
        <w:outlineLvl w:val="1"/>
        <w:rPr>
          <w:rFonts w:asciiTheme="minorEastAsia" w:hAnsiTheme="minorEastAsia" w:cs="Segoe UI"/>
          <w:b/>
          <w:bCs/>
          <w:color w:val="0F1115"/>
          <w:kern w:val="0"/>
          <w:sz w:val="28"/>
          <w:szCs w:val="33"/>
        </w:rPr>
      </w:pPr>
      <w:r w:rsidRPr="00AE5F3C">
        <w:rPr>
          <w:rFonts w:asciiTheme="minorEastAsia" w:hAnsiTheme="minorEastAsia" w:cs="Segoe UI"/>
          <w:b/>
          <w:bCs/>
          <w:color w:val="0F1115"/>
          <w:kern w:val="0"/>
          <w:sz w:val="28"/>
          <w:szCs w:val="33"/>
        </w:rPr>
        <w:t>미국</w:t>
      </w:r>
    </w:p>
    <w:p w14:paraId="45BBBB30" w14:textId="77777777" w:rsidR="00AE5F3C" w:rsidRPr="00AE5F3C" w:rsidRDefault="00AE5F3C" w:rsidP="00AE5F3C">
      <w:pPr>
        <w:widowControl/>
        <w:numPr>
          <w:ilvl w:val="0"/>
          <w:numId w:val="1"/>
        </w:numPr>
        <w:shd w:val="clear" w:color="auto" w:fill="FFFFFF"/>
        <w:wordWrap/>
        <w:autoSpaceDE/>
        <w:autoSpaceDN/>
        <w:spacing w:after="0" w:line="240" w:lineRule="auto"/>
        <w:ind w:left="0"/>
        <w:jc w:val="left"/>
        <w:rPr>
          <w:rFonts w:asciiTheme="minorEastAsia" w:hAnsiTheme="minorEastAsia" w:cs="Segoe UI"/>
          <w:color w:val="0F1115"/>
          <w:kern w:val="0"/>
          <w:szCs w:val="24"/>
        </w:rPr>
      </w:pPr>
      <w:r w:rsidRPr="00AE5F3C">
        <w:rPr>
          <w:rFonts w:asciiTheme="minorEastAsia" w:hAnsiTheme="minorEastAsia" w:cs="Segoe UI"/>
          <w:b/>
          <w:bCs/>
          <w:color w:val="0F1115"/>
          <w:kern w:val="0"/>
          <w:szCs w:val="24"/>
        </w:rPr>
        <w:t>도시 내 저소득 지역</w:t>
      </w:r>
      <w:r w:rsidRPr="00AE5F3C">
        <w:rPr>
          <w:rFonts w:asciiTheme="minorEastAsia" w:hAnsiTheme="minorEastAsia" w:cs="Segoe UI"/>
          <w:color w:val="0F1115"/>
          <w:kern w:val="0"/>
          <w:szCs w:val="24"/>
        </w:rPr>
        <w:t>: 디트로이트, 시카고, 로스앤젤레스 등 대도시의 일부 지역</w:t>
      </w:r>
    </w:p>
    <w:p w14:paraId="4E08F51B" w14:textId="77777777" w:rsidR="00AE5F3C" w:rsidRPr="00AE5F3C" w:rsidRDefault="00AE5F3C" w:rsidP="00AE5F3C">
      <w:pPr>
        <w:widowControl/>
        <w:numPr>
          <w:ilvl w:val="0"/>
          <w:numId w:val="1"/>
        </w:numPr>
        <w:shd w:val="clear" w:color="auto" w:fill="FFFFFF"/>
        <w:wordWrap/>
        <w:autoSpaceDE/>
        <w:autoSpaceDN/>
        <w:spacing w:after="0" w:line="240" w:lineRule="auto"/>
        <w:ind w:left="0"/>
        <w:jc w:val="left"/>
        <w:rPr>
          <w:rFonts w:asciiTheme="minorEastAsia" w:hAnsiTheme="minorEastAsia" w:cs="Segoe UI"/>
          <w:color w:val="0F1115"/>
          <w:kern w:val="0"/>
          <w:szCs w:val="24"/>
        </w:rPr>
      </w:pPr>
      <w:r w:rsidRPr="00AE5F3C">
        <w:rPr>
          <w:rFonts w:asciiTheme="minorEastAsia" w:hAnsiTheme="minorEastAsia" w:cs="Segoe UI"/>
          <w:b/>
          <w:bCs/>
          <w:color w:val="0F1115"/>
          <w:kern w:val="0"/>
          <w:szCs w:val="24"/>
        </w:rPr>
        <w:t>농촌 지역</w:t>
      </w:r>
      <w:r w:rsidRPr="00AE5F3C">
        <w:rPr>
          <w:rFonts w:asciiTheme="minorEastAsia" w:hAnsiTheme="minorEastAsia" w:cs="Segoe UI"/>
          <w:color w:val="0F1115"/>
          <w:kern w:val="0"/>
          <w:szCs w:val="24"/>
        </w:rPr>
        <w:t>: 남부 주들과 중서부의 광활한 농촌 지역 (예: 미시시피 델타 지역)</w:t>
      </w:r>
    </w:p>
    <w:p w14:paraId="48AFF063" w14:textId="77777777" w:rsidR="00AE5F3C" w:rsidRPr="00AE5F3C" w:rsidRDefault="00AE5F3C" w:rsidP="00AE5F3C">
      <w:pPr>
        <w:widowControl/>
        <w:numPr>
          <w:ilvl w:val="0"/>
          <w:numId w:val="1"/>
        </w:numPr>
        <w:shd w:val="clear" w:color="auto" w:fill="FFFFFF"/>
        <w:wordWrap/>
        <w:autoSpaceDE/>
        <w:autoSpaceDN/>
        <w:spacing w:after="0" w:line="240" w:lineRule="auto"/>
        <w:ind w:left="0"/>
        <w:jc w:val="left"/>
        <w:rPr>
          <w:rFonts w:asciiTheme="minorEastAsia" w:hAnsiTheme="minorEastAsia" w:cs="Segoe UI"/>
          <w:color w:val="0F1115"/>
          <w:kern w:val="0"/>
          <w:szCs w:val="24"/>
        </w:rPr>
      </w:pPr>
      <w:r w:rsidRPr="00AE5F3C">
        <w:rPr>
          <w:rFonts w:asciiTheme="minorEastAsia" w:hAnsiTheme="minorEastAsia" w:cs="Segoe UI"/>
          <w:b/>
          <w:bCs/>
          <w:color w:val="0F1115"/>
          <w:kern w:val="0"/>
          <w:szCs w:val="24"/>
        </w:rPr>
        <w:t>특징</w:t>
      </w:r>
      <w:r w:rsidRPr="00AE5F3C">
        <w:rPr>
          <w:rFonts w:asciiTheme="minorEastAsia" w:hAnsiTheme="minorEastAsia" w:cs="Segoe UI"/>
          <w:color w:val="0F1115"/>
          <w:kern w:val="0"/>
          <w:szCs w:val="24"/>
        </w:rPr>
        <w:t>: 대형 슈퍼마켓이 교외로 이전하면서 도심 공백화 발생, 편의점과 패스트푸드점만 존재하는 지역 다수</w:t>
      </w:r>
    </w:p>
    <w:p w14:paraId="20A5EF2B" w14:textId="77777777" w:rsidR="00AE5F3C" w:rsidRPr="00AE5F3C" w:rsidRDefault="00AE5F3C" w:rsidP="00AE5F3C">
      <w:pPr>
        <w:widowControl/>
        <w:shd w:val="clear" w:color="auto" w:fill="FFFFFF"/>
        <w:wordWrap/>
        <w:autoSpaceDE/>
        <w:autoSpaceDN/>
        <w:spacing w:after="0" w:line="240" w:lineRule="auto"/>
        <w:jc w:val="left"/>
        <w:outlineLvl w:val="1"/>
        <w:rPr>
          <w:rFonts w:asciiTheme="minorEastAsia" w:hAnsiTheme="minorEastAsia" w:cs="Segoe UI"/>
          <w:b/>
          <w:bCs/>
          <w:color w:val="0F1115"/>
          <w:kern w:val="0"/>
          <w:sz w:val="28"/>
          <w:szCs w:val="33"/>
        </w:rPr>
      </w:pPr>
      <w:r w:rsidRPr="00AE5F3C">
        <w:rPr>
          <w:rFonts w:asciiTheme="minorEastAsia" w:hAnsiTheme="minorEastAsia" w:cs="Segoe UI"/>
          <w:b/>
          <w:bCs/>
          <w:color w:val="0F1115"/>
          <w:kern w:val="0"/>
          <w:sz w:val="28"/>
          <w:szCs w:val="33"/>
        </w:rPr>
        <w:t>영국</w:t>
      </w:r>
    </w:p>
    <w:p w14:paraId="18D4F900" w14:textId="77777777" w:rsidR="00AE5F3C" w:rsidRPr="00AE5F3C" w:rsidRDefault="00AE5F3C" w:rsidP="00AE5F3C">
      <w:pPr>
        <w:widowControl/>
        <w:numPr>
          <w:ilvl w:val="0"/>
          <w:numId w:val="2"/>
        </w:numPr>
        <w:shd w:val="clear" w:color="auto" w:fill="FFFFFF"/>
        <w:wordWrap/>
        <w:autoSpaceDE/>
        <w:autoSpaceDN/>
        <w:spacing w:after="0" w:line="240" w:lineRule="auto"/>
        <w:ind w:left="0"/>
        <w:jc w:val="left"/>
        <w:rPr>
          <w:rFonts w:asciiTheme="minorEastAsia" w:hAnsiTheme="minorEastAsia" w:cs="Segoe UI"/>
          <w:color w:val="0F1115"/>
          <w:kern w:val="0"/>
          <w:szCs w:val="24"/>
        </w:rPr>
      </w:pPr>
      <w:r w:rsidRPr="00AE5F3C">
        <w:rPr>
          <w:rFonts w:asciiTheme="minorEastAsia" w:hAnsiTheme="minorEastAsia" w:cs="Segoe UI"/>
          <w:b/>
          <w:bCs/>
          <w:color w:val="0F1115"/>
          <w:kern w:val="0"/>
          <w:szCs w:val="24"/>
        </w:rPr>
        <w:t>공업도시의 쇠퇴지역</w:t>
      </w:r>
      <w:r w:rsidRPr="00AE5F3C">
        <w:rPr>
          <w:rFonts w:asciiTheme="minorEastAsia" w:hAnsiTheme="minorEastAsia" w:cs="Segoe UI"/>
          <w:color w:val="0F1115"/>
          <w:kern w:val="0"/>
          <w:szCs w:val="24"/>
        </w:rPr>
        <w:t xml:space="preserve">: </w:t>
      </w:r>
      <w:proofErr w:type="spellStart"/>
      <w:r w:rsidRPr="00AE5F3C">
        <w:rPr>
          <w:rFonts w:asciiTheme="minorEastAsia" w:hAnsiTheme="minorEastAsia" w:cs="Segoe UI"/>
          <w:color w:val="0F1115"/>
          <w:kern w:val="0"/>
          <w:szCs w:val="24"/>
        </w:rPr>
        <w:t>글래스고</w:t>
      </w:r>
      <w:proofErr w:type="spellEnd"/>
      <w:r w:rsidRPr="00AE5F3C">
        <w:rPr>
          <w:rFonts w:asciiTheme="minorEastAsia" w:hAnsiTheme="minorEastAsia" w:cs="Segoe UI"/>
          <w:color w:val="0F1115"/>
          <w:kern w:val="0"/>
          <w:szCs w:val="24"/>
        </w:rPr>
        <w:t>, 맨체스터, 버밍엄의 일부 지역</w:t>
      </w:r>
    </w:p>
    <w:p w14:paraId="3D612734" w14:textId="77777777" w:rsidR="00AE5F3C" w:rsidRPr="00AE5F3C" w:rsidRDefault="00AE5F3C" w:rsidP="00AE5F3C">
      <w:pPr>
        <w:widowControl/>
        <w:numPr>
          <w:ilvl w:val="0"/>
          <w:numId w:val="2"/>
        </w:numPr>
        <w:shd w:val="clear" w:color="auto" w:fill="FFFFFF"/>
        <w:wordWrap/>
        <w:autoSpaceDE/>
        <w:autoSpaceDN/>
        <w:spacing w:after="0" w:line="240" w:lineRule="auto"/>
        <w:ind w:left="0"/>
        <w:jc w:val="left"/>
        <w:rPr>
          <w:rFonts w:asciiTheme="minorEastAsia" w:hAnsiTheme="minorEastAsia" w:cs="Segoe UI"/>
          <w:color w:val="0F1115"/>
          <w:kern w:val="0"/>
          <w:szCs w:val="24"/>
        </w:rPr>
      </w:pPr>
      <w:r w:rsidRPr="00AE5F3C">
        <w:rPr>
          <w:rFonts w:asciiTheme="minorEastAsia" w:hAnsiTheme="minorEastAsia" w:cs="Segoe UI"/>
          <w:b/>
          <w:bCs/>
          <w:color w:val="0F1115"/>
          <w:kern w:val="0"/>
          <w:szCs w:val="24"/>
        </w:rPr>
        <w:t>사회경제적 불평등</w:t>
      </w:r>
      <w:r w:rsidRPr="00AE5F3C">
        <w:rPr>
          <w:rFonts w:asciiTheme="minorEastAsia" w:hAnsiTheme="minorEastAsia" w:cs="Segoe UI"/>
          <w:color w:val="0F1115"/>
          <w:kern w:val="0"/>
          <w:szCs w:val="24"/>
        </w:rPr>
        <w:t>: 저소득 계층이 밀집한 지역에서 신선식품 접근성 낮음</w:t>
      </w:r>
    </w:p>
    <w:p w14:paraId="5329C431" w14:textId="77777777" w:rsidR="00AE5F3C" w:rsidRPr="00AE5F3C" w:rsidRDefault="00AE5F3C" w:rsidP="00AE5F3C">
      <w:pPr>
        <w:widowControl/>
        <w:numPr>
          <w:ilvl w:val="0"/>
          <w:numId w:val="2"/>
        </w:numPr>
        <w:shd w:val="clear" w:color="auto" w:fill="FFFFFF"/>
        <w:wordWrap/>
        <w:autoSpaceDE/>
        <w:autoSpaceDN/>
        <w:spacing w:after="0" w:line="240" w:lineRule="auto"/>
        <w:ind w:left="0"/>
        <w:jc w:val="left"/>
        <w:rPr>
          <w:rFonts w:asciiTheme="minorEastAsia" w:hAnsiTheme="minorEastAsia" w:cs="Segoe UI"/>
          <w:color w:val="0F1115"/>
          <w:kern w:val="0"/>
          <w:szCs w:val="24"/>
        </w:rPr>
      </w:pPr>
      <w:r w:rsidRPr="00AE5F3C">
        <w:rPr>
          <w:rFonts w:asciiTheme="minorEastAsia" w:hAnsiTheme="minorEastAsia" w:cs="Segoe UI"/>
          <w:b/>
          <w:bCs/>
          <w:color w:val="0F1115"/>
          <w:kern w:val="0"/>
          <w:szCs w:val="24"/>
        </w:rPr>
        <w:t>정부 대응</w:t>
      </w:r>
      <w:r w:rsidRPr="00AE5F3C">
        <w:rPr>
          <w:rFonts w:asciiTheme="minorEastAsia" w:hAnsiTheme="minorEastAsia" w:cs="Segoe UI"/>
          <w:color w:val="0F1115"/>
          <w:kern w:val="0"/>
          <w:szCs w:val="24"/>
        </w:rPr>
        <w:t>: "식품사막 지도" 작성 및 지역 식품점 지원 정책 시행</w:t>
      </w:r>
    </w:p>
    <w:p w14:paraId="04585E87" w14:textId="77777777" w:rsidR="00AE5F3C" w:rsidRPr="00AE5F3C" w:rsidRDefault="00AE5F3C" w:rsidP="00AE5F3C">
      <w:pPr>
        <w:widowControl/>
        <w:shd w:val="clear" w:color="auto" w:fill="FFFFFF"/>
        <w:wordWrap/>
        <w:autoSpaceDE/>
        <w:autoSpaceDN/>
        <w:spacing w:after="0" w:line="240" w:lineRule="auto"/>
        <w:jc w:val="left"/>
        <w:outlineLvl w:val="1"/>
        <w:rPr>
          <w:rFonts w:asciiTheme="minorEastAsia" w:hAnsiTheme="minorEastAsia" w:cs="Segoe UI"/>
          <w:b/>
          <w:bCs/>
          <w:color w:val="0F1115"/>
          <w:kern w:val="0"/>
          <w:sz w:val="28"/>
          <w:szCs w:val="33"/>
        </w:rPr>
      </w:pPr>
      <w:r w:rsidRPr="00AE5F3C">
        <w:rPr>
          <w:rFonts w:asciiTheme="minorEastAsia" w:hAnsiTheme="minorEastAsia" w:cs="Segoe UI"/>
          <w:b/>
          <w:bCs/>
          <w:color w:val="0F1115"/>
          <w:kern w:val="0"/>
          <w:sz w:val="28"/>
          <w:szCs w:val="33"/>
        </w:rPr>
        <w:t>일본</w:t>
      </w:r>
    </w:p>
    <w:p w14:paraId="4D2F0289" w14:textId="77777777" w:rsidR="00AE5F3C" w:rsidRPr="00AE5F3C" w:rsidRDefault="00AE5F3C" w:rsidP="00AE5F3C">
      <w:pPr>
        <w:widowControl/>
        <w:numPr>
          <w:ilvl w:val="0"/>
          <w:numId w:val="3"/>
        </w:numPr>
        <w:shd w:val="clear" w:color="auto" w:fill="FFFFFF"/>
        <w:wordWrap/>
        <w:autoSpaceDE/>
        <w:autoSpaceDN/>
        <w:spacing w:after="0" w:line="240" w:lineRule="auto"/>
        <w:ind w:left="0"/>
        <w:jc w:val="left"/>
        <w:rPr>
          <w:rFonts w:asciiTheme="minorEastAsia" w:hAnsiTheme="minorEastAsia" w:cs="Segoe UI"/>
          <w:color w:val="0F1115"/>
          <w:kern w:val="0"/>
          <w:szCs w:val="24"/>
        </w:rPr>
      </w:pPr>
      <w:r w:rsidRPr="00AE5F3C">
        <w:rPr>
          <w:rFonts w:asciiTheme="minorEastAsia" w:hAnsiTheme="minorEastAsia" w:cs="Segoe UI"/>
          <w:b/>
          <w:bCs/>
          <w:color w:val="0F1115"/>
          <w:kern w:val="0"/>
          <w:szCs w:val="24"/>
        </w:rPr>
        <w:t>고령화된 지방 도시와 농산어촌</w:t>
      </w:r>
      <w:r w:rsidRPr="00AE5F3C">
        <w:rPr>
          <w:rFonts w:asciiTheme="minorEastAsia" w:hAnsiTheme="minorEastAsia" w:cs="Segoe UI"/>
          <w:color w:val="0F1115"/>
          <w:kern w:val="0"/>
          <w:szCs w:val="24"/>
        </w:rPr>
        <w:t>: 시코쿠, 규슈의 산간지역</w:t>
      </w:r>
    </w:p>
    <w:p w14:paraId="1F812307" w14:textId="77777777" w:rsidR="00AE5F3C" w:rsidRPr="00AE5F3C" w:rsidRDefault="00AE5F3C" w:rsidP="00AE5F3C">
      <w:pPr>
        <w:widowControl/>
        <w:numPr>
          <w:ilvl w:val="0"/>
          <w:numId w:val="3"/>
        </w:numPr>
        <w:shd w:val="clear" w:color="auto" w:fill="FFFFFF"/>
        <w:wordWrap/>
        <w:autoSpaceDE/>
        <w:autoSpaceDN/>
        <w:spacing w:after="0" w:line="240" w:lineRule="auto"/>
        <w:ind w:left="0"/>
        <w:jc w:val="left"/>
        <w:rPr>
          <w:rFonts w:asciiTheme="minorEastAsia" w:hAnsiTheme="minorEastAsia" w:cs="Segoe UI"/>
          <w:color w:val="0F1115"/>
          <w:kern w:val="0"/>
          <w:szCs w:val="24"/>
        </w:rPr>
      </w:pPr>
      <w:r w:rsidRPr="00AE5F3C">
        <w:rPr>
          <w:rFonts w:asciiTheme="minorEastAsia" w:hAnsiTheme="minorEastAsia" w:cs="Segoe UI"/>
          <w:b/>
          <w:bCs/>
          <w:color w:val="0F1115"/>
          <w:kern w:val="0"/>
          <w:szCs w:val="24"/>
        </w:rPr>
        <w:t>슈퍼마켓과 상점의 폐점 증가</w:t>
      </w:r>
      <w:r w:rsidRPr="00AE5F3C">
        <w:rPr>
          <w:rFonts w:asciiTheme="minorEastAsia" w:hAnsiTheme="minorEastAsia" w:cs="Segoe UI"/>
          <w:color w:val="0F1115"/>
          <w:kern w:val="0"/>
          <w:szCs w:val="24"/>
        </w:rPr>
        <w:t>: 인구 감소로 소매점 유지 어려움</w:t>
      </w:r>
    </w:p>
    <w:p w14:paraId="3829948B" w14:textId="77777777" w:rsidR="00AE5F3C" w:rsidRPr="00AE5F3C" w:rsidRDefault="00AE5F3C" w:rsidP="00AE5F3C">
      <w:pPr>
        <w:widowControl/>
        <w:numPr>
          <w:ilvl w:val="0"/>
          <w:numId w:val="3"/>
        </w:numPr>
        <w:shd w:val="clear" w:color="auto" w:fill="FFFFFF"/>
        <w:wordWrap/>
        <w:autoSpaceDE/>
        <w:autoSpaceDN/>
        <w:spacing w:after="0" w:line="240" w:lineRule="auto"/>
        <w:ind w:left="0"/>
        <w:jc w:val="left"/>
        <w:rPr>
          <w:rFonts w:asciiTheme="minorEastAsia" w:hAnsiTheme="minorEastAsia" w:cs="Segoe UI"/>
          <w:color w:val="0F1115"/>
          <w:kern w:val="0"/>
          <w:szCs w:val="24"/>
        </w:rPr>
      </w:pPr>
      <w:r w:rsidRPr="00AE5F3C">
        <w:rPr>
          <w:rFonts w:asciiTheme="minorEastAsia" w:hAnsiTheme="minorEastAsia" w:cs="Segoe UI"/>
          <w:b/>
          <w:bCs/>
          <w:color w:val="0F1115"/>
          <w:kern w:val="0"/>
          <w:szCs w:val="24"/>
        </w:rPr>
        <w:t>대안 모델</w:t>
      </w:r>
      <w:r w:rsidRPr="00AE5F3C">
        <w:rPr>
          <w:rFonts w:asciiTheme="minorEastAsia" w:hAnsiTheme="minorEastAsia" w:cs="Segoe UI"/>
          <w:color w:val="0F1115"/>
          <w:kern w:val="0"/>
          <w:szCs w:val="24"/>
        </w:rPr>
        <w:t>: 이동 판매차량(「買い物バス」), 공동 구매 시스템 운영</w:t>
      </w:r>
    </w:p>
    <w:p w14:paraId="2E345989" w14:textId="77777777" w:rsidR="00AE5F3C" w:rsidRPr="00AE5F3C" w:rsidRDefault="00AE5F3C" w:rsidP="00AE5F3C">
      <w:pPr>
        <w:widowControl/>
        <w:shd w:val="clear" w:color="auto" w:fill="FFFFFF"/>
        <w:wordWrap/>
        <w:autoSpaceDE/>
        <w:autoSpaceDN/>
        <w:spacing w:after="0" w:line="240" w:lineRule="auto"/>
        <w:jc w:val="left"/>
        <w:outlineLvl w:val="1"/>
        <w:rPr>
          <w:rFonts w:asciiTheme="minorEastAsia" w:hAnsiTheme="minorEastAsia" w:cs="Segoe UI"/>
          <w:b/>
          <w:bCs/>
          <w:color w:val="0F1115"/>
          <w:kern w:val="0"/>
          <w:sz w:val="28"/>
          <w:szCs w:val="33"/>
        </w:rPr>
      </w:pPr>
      <w:r w:rsidRPr="00AE5F3C">
        <w:rPr>
          <w:rFonts w:asciiTheme="minorEastAsia" w:hAnsiTheme="minorEastAsia" w:cs="Segoe UI"/>
          <w:b/>
          <w:bCs/>
          <w:color w:val="0F1115"/>
          <w:kern w:val="0"/>
          <w:sz w:val="28"/>
          <w:szCs w:val="33"/>
        </w:rPr>
        <w:t>한국</w:t>
      </w:r>
    </w:p>
    <w:p w14:paraId="295BA9B9" w14:textId="77777777" w:rsidR="00AE5F3C" w:rsidRPr="00AE5F3C" w:rsidRDefault="00AE5F3C" w:rsidP="00AE5F3C">
      <w:pPr>
        <w:widowControl/>
        <w:numPr>
          <w:ilvl w:val="0"/>
          <w:numId w:val="4"/>
        </w:numPr>
        <w:shd w:val="clear" w:color="auto" w:fill="FFFFFF"/>
        <w:wordWrap/>
        <w:autoSpaceDE/>
        <w:autoSpaceDN/>
        <w:spacing w:after="0" w:line="240" w:lineRule="auto"/>
        <w:ind w:left="0"/>
        <w:jc w:val="left"/>
        <w:rPr>
          <w:rFonts w:asciiTheme="minorEastAsia" w:hAnsiTheme="minorEastAsia" w:cs="Segoe UI"/>
          <w:color w:val="0F1115"/>
          <w:kern w:val="0"/>
          <w:szCs w:val="24"/>
        </w:rPr>
      </w:pPr>
      <w:r w:rsidRPr="00AE5F3C">
        <w:rPr>
          <w:rFonts w:asciiTheme="minorEastAsia" w:hAnsiTheme="minorEastAsia" w:cs="Segoe UI"/>
          <w:b/>
          <w:bCs/>
          <w:color w:val="0F1115"/>
          <w:kern w:val="0"/>
          <w:szCs w:val="24"/>
        </w:rPr>
        <w:t>도시 재개발 지역과 농어촌</w:t>
      </w:r>
      <w:r w:rsidRPr="00AE5F3C">
        <w:rPr>
          <w:rFonts w:asciiTheme="minorEastAsia" w:hAnsiTheme="minorEastAsia" w:cs="Segoe UI"/>
          <w:color w:val="0F1115"/>
          <w:kern w:val="0"/>
          <w:szCs w:val="24"/>
        </w:rPr>
        <w:t>: 일부 구도심과 도서산간 지역</w:t>
      </w:r>
    </w:p>
    <w:p w14:paraId="3C8AE697" w14:textId="77777777" w:rsidR="00AE5F3C" w:rsidRPr="00AE5F3C" w:rsidRDefault="00AE5F3C" w:rsidP="00AE5F3C">
      <w:pPr>
        <w:widowControl/>
        <w:numPr>
          <w:ilvl w:val="0"/>
          <w:numId w:val="4"/>
        </w:numPr>
        <w:shd w:val="clear" w:color="auto" w:fill="FFFFFF"/>
        <w:wordWrap/>
        <w:autoSpaceDE/>
        <w:autoSpaceDN/>
        <w:spacing w:after="0" w:line="240" w:lineRule="auto"/>
        <w:ind w:left="0"/>
        <w:jc w:val="left"/>
        <w:rPr>
          <w:rFonts w:asciiTheme="minorEastAsia" w:hAnsiTheme="minorEastAsia" w:cs="Segoe UI"/>
          <w:color w:val="0F1115"/>
          <w:kern w:val="0"/>
          <w:szCs w:val="24"/>
        </w:rPr>
      </w:pPr>
      <w:r w:rsidRPr="00AE5F3C">
        <w:rPr>
          <w:rFonts w:asciiTheme="minorEastAsia" w:hAnsiTheme="minorEastAsia" w:cs="Segoe UI"/>
          <w:b/>
          <w:bCs/>
          <w:color w:val="0F1115"/>
          <w:kern w:val="0"/>
          <w:szCs w:val="24"/>
        </w:rPr>
        <w:t>전통시장 쇠퇴 지역</w:t>
      </w:r>
      <w:r w:rsidRPr="00AE5F3C">
        <w:rPr>
          <w:rFonts w:asciiTheme="minorEastAsia" w:hAnsiTheme="minorEastAsia" w:cs="Segoe UI"/>
          <w:color w:val="0F1115"/>
          <w:kern w:val="0"/>
          <w:szCs w:val="24"/>
        </w:rPr>
        <w:t>: 대형마트와 온라인 쇼핑 확대로 소규모 식품점 감소</w:t>
      </w:r>
    </w:p>
    <w:p w14:paraId="37BCF42A" w14:textId="77777777" w:rsidR="00AE5F3C" w:rsidRPr="00AE5F3C" w:rsidRDefault="00AE5F3C" w:rsidP="00AE5F3C">
      <w:pPr>
        <w:widowControl/>
        <w:numPr>
          <w:ilvl w:val="0"/>
          <w:numId w:val="4"/>
        </w:numPr>
        <w:shd w:val="clear" w:color="auto" w:fill="FFFFFF"/>
        <w:wordWrap/>
        <w:autoSpaceDE/>
        <w:autoSpaceDN/>
        <w:spacing w:after="0" w:line="240" w:lineRule="auto"/>
        <w:ind w:left="0"/>
        <w:jc w:val="left"/>
        <w:rPr>
          <w:rFonts w:asciiTheme="minorEastAsia" w:hAnsiTheme="minorEastAsia" w:cs="Segoe UI"/>
          <w:color w:val="0F1115"/>
          <w:kern w:val="0"/>
          <w:szCs w:val="24"/>
        </w:rPr>
      </w:pPr>
      <w:r w:rsidRPr="00AE5F3C">
        <w:rPr>
          <w:rFonts w:asciiTheme="minorEastAsia" w:hAnsiTheme="minorEastAsia" w:cs="Segoe UI"/>
          <w:b/>
          <w:bCs/>
          <w:color w:val="0F1115"/>
          <w:kern w:val="0"/>
          <w:szCs w:val="24"/>
        </w:rPr>
        <w:t>정책적 노력</w:t>
      </w:r>
      <w:r w:rsidRPr="00AE5F3C">
        <w:rPr>
          <w:rFonts w:asciiTheme="minorEastAsia" w:hAnsiTheme="minorEastAsia" w:cs="Segoe UI"/>
          <w:color w:val="0F1115"/>
          <w:kern w:val="0"/>
          <w:szCs w:val="24"/>
        </w:rPr>
        <w:t xml:space="preserve">: 농협 </w:t>
      </w:r>
      <w:proofErr w:type="spellStart"/>
      <w:r w:rsidRPr="00AE5F3C">
        <w:rPr>
          <w:rFonts w:asciiTheme="minorEastAsia" w:hAnsiTheme="minorEastAsia" w:cs="Segoe UI"/>
          <w:color w:val="0F1115"/>
          <w:kern w:val="0"/>
          <w:szCs w:val="24"/>
        </w:rPr>
        <w:t>하나로마트</w:t>
      </w:r>
      <w:proofErr w:type="spellEnd"/>
      <w:r w:rsidRPr="00AE5F3C">
        <w:rPr>
          <w:rFonts w:asciiTheme="minorEastAsia" w:hAnsiTheme="minorEastAsia" w:cs="Segoe UI"/>
          <w:color w:val="0F1115"/>
          <w:kern w:val="0"/>
          <w:szCs w:val="24"/>
        </w:rPr>
        <w:t xml:space="preserve"> 확충, 공공형 장터 운영</w:t>
      </w:r>
    </w:p>
    <w:p w14:paraId="66EFC9C5" w14:textId="77777777" w:rsidR="00AE5F3C" w:rsidRPr="00AE5F3C" w:rsidRDefault="00AE5F3C" w:rsidP="00AE5F3C">
      <w:pPr>
        <w:widowControl/>
        <w:shd w:val="clear" w:color="auto" w:fill="FFFFFF"/>
        <w:wordWrap/>
        <w:autoSpaceDE/>
        <w:autoSpaceDN/>
        <w:spacing w:after="0" w:line="240" w:lineRule="auto"/>
        <w:jc w:val="left"/>
        <w:outlineLvl w:val="1"/>
        <w:rPr>
          <w:rFonts w:asciiTheme="minorEastAsia" w:hAnsiTheme="minorEastAsia" w:cs="Segoe UI"/>
          <w:b/>
          <w:bCs/>
          <w:color w:val="0F1115"/>
          <w:kern w:val="0"/>
          <w:sz w:val="28"/>
          <w:szCs w:val="33"/>
        </w:rPr>
      </w:pPr>
      <w:r w:rsidRPr="00AE5F3C">
        <w:rPr>
          <w:rFonts w:asciiTheme="minorEastAsia" w:hAnsiTheme="minorEastAsia" w:cs="Segoe UI"/>
          <w:b/>
          <w:bCs/>
          <w:color w:val="0F1115"/>
          <w:kern w:val="0"/>
          <w:sz w:val="28"/>
          <w:szCs w:val="33"/>
        </w:rPr>
        <w:t>호주</w:t>
      </w:r>
    </w:p>
    <w:p w14:paraId="181C7498" w14:textId="77777777" w:rsidR="00AE5F3C" w:rsidRPr="00AE5F3C" w:rsidRDefault="00AE5F3C" w:rsidP="00AE5F3C">
      <w:pPr>
        <w:widowControl/>
        <w:numPr>
          <w:ilvl w:val="0"/>
          <w:numId w:val="5"/>
        </w:numPr>
        <w:shd w:val="clear" w:color="auto" w:fill="FFFFFF"/>
        <w:wordWrap/>
        <w:autoSpaceDE/>
        <w:autoSpaceDN/>
        <w:spacing w:after="0" w:line="240" w:lineRule="auto"/>
        <w:ind w:left="0"/>
        <w:jc w:val="left"/>
        <w:rPr>
          <w:rFonts w:asciiTheme="minorEastAsia" w:hAnsiTheme="minorEastAsia" w:cs="Segoe UI"/>
          <w:color w:val="0F1115"/>
          <w:kern w:val="0"/>
          <w:szCs w:val="24"/>
        </w:rPr>
      </w:pPr>
      <w:r w:rsidRPr="00AE5F3C">
        <w:rPr>
          <w:rFonts w:asciiTheme="minorEastAsia" w:hAnsiTheme="minorEastAsia" w:cs="Segoe UI"/>
          <w:b/>
          <w:bCs/>
          <w:color w:val="0F1115"/>
          <w:kern w:val="0"/>
          <w:szCs w:val="24"/>
        </w:rPr>
        <w:t>원주민 커뮤니티</w:t>
      </w:r>
      <w:r w:rsidRPr="00AE5F3C">
        <w:rPr>
          <w:rFonts w:asciiTheme="minorEastAsia" w:hAnsiTheme="minorEastAsia" w:cs="Segoe UI"/>
          <w:color w:val="0F1115"/>
          <w:kern w:val="0"/>
          <w:szCs w:val="24"/>
        </w:rPr>
        <w:t xml:space="preserve">: 노던 </w:t>
      </w:r>
      <w:proofErr w:type="spellStart"/>
      <w:r w:rsidRPr="00AE5F3C">
        <w:rPr>
          <w:rFonts w:asciiTheme="minorEastAsia" w:hAnsiTheme="minorEastAsia" w:cs="Segoe UI"/>
          <w:color w:val="0F1115"/>
          <w:kern w:val="0"/>
          <w:szCs w:val="24"/>
        </w:rPr>
        <w:t>준주의</w:t>
      </w:r>
      <w:proofErr w:type="spellEnd"/>
      <w:r w:rsidRPr="00AE5F3C">
        <w:rPr>
          <w:rFonts w:asciiTheme="minorEastAsia" w:hAnsiTheme="minorEastAsia" w:cs="Segoe UI"/>
          <w:color w:val="0F1115"/>
          <w:kern w:val="0"/>
          <w:szCs w:val="24"/>
        </w:rPr>
        <w:t xml:space="preserve"> 외딴 원주민 지역</w:t>
      </w:r>
    </w:p>
    <w:p w14:paraId="16B19F86" w14:textId="77777777" w:rsidR="00AE5F3C" w:rsidRPr="00AE5F3C" w:rsidRDefault="00AE5F3C" w:rsidP="00AE5F3C">
      <w:pPr>
        <w:widowControl/>
        <w:numPr>
          <w:ilvl w:val="0"/>
          <w:numId w:val="5"/>
        </w:numPr>
        <w:shd w:val="clear" w:color="auto" w:fill="FFFFFF"/>
        <w:wordWrap/>
        <w:autoSpaceDE/>
        <w:autoSpaceDN/>
        <w:spacing w:after="0" w:line="240" w:lineRule="auto"/>
        <w:ind w:left="0"/>
        <w:jc w:val="left"/>
        <w:rPr>
          <w:rFonts w:asciiTheme="minorEastAsia" w:hAnsiTheme="minorEastAsia" w:cs="Segoe UI"/>
          <w:color w:val="0F1115"/>
          <w:kern w:val="0"/>
          <w:szCs w:val="24"/>
        </w:rPr>
      </w:pPr>
      <w:r w:rsidRPr="00AE5F3C">
        <w:rPr>
          <w:rFonts w:asciiTheme="minorEastAsia" w:hAnsiTheme="minorEastAsia" w:cs="Segoe UI"/>
          <w:b/>
          <w:bCs/>
          <w:color w:val="0F1115"/>
          <w:kern w:val="0"/>
          <w:szCs w:val="24"/>
        </w:rPr>
        <w:t>지리적 격리</w:t>
      </w:r>
      <w:r w:rsidRPr="00AE5F3C">
        <w:rPr>
          <w:rFonts w:asciiTheme="minorEastAsia" w:hAnsiTheme="minorEastAsia" w:cs="Segoe UI"/>
          <w:color w:val="0F1115"/>
          <w:kern w:val="0"/>
          <w:szCs w:val="24"/>
        </w:rPr>
        <w:t>: 광활한 국토로 인한 유통망 접근성 문제</w:t>
      </w:r>
    </w:p>
    <w:p w14:paraId="374182EA" w14:textId="77777777" w:rsidR="00AE5F3C" w:rsidRPr="00AE5F3C" w:rsidRDefault="00AE5F3C" w:rsidP="00AE5F3C">
      <w:pPr>
        <w:widowControl/>
        <w:numPr>
          <w:ilvl w:val="0"/>
          <w:numId w:val="5"/>
        </w:numPr>
        <w:shd w:val="clear" w:color="auto" w:fill="FFFFFF"/>
        <w:wordWrap/>
        <w:autoSpaceDE/>
        <w:autoSpaceDN/>
        <w:spacing w:after="0" w:line="240" w:lineRule="auto"/>
        <w:ind w:left="0"/>
        <w:jc w:val="left"/>
        <w:rPr>
          <w:rFonts w:asciiTheme="minorEastAsia" w:hAnsiTheme="minorEastAsia" w:cs="Segoe UI"/>
          <w:color w:val="0F1115"/>
          <w:kern w:val="0"/>
          <w:szCs w:val="24"/>
        </w:rPr>
      </w:pPr>
      <w:r w:rsidRPr="00AE5F3C">
        <w:rPr>
          <w:rFonts w:asciiTheme="minorEastAsia" w:hAnsiTheme="minorEastAsia" w:cs="Segoe UI"/>
          <w:b/>
          <w:bCs/>
          <w:color w:val="0F1115"/>
          <w:kern w:val="0"/>
          <w:szCs w:val="24"/>
        </w:rPr>
        <w:t>신선식품 가격</w:t>
      </w:r>
      <w:r w:rsidRPr="00AE5F3C">
        <w:rPr>
          <w:rFonts w:asciiTheme="minorEastAsia" w:hAnsiTheme="minorEastAsia" w:cs="Segoe UI"/>
          <w:color w:val="0F1115"/>
          <w:kern w:val="0"/>
          <w:szCs w:val="24"/>
        </w:rPr>
        <w:t>: 원격 지역으로의 운송비로 인해 가격이 대도시보다 30-50% 높음</w:t>
      </w:r>
    </w:p>
    <w:p w14:paraId="67481D6D" w14:textId="77777777" w:rsidR="00AE5F3C" w:rsidRPr="00AE5F3C" w:rsidRDefault="00AE5F3C" w:rsidP="00AE5F3C">
      <w:pPr>
        <w:widowControl/>
        <w:shd w:val="clear" w:color="auto" w:fill="FFFFFF"/>
        <w:wordWrap/>
        <w:autoSpaceDE/>
        <w:autoSpaceDN/>
        <w:spacing w:after="0" w:line="240" w:lineRule="auto"/>
        <w:jc w:val="left"/>
        <w:outlineLvl w:val="1"/>
        <w:rPr>
          <w:rFonts w:asciiTheme="minorEastAsia" w:hAnsiTheme="minorEastAsia" w:cs="Segoe UI"/>
          <w:b/>
          <w:bCs/>
          <w:color w:val="0F1115"/>
          <w:kern w:val="0"/>
          <w:sz w:val="28"/>
          <w:szCs w:val="33"/>
        </w:rPr>
      </w:pPr>
      <w:r w:rsidRPr="00AE5F3C">
        <w:rPr>
          <w:rFonts w:asciiTheme="minorEastAsia" w:hAnsiTheme="minorEastAsia" w:cs="Segoe UI"/>
          <w:b/>
          <w:bCs/>
          <w:color w:val="0F1115"/>
          <w:kern w:val="0"/>
          <w:sz w:val="28"/>
          <w:szCs w:val="33"/>
        </w:rPr>
        <w:t>남아프리카공화국</w:t>
      </w:r>
    </w:p>
    <w:p w14:paraId="549DD74E" w14:textId="77777777" w:rsidR="00AE5F3C" w:rsidRPr="00AE5F3C" w:rsidRDefault="00AE5F3C" w:rsidP="00AE5F3C">
      <w:pPr>
        <w:widowControl/>
        <w:numPr>
          <w:ilvl w:val="0"/>
          <w:numId w:val="6"/>
        </w:numPr>
        <w:shd w:val="clear" w:color="auto" w:fill="FFFFFF"/>
        <w:wordWrap/>
        <w:autoSpaceDE/>
        <w:autoSpaceDN/>
        <w:spacing w:after="0" w:line="240" w:lineRule="auto"/>
        <w:ind w:left="0"/>
        <w:jc w:val="left"/>
        <w:rPr>
          <w:rFonts w:asciiTheme="minorEastAsia" w:hAnsiTheme="minorEastAsia" w:cs="Segoe UI"/>
          <w:color w:val="0F1115"/>
          <w:kern w:val="0"/>
          <w:szCs w:val="24"/>
        </w:rPr>
      </w:pPr>
      <w:proofErr w:type="spellStart"/>
      <w:r w:rsidRPr="00AE5F3C">
        <w:rPr>
          <w:rFonts w:asciiTheme="minorEastAsia" w:hAnsiTheme="minorEastAsia" w:cs="Segoe UI"/>
          <w:b/>
          <w:bCs/>
          <w:color w:val="0F1115"/>
          <w:kern w:val="0"/>
          <w:szCs w:val="24"/>
        </w:rPr>
        <w:t>타운십</w:t>
      </w:r>
      <w:proofErr w:type="spellEnd"/>
      <w:r w:rsidRPr="00AE5F3C">
        <w:rPr>
          <w:rFonts w:asciiTheme="minorEastAsia" w:hAnsiTheme="minorEastAsia" w:cs="Segoe UI"/>
          <w:b/>
          <w:bCs/>
          <w:color w:val="0F1115"/>
          <w:kern w:val="0"/>
          <w:szCs w:val="24"/>
        </w:rPr>
        <w:t xml:space="preserve"> 지역</w:t>
      </w:r>
      <w:r w:rsidRPr="00AE5F3C">
        <w:rPr>
          <w:rFonts w:asciiTheme="minorEastAsia" w:hAnsiTheme="minorEastAsia" w:cs="Segoe UI"/>
          <w:color w:val="0F1115"/>
          <w:kern w:val="0"/>
          <w:szCs w:val="24"/>
        </w:rPr>
        <w:t xml:space="preserve">: </w:t>
      </w:r>
      <w:proofErr w:type="spellStart"/>
      <w:r w:rsidRPr="00AE5F3C">
        <w:rPr>
          <w:rFonts w:asciiTheme="minorEastAsia" w:hAnsiTheme="minorEastAsia" w:cs="Segoe UI"/>
          <w:color w:val="0F1115"/>
          <w:kern w:val="0"/>
          <w:szCs w:val="24"/>
        </w:rPr>
        <w:t>아파르트헤이트로</w:t>
      </w:r>
      <w:proofErr w:type="spellEnd"/>
      <w:r w:rsidRPr="00AE5F3C">
        <w:rPr>
          <w:rFonts w:asciiTheme="minorEastAsia" w:hAnsiTheme="minorEastAsia" w:cs="Segoe UI"/>
          <w:color w:val="0F1115"/>
          <w:kern w:val="0"/>
          <w:szCs w:val="24"/>
        </w:rPr>
        <w:t xml:space="preserve"> 형성된 흑인 거주지</w:t>
      </w:r>
    </w:p>
    <w:p w14:paraId="4659BD14" w14:textId="77777777" w:rsidR="00AE5F3C" w:rsidRPr="00AE5F3C" w:rsidRDefault="00AE5F3C" w:rsidP="00AE5F3C">
      <w:pPr>
        <w:widowControl/>
        <w:numPr>
          <w:ilvl w:val="0"/>
          <w:numId w:val="6"/>
        </w:numPr>
        <w:shd w:val="clear" w:color="auto" w:fill="FFFFFF"/>
        <w:wordWrap/>
        <w:autoSpaceDE/>
        <w:autoSpaceDN/>
        <w:spacing w:after="0" w:line="240" w:lineRule="auto"/>
        <w:ind w:left="0"/>
        <w:jc w:val="left"/>
        <w:rPr>
          <w:rFonts w:asciiTheme="minorEastAsia" w:hAnsiTheme="minorEastAsia" w:cs="Segoe UI"/>
          <w:color w:val="0F1115"/>
          <w:kern w:val="0"/>
          <w:szCs w:val="24"/>
        </w:rPr>
      </w:pPr>
      <w:r w:rsidRPr="00AE5F3C">
        <w:rPr>
          <w:rFonts w:asciiTheme="minorEastAsia" w:hAnsiTheme="minorEastAsia" w:cs="Segoe UI"/>
          <w:b/>
          <w:bCs/>
          <w:color w:val="0F1115"/>
          <w:kern w:val="0"/>
          <w:szCs w:val="24"/>
        </w:rPr>
        <w:t>정치경제적 유산</w:t>
      </w:r>
      <w:r w:rsidRPr="00AE5F3C">
        <w:rPr>
          <w:rFonts w:asciiTheme="minorEastAsia" w:hAnsiTheme="minorEastAsia" w:cs="Segoe UI"/>
          <w:color w:val="0F1115"/>
          <w:kern w:val="0"/>
          <w:szCs w:val="24"/>
        </w:rPr>
        <w:t>: 역사적 차별로 인한 상업 인프라 부재</w:t>
      </w:r>
    </w:p>
    <w:p w14:paraId="7BB777C3" w14:textId="77777777" w:rsidR="00AE5F3C" w:rsidRPr="00AE5F3C" w:rsidRDefault="00AE5F3C" w:rsidP="00AE5F3C">
      <w:pPr>
        <w:widowControl/>
        <w:numPr>
          <w:ilvl w:val="0"/>
          <w:numId w:val="6"/>
        </w:numPr>
        <w:shd w:val="clear" w:color="auto" w:fill="FFFFFF"/>
        <w:wordWrap/>
        <w:autoSpaceDE/>
        <w:autoSpaceDN/>
        <w:spacing w:after="0" w:line="240" w:lineRule="auto"/>
        <w:ind w:left="0"/>
        <w:jc w:val="left"/>
        <w:rPr>
          <w:rFonts w:asciiTheme="minorEastAsia" w:hAnsiTheme="minorEastAsia" w:cs="Segoe UI"/>
          <w:color w:val="0F1115"/>
          <w:kern w:val="0"/>
          <w:szCs w:val="24"/>
        </w:rPr>
      </w:pPr>
      <w:r w:rsidRPr="00AE5F3C">
        <w:rPr>
          <w:rFonts w:asciiTheme="minorEastAsia" w:hAnsiTheme="minorEastAsia" w:cs="Segoe UI"/>
          <w:b/>
          <w:bCs/>
          <w:color w:val="0F1115"/>
          <w:kern w:val="0"/>
          <w:szCs w:val="24"/>
        </w:rPr>
        <w:t xml:space="preserve">소규모 </w:t>
      </w:r>
      <w:proofErr w:type="spellStart"/>
      <w:r w:rsidRPr="00AE5F3C">
        <w:rPr>
          <w:rFonts w:asciiTheme="minorEastAsia" w:hAnsiTheme="minorEastAsia" w:cs="Segoe UI"/>
          <w:b/>
          <w:bCs/>
          <w:color w:val="0F1115"/>
          <w:kern w:val="0"/>
          <w:szCs w:val="24"/>
        </w:rPr>
        <w:t>스파자</w:t>
      </w:r>
      <w:proofErr w:type="spellEnd"/>
      <w:r w:rsidRPr="00AE5F3C">
        <w:rPr>
          <w:rFonts w:asciiTheme="minorEastAsia" w:hAnsiTheme="minorEastAsia" w:cs="Segoe UI"/>
          <w:b/>
          <w:bCs/>
          <w:color w:val="0F1115"/>
          <w:kern w:val="0"/>
          <w:szCs w:val="24"/>
        </w:rPr>
        <w:t>(가게) 의존</w:t>
      </w:r>
      <w:r w:rsidRPr="00AE5F3C">
        <w:rPr>
          <w:rFonts w:asciiTheme="minorEastAsia" w:hAnsiTheme="minorEastAsia" w:cs="Segoe UI"/>
          <w:color w:val="0F1115"/>
          <w:kern w:val="0"/>
          <w:szCs w:val="24"/>
        </w:rPr>
        <w:t>: 제한적 품목과 높은 가격</w:t>
      </w:r>
      <w:r>
        <w:rPr>
          <w:rFonts w:asciiTheme="minorEastAsia" w:hAnsiTheme="minorEastAsia" w:cs="Segoe UI" w:hint="eastAsia"/>
          <w:color w:val="0F1115"/>
          <w:kern w:val="0"/>
          <w:szCs w:val="24"/>
        </w:rPr>
        <w:t>.</w:t>
      </w:r>
      <w:r>
        <w:rPr>
          <w:rFonts w:asciiTheme="minorEastAsia" w:hAnsiTheme="minorEastAsia" w:cs="Segoe UI"/>
          <w:color w:val="0F1115"/>
          <w:kern w:val="0"/>
          <w:szCs w:val="24"/>
        </w:rPr>
        <w:br/>
      </w:r>
    </w:p>
    <w:p w14:paraId="487A6954" w14:textId="77777777" w:rsidR="00AE5F3C" w:rsidRPr="00AE5F3C" w:rsidRDefault="00AE5F3C" w:rsidP="00AE5F3C">
      <w:pPr>
        <w:widowControl/>
        <w:shd w:val="clear" w:color="auto" w:fill="FFFFFF"/>
        <w:wordWrap/>
        <w:autoSpaceDE/>
        <w:autoSpaceDN/>
        <w:spacing w:after="0" w:line="240" w:lineRule="auto"/>
        <w:jc w:val="left"/>
        <w:outlineLvl w:val="1"/>
        <w:rPr>
          <w:rFonts w:asciiTheme="minorEastAsia" w:hAnsiTheme="minorEastAsia" w:cs="Segoe UI"/>
          <w:b/>
          <w:bCs/>
          <w:color w:val="0F1115"/>
          <w:kern w:val="0"/>
          <w:sz w:val="28"/>
          <w:szCs w:val="33"/>
        </w:rPr>
      </w:pPr>
      <w:r w:rsidRPr="00AE5F3C">
        <w:rPr>
          <w:rFonts w:asciiTheme="minorEastAsia" w:hAnsiTheme="minorEastAsia" w:cs="Segoe UI"/>
          <w:b/>
          <w:bCs/>
          <w:color w:val="0F1115"/>
          <w:kern w:val="0"/>
          <w:sz w:val="28"/>
          <w:szCs w:val="33"/>
        </w:rPr>
        <w:t>공통적인 해결 방안 모색</w:t>
      </w:r>
    </w:p>
    <w:p w14:paraId="1B278E2A" w14:textId="77777777" w:rsidR="00AE5F3C" w:rsidRPr="00AE5F3C" w:rsidRDefault="00AE5F3C" w:rsidP="00AE5F3C">
      <w:pPr>
        <w:widowControl/>
        <w:shd w:val="clear" w:color="auto" w:fill="FFFFFF"/>
        <w:wordWrap/>
        <w:autoSpaceDE/>
        <w:autoSpaceDN/>
        <w:spacing w:after="0" w:line="240" w:lineRule="auto"/>
        <w:jc w:val="left"/>
        <w:rPr>
          <w:rFonts w:asciiTheme="minorEastAsia" w:hAnsiTheme="minorEastAsia" w:cs="Segoe UI"/>
          <w:color w:val="0F1115"/>
          <w:kern w:val="0"/>
          <w:szCs w:val="24"/>
        </w:rPr>
      </w:pPr>
      <w:r w:rsidRPr="00AE5F3C">
        <w:rPr>
          <w:rFonts w:asciiTheme="minorEastAsia" w:hAnsiTheme="minorEastAsia" w:cs="Segoe UI"/>
          <w:color w:val="0F1115"/>
          <w:kern w:val="0"/>
          <w:szCs w:val="24"/>
        </w:rPr>
        <w:t>각국에서는 공동체 농장, 농민시장, 이동식 장터, 식품 협동조합, 온라인 식품 주문 시스템, 정부 보조금 프로그램 등을 통해 식품사막 문제를 해결하려는 다양한 시도가 이루어지고 있습니다.</w:t>
      </w:r>
    </w:p>
    <w:p w14:paraId="5785A225" w14:textId="77777777" w:rsidR="00AE5F3C" w:rsidRPr="00AE5F3C" w:rsidRDefault="00AE5F3C" w:rsidP="00AE5F3C">
      <w:pPr>
        <w:widowControl/>
        <w:shd w:val="clear" w:color="auto" w:fill="FFFFFF"/>
        <w:wordWrap/>
        <w:autoSpaceDE/>
        <w:autoSpaceDN/>
        <w:spacing w:after="0" w:line="240" w:lineRule="auto"/>
        <w:jc w:val="left"/>
        <w:rPr>
          <w:rFonts w:asciiTheme="minorEastAsia" w:hAnsiTheme="minorEastAsia" w:cs="Segoe UI"/>
          <w:color w:val="0F1115"/>
          <w:kern w:val="0"/>
          <w:szCs w:val="24"/>
        </w:rPr>
      </w:pPr>
      <w:r w:rsidRPr="00AE5F3C">
        <w:rPr>
          <w:rFonts w:asciiTheme="minorEastAsia" w:hAnsiTheme="minorEastAsia" w:cs="Segoe UI"/>
          <w:color w:val="0F1115"/>
          <w:kern w:val="0"/>
          <w:szCs w:val="24"/>
        </w:rPr>
        <w:t>식품사막화는 단순히 식품 접근성 문제를 넘어 </w:t>
      </w:r>
      <w:r w:rsidRPr="00AE5F3C">
        <w:rPr>
          <w:rFonts w:asciiTheme="minorEastAsia" w:hAnsiTheme="minorEastAsia" w:cs="Segoe UI"/>
          <w:b/>
          <w:bCs/>
          <w:color w:val="0F1115"/>
          <w:kern w:val="0"/>
          <w:szCs w:val="24"/>
        </w:rPr>
        <w:t>건강 불평등</w:t>
      </w:r>
      <w:r w:rsidRPr="00AE5F3C">
        <w:rPr>
          <w:rFonts w:asciiTheme="minorEastAsia" w:hAnsiTheme="minorEastAsia" w:cs="Segoe UI"/>
          <w:color w:val="0F1115"/>
          <w:kern w:val="0"/>
          <w:szCs w:val="24"/>
        </w:rPr>
        <w:t>, </w:t>
      </w:r>
      <w:r w:rsidRPr="00AE5F3C">
        <w:rPr>
          <w:rFonts w:asciiTheme="minorEastAsia" w:hAnsiTheme="minorEastAsia" w:cs="Segoe UI"/>
          <w:b/>
          <w:bCs/>
          <w:color w:val="0F1115"/>
          <w:kern w:val="0"/>
          <w:szCs w:val="24"/>
        </w:rPr>
        <w:t>사회경제적 격차</w:t>
      </w:r>
      <w:r w:rsidRPr="00AE5F3C">
        <w:rPr>
          <w:rFonts w:asciiTheme="minorEastAsia" w:hAnsiTheme="minorEastAsia" w:cs="Segoe UI"/>
          <w:color w:val="0F1115"/>
          <w:kern w:val="0"/>
          <w:szCs w:val="24"/>
        </w:rPr>
        <w:t> 등 복합적인 사회문제와 연결되어 있어, 국가마다 사회경제적 맥락을 고려한 맞춤형 접근이 필요합니다.</w:t>
      </w:r>
    </w:p>
    <w:p w14:paraId="3CAA4AD2" w14:textId="72E7CD8A" w:rsidR="00C35B19" w:rsidRDefault="00C35B19"/>
    <w:p w14:paraId="41C525D6" w14:textId="43496293" w:rsidR="00945FB5" w:rsidRPr="00945FB5" w:rsidRDefault="00945FB5">
      <w:pPr>
        <w:rPr>
          <w:rFonts w:asciiTheme="minorEastAsia" w:hAnsiTheme="minorEastAsia"/>
        </w:rPr>
      </w:pPr>
    </w:p>
    <w:p w14:paraId="0269B048" w14:textId="77777777" w:rsidR="00945FB5" w:rsidRPr="00945FB5" w:rsidRDefault="00945FB5" w:rsidP="00945FB5">
      <w:pPr>
        <w:pStyle w:val="1"/>
        <w:rPr>
          <w:rFonts w:asciiTheme="minorEastAsia" w:eastAsiaTheme="minorEastAsia" w:hAnsiTheme="minorEastAsia"/>
          <w:sz w:val="24"/>
        </w:rPr>
      </w:pPr>
      <w:bookmarkStart w:id="0" w:name="_GoBack"/>
      <w:r w:rsidRPr="00945FB5">
        <w:rPr>
          <w:rFonts w:asciiTheme="minorEastAsia" w:eastAsiaTheme="minorEastAsia" w:hAnsiTheme="minorEastAsia"/>
          <w:sz w:val="24"/>
        </w:rPr>
        <w:t xml:space="preserve">당신의 동네는 </w:t>
      </w:r>
      <w:proofErr w:type="spellStart"/>
      <w:r w:rsidRPr="00945FB5">
        <w:rPr>
          <w:rFonts w:asciiTheme="minorEastAsia" w:eastAsiaTheme="minorEastAsia" w:hAnsiTheme="minorEastAsia"/>
          <w:sz w:val="24"/>
        </w:rPr>
        <w:t>안녕하신가요</w:t>
      </w:r>
      <w:proofErr w:type="spellEnd"/>
      <w:r w:rsidRPr="00945FB5">
        <w:rPr>
          <w:rFonts w:asciiTheme="minorEastAsia" w:eastAsiaTheme="minorEastAsia" w:hAnsiTheme="minorEastAsia"/>
          <w:sz w:val="24"/>
        </w:rPr>
        <w:t>? 우리가 몰랐던 '식품 사막'의 5가지 놀라운 진실</w:t>
      </w:r>
    </w:p>
    <w:p w14:paraId="2B9C7AD2" w14:textId="77777777" w:rsidR="00945FB5" w:rsidRPr="00945FB5" w:rsidRDefault="00945FB5" w:rsidP="00945FB5">
      <w:pPr>
        <w:pStyle w:val="a4"/>
        <w:rPr>
          <w:rFonts w:asciiTheme="minorEastAsia" w:eastAsiaTheme="minorEastAsia" w:hAnsiTheme="minorEastAsia"/>
          <w:sz w:val="20"/>
          <w:szCs w:val="20"/>
        </w:rPr>
      </w:pPr>
      <w:r w:rsidRPr="00945FB5">
        <w:rPr>
          <w:rFonts w:asciiTheme="minorEastAsia" w:eastAsiaTheme="minorEastAsia" w:hAnsiTheme="minorEastAsia"/>
          <w:sz w:val="20"/>
          <w:szCs w:val="20"/>
        </w:rPr>
        <w:t xml:space="preserve">신선한 과일과 채소를 사는 것이 당연하게 </w:t>
      </w:r>
      <w:proofErr w:type="spellStart"/>
      <w:r w:rsidRPr="00945FB5">
        <w:rPr>
          <w:rFonts w:asciiTheme="minorEastAsia" w:eastAsiaTheme="minorEastAsia" w:hAnsiTheme="minorEastAsia"/>
          <w:sz w:val="20"/>
          <w:szCs w:val="20"/>
        </w:rPr>
        <w:t>느껴지시나요</w:t>
      </w:r>
      <w:proofErr w:type="spellEnd"/>
      <w:r w:rsidRPr="00945FB5">
        <w:rPr>
          <w:rFonts w:asciiTheme="minorEastAsia" w:eastAsiaTheme="minorEastAsia" w:hAnsiTheme="minorEastAsia"/>
          <w:sz w:val="20"/>
          <w:szCs w:val="20"/>
        </w:rPr>
        <w:t>? 하지만 우리 주변에는 이것이 당연하지 않은 사람들이 생각보다 많습니다. 바로 '식품 사막(Food Desert)'에 사는 주민들입니다. 식품 사막이란 신선하고 건강한 식품을 합리적인 가격에 구매하기 어려운 지역을 의미합니다. 이 글에서는 우리가 미처 몰랐던 '식품 사막'의 다섯 가지 진실을 통해, 이 문제가 얼마나 우리 가까이 와있는지 파헤쳐 봅니다.</w:t>
      </w:r>
    </w:p>
    <w:p w14:paraId="2D209AC4" w14:textId="77777777" w:rsidR="00945FB5" w:rsidRPr="00945FB5" w:rsidRDefault="00945FB5" w:rsidP="00945FB5">
      <w:pPr>
        <w:pStyle w:val="3"/>
        <w:ind w:leftChars="40" w:left="380" w:hangingChars="150" w:hanging="300"/>
        <w:rPr>
          <w:rFonts w:asciiTheme="minorEastAsia" w:eastAsiaTheme="minorEastAsia" w:hAnsiTheme="minorEastAsia"/>
          <w:szCs w:val="20"/>
        </w:rPr>
      </w:pPr>
      <w:r w:rsidRPr="00945FB5">
        <w:rPr>
          <w:rFonts w:asciiTheme="minorEastAsia" w:eastAsiaTheme="minorEastAsia" w:hAnsiTheme="minorEastAsia"/>
          <w:szCs w:val="20"/>
        </w:rPr>
        <w:t>1. 선진국도 예외는 아니다: 미국, 영국, 일본의 사례</w:t>
      </w:r>
    </w:p>
    <w:p w14:paraId="56DE1ED4" w14:textId="77777777" w:rsidR="00945FB5" w:rsidRPr="00945FB5" w:rsidRDefault="00945FB5" w:rsidP="00945FB5">
      <w:pPr>
        <w:pStyle w:val="a4"/>
        <w:rPr>
          <w:rFonts w:asciiTheme="minorEastAsia" w:eastAsiaTheme="minorEastAsia" w:hAnsiTheme="minorEastAsia"/>
          <w:sz w:val="20"/>
          <w:szCs w:val="20"/>
        </w:rPr>
      </w:pPr>
      <w:r w:rsidRPr="00945FB5">
        <w:rPr>
          <w:rFonts w:asciiTheme="minorEastAsia" w:eastAsiaTheme="minorEastAsia" w:hAnsiTheme="minorEastAsia"/>
          <w:sz w:val="20"/>
          <w:szCs w:val="20"/>
        </w:rPr>
        <w:t xml:space="preserve">‘식품 사막’을 저개발 국가의 문제로 여기는 것은 현실을 외면한 섣부른 단정입니다. 이 현상은 소위 선진국이라 불리는 </w:t>
      </w:r>
      <w:proofErr w:type="spellStart"/>
      <w:r w:rsidRPr="00945FB5">
        <w:rPr>
          <w:rFonts w:asciiTheme="minorEastAsia" w:eastAsiaTheme="minorEastAsia" w:hAnsiTheme="minorEastAsia"/>
          <w:sz w:val="20"/>
          <w:szCs w:val="20"/>
        </w:rPr>
        <w:t>국가들에서도</w:t>
      </w:r>
      <w:proofErr w:type="spellEnd"/>
      <w:r w:rsidRPr="00945FB5">
        <w:rPr>
          <w:rFonts w:asciiTheme="minorEastAsia" w:eastAsiaTheme="minorEastAsia" w:hAnsiTheme="minorEastAsia"/>
          <w:sz w:val="20"/>
          <w:szCs w:val="20"/>
        </w:rPr>
        <w:t xml:space="preserve"> 심각한 사회 문제로 자리 잡고 있습니다.</w:t>
      </w:r>
    </w:p>
    <w:p w14:paraId="22518BC0" w14:textId="77777777" w:rsidR="00945FB5" w:rsidRPr="00945FB5" w:rsidRDefault="00945FB5" w:rsidP="00945FB5">
      <w:pPr>
        <w:widowControl/>
        <w:numPr>
          <w:ilvl w:val="0"/>
          <w:numId w:val="7"/>
        </w:numPr>
        <w:wordWrap/>
        <w:autoSpaceDE/>
        <w:autoSpaceDN/>
        <w:spacing w:before="100" w:beforeAutospacing="1" w:after="100" w:afterAutospacing="1" w:line="240" w:lineRule="auto"/>
        <w:jc w:val="left"/>
        <w:rPr>
          <w:rFonts w:asciiTheme="minorEastAsia" w:hAnsiTheme="minorEastAsia"/>
          <w:szCs w:val="20"/>
        </w:rPr>
      </w:pPr>
      <w:r w:rsidRPr="00945FB5">
        <w:rPr>
          <w:rFonts w:asciiTheme="minorEastAsia" w:hAnsiTheme="minorEastAsia"/>
          <w:b/>
          <w:bCs/>
          <w:szCs w:val="20"/>
        </w:rPr>
        <w:t>미국:</w:t>
      </w:r>
      <w:r w:rsidRPr="00945FB5">
        <w:rPr>
          <w:rFonts w:asciiTheme="minorEastAsia" w:hAnsiTheme="minorEastAsia"/>
          <w:szCs w:val="20"/>
        </w:rPr>
        <w:t xml:space="preserve"> 대형 슈퍼마켓들이 수익성을 쫓아 교외로 이전하면서, 디트로이트, 시카고, 로스앤젤레스 같은 대도시 내 저소득층 밀집 지역이 식품 사막으로 변했습니다. 결국 이 지역에는 가공식품 위주의 편의점과 패스트푸드점만 남아, 이는 주민들의 건강 불균형 문제로 직결됩니다.</w:t>
      </w:r>
    </w:p>
    <w:p w14:paraId="2D6B0B55" w14:textId="77777777" w:rsidR="00945FB5" w:rsidRPr="00945FB5" w:rsidRDefault="00945FB5" w:rsidP="00945FB5">
      <w:pPr>
        <w:widowControl/>
        <w:numPr>
          <w:ilvl w:val="0"/>
          <w:numId w:val="7"/>
        </w:numPr>
        <w:wordWrap/>
        <w:autoSpaceDE/>
        <w:autoSpaceDN/>
        <w:spacing w:before="100" w:beforeAutospacing="1" w:after="100" w:afterAutospacing="1" w:line="240" w:lineRule="auto"/>
        <w:jc w:val="left"/>
        <w:rPr>
          <w:rFonts w:asciiTheme="minorEastAsia" w:hAnsiTheme="minorEastAsia"/>
          <w:szCs w:val="20"/>
        </w:rPr>
      </w:pPr>
      <w:r w:rsidRPr="00945FB5">
        <w:rPr>
          <w:rFonts w:asciiTheme="minorEastAsia" w:hAnsiTheme="minorEastAsia"/>
          <w:b/>
          <w:bCs/>
          <w:szCs w:val="20"/>
        </w:rPr>
        <w:t>영국:</w:t>
      </w:r>
      <w:r w:rsidRPr="00945FB5">
        <w:rPr>
          <w:rFonts w:asciiTheme="minorEastAsia" w:hAnsiTheme="minorEastAsia"/>
          <w:szCs w:val="20"/>
        </w:rPr>
        <w:t xml:space="preserve"> </w:t>
      </w:r>
      <w:proofErr w:type="spellStart"/>
      <w:r w:rsidRPr="00945FB5">
        <w:rPr>
          <w:rFonts w:asciiTheme="minorEastAsia" w:hAnsiTheme="minorEastAsia"/>
          <w:szCs w:val="20"/>
        </w:rPr>
        <w:t>글래스고</w:t>
      </w:r>
      <w:proofErr w:type="spellEnd"/>
      <w:r w:rsidRPr="00945FB5">
        <w:rPr>
          <w:rFonts w:asciiTheme="minorEastAsia" w:hAnsiTheme="minorEastAsia"/>
          <w:szCs w:val="20"/>
        </w:rPr>
        <w:t>, 맨체스터, 버밍엄 등 과거 공업도시들이 쇠퇴하면서 저소득 계층이 모여 사는 지역을 중심으로 신선식품 접근성이 크게 떨어졌습니다.</w:t>
      </w:r>
    </w:p>
    <w:p w14:paraId="7E9E99C3" w14:textId="77777777" w:rsidR="00945FB5" w:rsidRPr="00945FB5" w:rsidRDefault="00945FB5" w:rsidP="00945FB5">
      <w:pPr>
        <w:widowControl/>
        <w:numPr>
          <w:ilvl w:val="0"/>
          <w:numId w:val="7"/>
        </w:numPr>
        <w:wordWrap/>
        <w:autoSpaceDE/>
        <w:autoSpaceDN/>
        <w:spacing w:before="100" w:beforeAutospacing="1" w:after="100" w:afterAutospacing="1" w:line="240" w:lineRule="auto"/>
        <w:jc w:val="left"/>
        <w:rPr>
          <w:rFonts w:asciiTheme="minorEastAsia" w:hAnsiTheme="minorEastAsia"/>
          <w:szCs w:val="20"/>
        </w:rPr>
      </w:pPr>
      <w:r w:rsidRPr="00945FB5">
        <w:rPr>
          <w:rFonts w:asciiTheme="minorEastAsia" w:hAnsiTheme="minorEastAsia"/>
          <w:b/>
          <w:bCs/>
          <w:szCs w:val="20"/>
        </w:rPr>
        <w:t>일본:</w:t>
      </w:r>
      <w:r w:rsidRPr="00945FB5">
        <w:rPr>
          <w:rFonts w:asciiTheme="minorEastAsia" w:hAnsiTheme="minorEastAsia"/>
          <w:szCs w:val="20"/>
        </w:rPr>
        <w:t xml:space="preserve"> 인구 감소와 급격한 고령화는 시코쿠나 규슈 산간지역 같은 지방 소도시와 농산어촌의 슈퍼마켓 폐점으로 이어졌고, 이는 곧 거동이 불편한 노인들을 식품 사막에 고립시키는 결과를 낳았습니다.</w:t>
      </w:r>
    </w:p>
    <w:p w14:paraId="257DBE89" w14:textId="77777777" w:rsidR="00945FB5" w:rsidRPr="00945FB5" w:rsidRDefault="00945FB5" w:rsidP="00945FB5">
      <w:pPr>
        <w:pStyle w:val="a4"/>
        <w:rPr>
          <w:rFonts w:asciiTheme="minorEastAsia" w:eastAsiaTheme="minorEastAsia" w:hAnsiTheme="minorEastAsia"/>
          <w:sz w:val="20"/>
          <w:szCs w:val="20"/>
        </w:rPr>
      </w:pPr>
      <w:r w:rsidRPr="00945FB5">
        <w:rPr>
          <w:rFonts w:asciiTheme="minorEastAsia" w:eastAsiaTheme="minorEastAsia" w:hAnsiTheme="minorEastAsia"/>
          <w:sz w:val="20"/>
          <w:szCs w:val="20"/>
        </w:rPr>
        <w:t>이처럼 식품 사막은 국가의 발전 수준과 무관하게, 미국의 교외화(suburbanization), 영국의 탈공업화(de-industrialization), 일본의 인구구조 변화(demographic shift)와 같은 거대한 사회 구조 변동의 예기치 않은 결과물인 셈입니다.</w:t>
      </w:r>
    </w:p>
    <w:p w14:paraId="64034870" w14:textId="77777777" w:rsidR="00945FB5" w:rsidRPr="00945FB5" w:rsidRDefault="00945FB5" w:rsidP="00945FB5">
      <w:pPr>
        <w:pStyle w:val="3"/>
        <w:ind w:leftChars="31" w:left="362" w:hangingChars="150" w:hanging="300"/>
        <w:rPr>
          <w:rFonts w:asciiTheme="minorEastAsia" w:eastAsiaTheme="minorEastAsia" w:hAnsiTheme="minorEastAsia"/>
          <w:szCs w:val="20"/>
        </w:rPr>
      </w:pPr>
      <w:r w:rsidRPr="00945FB5">
        <w:rPr>
          <w:rFonts w:asciiTheme="minorEastAsia" w:eastAsiaTheme="minorEastAsia" w:hAnsiTheme="minorEastAsia"/>
          <w:szCs w:val="20"/>
        </w:rPr>
        <w:t>2. 가난이 전부는 아니다: 역사의 상처와 경제의 그늘</w:t>
      </w:r>
    </w:p>
    <w:p w14:paraId="6CFED324" w14:textId="77777777" w:rsidR="00945FB5" w:rsidRPr="00945FB5" w:rsidRDefault="00945FB5" w:rsidP="00945FB5">
      <w:pPr>
        <w:pStyle w:val="a4"/>
        <w:rPr>
          <w:rFonts w:asciiTheme="minorEastAsia" w:eastAsiaTheme="minorEastAsia" w:hAnsiTheme="minorEastAsia"/>
          <w:sz w:val="20"/>
          <w:szCs w:val="20"/>
        </w:rPr>
      </w:pPr>
      <w:r w:rsidRPr="00945FB5">
        <w:rPr>
          <w:rFonts w:asciiTheme="minorEastAsia" w:eastAsiaTheme="minorEastAsia" w:hAnsiTheme="minorEastAsia"/>
          <w:sz w:val="20"/>
          <w:szCs w:val="20"/>
        </w:rPr>
        <w:t>이처럼 선진국마저 겪고 있는 이 문제의 뿌리는 생각보다 깊습니다. 식품 사막의 원인을 단순히 '가난'</w:t>
      </w:r>
      <w:proofErr w:type="spellStart"/>
      <w:r w:rsidRPr="00945FB5">
        <w:rPr>
          <w:rFonts w:asciiTheme="minorEastAsia" w:eastAsiaTheme="minorEastAsia" w:hAnsiTheme="minorEastAsia"/>
          <w:sz w:val="20"/>
          <w:szCs w:val="20"/>
        </w:rPr>
        <w:t>으로만</w:t>
      </w:r>
      <w:proofErr w:type="spellEnd"/>
      <w:r w:rsidRPr="00945FB5">
        <w:rPr>
          <w:rFonts w:asciiTheme="minorEastAsia" w:eastAsiaTheme="minorEastAsia" w:hAnsiTheme="minorEastAsia"/>
          <w:sz w:val="20"/>
          <w:szCs w:val="20"/>
        </w:rPr>
        <w:t xml:space="preserve"> 치부할 수 없는 이유입니다. 각 나라의 고유한 역사와 사회경제적 맥락이 그 원인을 더욱 복잡하게 만듭니다.</w:t>
      </w:r>
    </w:p>
    <w:p w14:paraId="06F6FFD9" w14:textId="77777777" w:rsidR="00945FB5" w:rsidRPr="00945FB5" w:rsidRDefault="00945FB5" w:rsidP="00945FB5">
      <w:pPr>
        <w:widowControl/>
        <w:numPr>
          <w:ilvl w:val="0"/>
          <w:numId w:val="8"/>
        </w:numPr>
        <w:wordWrap/>
        <w:autoSpaceDE/>
        <w:autoSpaceDN/>
        <w:spacing w:before="100" w:beforeAutospacing="1" w:after="100" w:afterAutospacing="1" w:line="240" w:lineRule="auto"/>
        <w:jc w:val="left"/>
        <w:rPr>
          <w:rFonts w:asciiTheme="minorEastAsia" w:hAnsiTheme="minorEastAsia"/>
          <w:szCs w:val="20"/>
        </w:rPr>
      </w:pPr>
      <w:r w:rsidRPr="00945FB5">
        <w:rPr>
          <w:rFonts w:asciiTheme="minorEastAsia" w:hAnsiTheme="minorEastAsia"/>
          <w:b/>
          <w:bCs/>
          <w:szCs w:val="20"/>
        </w:rPr>
        <w:t>남아프리카공화국:</w:t>
      </w:r>
      <w:r w:rsidRPr="00945FB5">
        <w:rPr>
          <w:rFonts w:asciiTheme="minorEastAsia" w:hAnsiTheme="minorEastAsia"/>
          <w:szCs w:val="20"/>
        </w:rPr>
        <w:t xml:space="preserve"> 과거 인종차별 정책이었던 </w:t>
      </w:r>
      <w:proofErr w:type="spellStart"/>
      <w:r w:rsidRPr="00945FB5">
        <w:rPr>
          <w:rFonts w:asciiTheme="minorEastAsia" w:hAnsiTheme="minorEastAsia"/>
          <w:szCs w:val="20"/>
        </w:rPr>
        <w:t>아파르트헤이트의</w:t>
      </w:r>
      <w:proofErr w:type="spellEnd"/>
      <w:r w:rsidRPr="00945FB5">
        <w:rPr>
          <w:rFonts w:asciiTheme="minorEastAsia" w:hAnsiTheme="minorEastAsia"/>
          <w:szCs w:val="20"/>
        </w:rPr>
        <w:t xml:space="preserve"> 유산이 그 원인입니다. 당시 흑인 거주지(</w:t>
      </w:r>
      <w:proofErr w:type="spellStart"/>
      <w:r w:rsidRPr="00945FB5">
        <w:rPr>
          <w:rFonts w:asciiTheme="minorEastAsia" w:hAnsiTheme="minorEastAsia"/>
          <w:szCs w:val="20"/>
        </w:rPr>
        <w:t>타운십</w:t>
      </w:r>
      <w:proofErr w:type="spellEnd"/>
      <w:r w:rsidRPr="00945FB5">
        <w:rPr>
          <w:rFonts w:asciiTheme="minorEastAsia" w:hAnsiTheme="minorEastAsia"/>
          <w:szCs w:val="20"/>
        </w:rPr>
        <w:t>)로 지정된 곳에는 상업 인프라가 의도적으로 배제되었고, 그 영향이 지금까지 남아 식품 사막을 만들었습니다.</w:t>
      </w:r>
    </w:p>
    <w:p w14:paraId="4CC1CD5F" w14:textId="77777777" w:rsidR="00945FB5" w:rsidRPr="00945FB5" w:rsidRDefault="00945FB5" w:rsidP="00945FB5">
      <w:pPr>
        <w:widowControl/>
        <w:numPr>
          <w:ilvl w:val="0"/>
          <w:numId w:val="8"/>
        </w:numPr>
        <w:wordWrap/>
        <w:autoSpaceDE/>
        <w:autoSpaceDN/>
        <w:spacing w:before="100" w:beforeAutospacing="1" w:after="100" w:afterAutospacing="1" w:line="240" w:lineRule="auto"/>
        <w:jc w:val="left"/>
        <w:rPr>
          <w:rFonts w:asciiTheme="minorEastAsia" w:hAnsiTheme="minorEastAsia"/>
          <w:szCs w:val="20"/>
        </w:rPr>
      </w:pPr>
      <w:r w:rsidRPr="00945FB5">
        <w:rPr>
          <w:rFonts w:asciiTheme="minorEastAsia" w:hAnsiTheme="minorEastAsia"/>
          <w:b/>
          <w:bCs/>
          <w:szCs w:val="20"/>
        </w:rPr>
        <w:t>대한민국:</w:t>
      </w:r>
      <w:r w:rsidRPr="00945FB5">
        <w:rPr>
          <w:rFonts w:asciiTheme="minorEastAsia" w:hAnsiTheme="minorEastAsia"/>
          <w:szCs w:val="20"/>
        </w:rPr>
        <w:t xml:space="preserve"> 대형마트와 온라인 쇼핑의 급격한 확대로 전통시장이 쇠퇴하면서, 구도심이나 농어촌 지역의 소규모 식품점들이 사라진 것이 주요 원인으로 꼽힙니다.</w:t>
      </w:r>
    </w:p>
    <w:p w14:paraId="41F08F6D" w14:textId="77777777" w:rsidR="00945FB5" w:rsidRPr="00945FB5" w:rsidRDefault="00945FB5" w:rsidP="00945FB5">
      <w:pPr>
        <w:pStyle w:val="a4"/>
        <w:rPr>
          <w:rFonts w:asciiTheme="minorEastAsia" w:eastAsiaTheme="minorEastAsia" w:hAnsiTheme="minorEastAsia"/>
          <w:sz w:val="20"/>
          <w:szCs w:val="20"/>
        </w:rPr>
      </w:pPr>
      <w:r w:rsidRPr="00945FB5">
        <w:rPr>
          <w:rFonts w:asciiTheme="minorEastAsia" w:eastAsiaTheme="minorEastAsia" w:hAnsiTheme="minorEastAsia"/>
          <w:sz w:val="20"/>
          <w:szCs w:val="20"/>
        </w:rPr>
        <w:t>이는 식품 사막 문제에 단 하나의 정답은 없으며, 각 사회의 고유한 맥락을 파고드는 맞춤형 해법이 절실함을 시사합니다.</w:t>
      </w:r>
    </w:p>
    <w:p w14:paraId="44BB213D" w14:textId="77777777" w:rsidR="00945FB5" w:rsidRPr="00945FB5" w:rsidRDefault="00945FB5" w:rsidP="00945FB5">
      <w:pPr>
        <w:pStyle w:val="3"/>
        <w:ind w:leftChars="40" w:left="380" w:hangingChars="150" w:hanging="300"/>
        <w:rPr>
          <w:rFonts w:asciiTheme="minorEastAsia" w:eastAsiaTheme="minorEastAsia" w:hAnsiTheme="minorEastAsia"/>
          <w:szCs w:val="20"/>
        </w:rPr>
      </w:pPr>
      <w:r w:rsidRPr="00945FB5">
        <w:rPr>
          <w:rFonts w:asciiTheme="minorEastAsia" w:eastAsiaTheme="minorEastAsia" w:hAnsiTheme="minorEastAsia"/>
          <w:szCs w:val="20"/>
        </w:rPr>
        <w:t>3. 텅 빈 시골과 붐비는 도시, 두 얼굴의 식품 사막</w:t>
      </w:r>
    </w:p>
    <w:p w14:paraId="59F6F66D" w14:textId="77777777" w:rsidR="00945FB5" w:rsidRPr="00945FB5" w:rsidRDefault="00945FB5" w:rsidP="00945FB5">
      <w:pPr>
        <w:pStyle w:val="a4"/>
        <w:rPr>
          <w:rFonts w:asciiTheme="minorEastAsia" w:eastAsiaTheme="minorEastAsia" w:hAnsiTheme="minorEastAsia"/>
          <w:sz w:val="20"/>
          <w:szCs w:val="20"/>
        </w:rPr>
      </w:pPr>
      <w:r w:rsidRPr="00945FB5">
        <w:rPr>
          <w:rFonts w:asciiTheme="minorEastAsia" w:eastAsiaTheme="minorEastAsia" w:hAnsiTheme="minorEastAsia"/>
          <w:sz w:val="20"/>
          <w:szCs w:val="20"/>
        </w:rPr>
        <w:t>식품 사막은 인적이 드문 농촌에만 존재할 것이라는 통념 역시 사실과 다릅니다. 식품 사막은 인구 밀도와 상관없이, 지리적 격리와 사회경제적 격리가 있는 곳이라면 어디든 나타날 수 있습니다.</w:t>
      </w:r>
    </w:p>
    <w:p w14:paraId="7258A88F" w14:textId="77777777" w:rsidR="00945FB5" w:rsidRPr="00945FB5" w:rsidRDefault="00945FB5" w:rsidP="00945FB5">
      <w:pPr>
        <w:widowControl/>
        <w:numPr>
          <w:ilvl w:val="0"/>
          <w:numId w:val="9"/>
        </w:numPr>
        <w:wordWrap/>
        <w:autoSpaceDE/>
        <w:autoSpaceDN/>
        <w:spacing w:before="100" w:beforeAutospacing="1" w:after="100" w:afterAutospacing="1" w:line="240" w:lineRule="auto"/>
        <w:jc w:val="left"/>
        <w:rPr>
          <w:rFonts w:asciiTheme="minorEastAsia" w:hAnsiTheme="minorEastAsia"/>
          <w:szCs w:val="20"/>
        </w:rPr>
      </w:pPr>
      <w:r w:rsidRPr="00945FB5">
        <w:rPr>
          <w:rFonts w:asciiTheme="minorEastAsia" w:hAnsiTheme="minorEastAsia"/>
          <w:b/>
          <w:bCs/>
          <w:szCs w:val="20"/>
        </w:rPr>
        <w:t>도시의 식품 사막:</w:t>
      </w:r>
      <w:r w:rsidRPr="00945FB5">
        <w:rPr>
          <w:rFonts w:asciiTheme="minorEastAsia" w:hAnsiTheme="minorEastAsia"/>
          <w:szCs w:val="20"/>
        </w:rPr>
        <w:t xml:space="preserve"> 앞서 언급된 미국의 디트로이트, 시카고처럼 인구는 많지만 대중교통이 불편하고 신선식품을 파는 가게가 없는 대도시 내부의 저소득층 지역이 대표적인 예입니다.</w:t>
      </w:r>
    </w:p>
    <w:p w14:paraId="4E47648B" w14:textId="77777777" w:rsidR="00945FB5" w:rsidRPr="00945FB5" w:rsidRDefault="00945FB5" w:rsidP="00945FB5">
      <w:pPr>
        <w:widowControl/>
        <w:numPr>
          <w:ilvl w:val="0"/>
          <w:numId w:val="9"/>
        </w:numPr>
        <w:wordWrap/>
        <w:autoSpaceDE/>
        <w:autoSpaceDN/>
        <w:spacing w:before="100" w:beforeAutospacing="1" w:after="100" w:afterAutospacing="1" w:line="240" w:lineRule="auto"/>
        <w:jc w:val="left"/>
        <w:rPr>
          <w:rFonts w:asciiTheme="minorEastAsia" w:hAnsiTheme="minorEastAsia"/>
          <w:szCs w:val="20"/>
        </w:rPr>
      </w:pPr>
      <w:r w:rsidRPr="00945FB5">
        <w:rPr>
          <w:rFonts w:asciiTheme="minorEastAsia" w:hAnsiTheme="minorEastAsia"/>
          <w:b/>
          <w:bCs/>
          <w:szCs w:val="20"/>
        </w:rPr>
        <w:t>지리적으로 격리된 식품 사막:</w:t>
      </w:r>
      <w:r w:rsidRPr="00945FB5">
        <w:rPr>
          <w:rFonts w:asciiTheme="minorEastAsia" w:hAnsiTheme="minorEastAsia"/>
          <w:szCs w:val="20"/>
        </w:rPr>
        <w:t xml:space="preserve"> 호주의 경우, 광활한 국토 때문에 유통망 접근이 극도로 어려운 외딴 원주민 커뮤니티가 심각한 식품 사막 문제를 겪고 있습니다.</w:t>
      </w:r>
    </w:p>
    <w:p w14:paraId="23E9063C" w14:textId="77777777" w:rsidR="00945FB5" w:rsidRPr="00945FB5" w:rsidRDefault="00945FB5" w:rsidP="00945FB5">
      <w:pPr>
        <w:pStyle w:val="a4"/>
        <w:rPr>
          <w:rFonts w:asciiTheme="minorEastAsia" w:eastAsiaTheme="minorEastAsia" w:hAnsiTheme="minorEastAsia"/>
          <w:sz w:val="20"/>
          <w:szCs w:val="20"/>
        </w:rPr>
      </w:pPr>
      <w:r w:rsidRPr="00945FB5">
        <w:rPr>
          <w:rFonts w:asciiTheme="minorEastAsia" w:eastAsiaTheme="minorEastAsia" w:hAnsiTheme="minorEastAsia"/>
          <w:sz w:val="20"/>
          <w:szCs w:val="20"/>
        </w:rPr>
        <w:t xml:space="preserve">이는 식품 사막 문제가 단순히 물리적 거리의 문제를 넘어, 사회경제적 격리의 </w:t>
      </w:r>
      <w:proofErr w:type="spellStart"/>
      <w:r w:rsidRPr="00945FB5">
        <w:rPr>
          <w:rFonts w:asciiTheme="minorEastAsia" w:eastAsiaTheme="minorEastAsia" w:hAnsiTheme="minorEastAsia"/>
          <w:sz w:val="20"/>
          <w:szCs w:val="20"/>
        </w:rPr>
        <w:t>문제와도</w:t>
      </w:r>
      <w:proofErr w:type="spellEnd"/>
      <w:r w:rsidRPr="00945FB5">
        <w:rPr>
          <w:rFonts w:asciiTheme="minorEastAsia" w:eastAsiaTheme="minorEastAsia" w:hAnsiTheme="minorEastAsia"/>
          <w:sz w:val="20"/>
          <w:szCs w:val="20"/>
        </w:rPr>
        <w:t xml:space="preserve"> 깊이 연관되어 있음을 보여줍니다.</w:t>
      </w:r>
    </w:p>
    <w:p w14:paraId="3DA0E831" w14:textId="77777777" w:rsidR="00945FB5" w:rsidRPr="00945FB5" w:rsidRDefault="00945FB5" w:rsidP="00945FB5">
      <w:pPr>
        <w:pStyle w:val="3"/>
        <w:ind w:leftChars="40" w:left="380" w:hangingChars="150" w:hanging="300"/>
        <w:rPr>
          <w:rFonts w:asciiTheme="minorEastAsia" w:eastAsiaTheme="minorEastAsia" w:hAnsiTheme="minorEastAsia"/>
          <w:szCs w:val="20"/>
        </w:rPr>
      </w:pPr>
      <w:r w:rsidRPr="00945FB5">
        <w:rPr>
          <w:rFonts w:asciiTheme="minorEastAsia" w:eastAsiaTheme="minorEastAsia" w:hAnsiTheme="minorEastAsia"/>
          <w:szCs w:val="20"/>
        </w:rPr>
        <w:t>4. 장바구니 물가가 아닌 '생존'의 문제</w:t>
      </w:r>
    </w:p>
    <w:p w14:paraId="60F862B6" w14:textId="77777777" w:rsidR="00945FB5" w:rsidRPr="00945FB5" w:rsidRDefault="00945FB5" w:rsidP="00945FB5">
      <w:pPr>
        <w:pStyle w:val="a4"/>
        <w:rPr>
          <w:rFonts w:asciiTheme="minorEastAsia" w:eastAsiaTheme="minorEastAsia" w:hAnsiTheme="minorEastAsia"/>
          <w:sz w:val="20"/>
          <w:szCs w:val="20"/>
        </w:rPr>
      </w:pPr>
      <w:r w:rsidRPr="00945FB5">
        <w:rPr>
          <w:rFonts w:asciiTheme="minorEastAsia" w:eastAsiaTheme="minorEastAsia" w:hAnsiTheme="minorEastAsia"/>
          <w:sz w:val="20"/>
          <w:szCs w:val="20"/>
        </w:rPr>
        <w:t>식품 사막에서는 신선식품을 구하기 어려울 뿐만 아니라, 그 가격이 경제적으로 감당하기 힘든 '사치품'이 되기도 합니다. 유통 구조의 한계가 가격 상승으로 직결되기 때문입니다.</w:t>
      </w:r>
    </w:p>
    <w:p w14:paraId="33EFC1D3" w14:textId="77777777" w:rsidR="00945FB5" w:rsidRPr="00945FB5" w:rsidRDefault="00945FB5" w:rsidP="00945FB5">
      <w:pPr>
        <w:pStyle w:val="a4"/>
        <w:rPr>
          <w:rFonts w:asciiTheme="minorEastAsia" w:eastAsiaTheme="minorEastAsia" w:hAnsiTheme="minorEastAsia"/>
          <w:sz w:val="20"/>
          <w:szCs w:val="20"/>
        </w:rPr>
      </w:pPr>
      <w:r w:rsidRPr="00945FB5">
        <w:rPr>
          <w:rFonts w:asciiTheme="minorEastAsia" w:eastAsiaTheme="minorEastAsia" w:hAnsiTheme="minorEastAsia"/>
          <w:sz w:val="20"/>
          <w:szCs w:val="20"/>
        </w:rPr>
        <w:t xml:space="preserve">호주의 노던 </w:t>
      </w:r>
      <w:proofErr w:type="spellStart"/>
      <w:r w:rsidRPr="00945FB5">
        <w:rPr>
          <w:rFonts w:asciiTheme="minorEastAsia" w:eastAsiaTheme="minorEastAsia" w:hAnsiTheme="minorEastAsia"/>
          <w:sz w:val="20"/>
          <w:szCs w:val="20"/>
        </w:rPr>
        <w:t>준주</w:t>
      </w:r>
      <w:proofErr w:type="spellEnd"/>
      <w:r w:rsidRPr="00945FB5">
        <w:rPr>
          <w:rFonts w:asciiTheme="minorEastAsia" w:eastAsiaTheme="minorEastAsia" w:hAnsiTheme="minorEastAsia"/>
          <w:sz w:val="20"/>
          <w:szCs w:val="20"/>
        </w:rPr>
        <w:t xml:space="preserve"> 같은 원격 원주민 지역에서는 신선식품 가격이 운송비 때문에 대도시보다 30~50% 더 비쌉니다. 매일 먹어야 하는 채소와 과일이 누군가에게는 큰 경제적 부담이 되는 것입니다. 이러한 현실은 식품 접근성의 문제를 넘어 더 큰 사회 문제로 이어집니다.</w:t>
      </w:r>
    </w:p>
    <w:p w14:paraId="0FEB901A" w14:textId="77777777" w:rsidR="00945FB5" w:rsidRPr="00945FB5" w:rsidRDefault="00945FB5" w:rsidP="00945FB5">
      <w:pPr>
        <w:pStyle w:val="a4"/>
        <w:rPr>
          <w:rFonts w:asciiTheme="minorEastAsia" w:eastAsiaTheme="minorEastAsia" w:hAnsiTheme="minorEastAsia"/>
          <w:sz w:val="20"/>
          <w:szCs w:val="20"/>
        </w:rPr>
      </w:pPr>
      <w:r w:rsidRPr="00945FB5">
        <w:rPr>
          <w:rFonts w:asciiTheme="minorEastAsia" w:eastAsiaTheme="minorEastAsia" w:hAnsiTheme="minorEastAsia"/>
          <w:sz w:val="20"/>
          <w:szCs w:val="20"/>
        </w:rPr>
        <w:t>식품 사막은 단순히 식품 접근성 문제를 넘어 건강 불평등, 사회경제적 격차 등 복합적인 사회문제와 연결되어 있습니다.</w:t>
      </w:r>
    </w:p>
    <w:p w14:paraId="5B03DDC1" w14:textId="77777777" w:rsidR="00945FB5" w:rsidRPr="00945FB5" w:rsidRDefault="00945FB5" w:rsidP="00945FB5">
      <w:pPr>
        <w:pStyle w:val="3"/>
        <w:ind w:leftChars="40" w:left="380" w:hangingChars="150" w:hanging="300"/>
        <w:rPr>
          <w:rFonts w:asciiTheme="minorEastAsia" w:eastAsiaTheme="minorEastAsia" w:hAnsiTheme="minorEastAsia"/>
          <w:szCs w:val="20"/>
        </w:rPr>
      </w:pPr>
      <w:r w:rsidRPr="00945FB5">
        <w:rPr>
          <w:rFonts w:asciiTheme="minorEastAsia" w:eastAsiaTheme="minorEastAsia" w:hAnsiTheme="minorEastAsia"/>
          <w:szCs w:val="20"/>
        </w:rPr>
        <w:t>5. 희망은 있다: 세계 각국의 창의적인 해결 노력</w:t>
      </w:r>
    </w:p>
    <w:p w14:paraId="3E5F2AAD" w14:textId="77777777" w:rsidR="00945FB5" w:rsidRPr="00945FB5" w:rsidRDefault="00945FB5" w:rsidP="00945FB5">
      <w:pPr>
        <w:pStyle w:val="a4"/>
        <w:rPr>
          <w:rFonts w:asciiTheme="minorEastAsia" w:eastAsiaTheme="minorEastAsia" w:hAnsiTheme="minorEastAsia"/>
          <w:sz w:val="20"/>
          <w:szCs w:val="20"/>
        </w:rPr>
      </w:pPr>
      <w:r w:rsidRPr="00945FB5">
        <w:rPr>
          <w:rFonts w:asciiTheme="minorEastAsia" w:eastAsiaTheme="minorEastAsia" w:hAnsiTheme="minorEastAsia"/>
          <w:sz w:val="20"/>
          <w:szCs w:val="20"/>
        </w:rPr>
        <w:t>이처럼 암울한 현실 속에서도 희망은 있습니다. 세계 각국은 정부와 공동체 차원에서 창의적인 방법으로 이 문제에 맞서고 있습니다.</w:t>
      </w:r>
    </w:p>
    <w:p w14:paraId="63F50876" w14:textId="77777777" w:rsidR="00945FB5" w:rsidRPr="00945FB5" w:rsidRDefault="00945FB5" w:rsidP="00945FB5">
      <w:pPr>
        <w:pStyle w:val="a4"/>
        <w:rPr>
          <w:rFonts w:asciiTheme="minorEastAsia" w:eastAsiaTheme="minorEastAsia" w:hAnsiTheme="minorEastAsia"/>
          <w:sz w:val="20"/>
          <w:szCs w:val="20"/>
        </w:rPr>
      </w:pPr>
      <w:r w:rsidRPr="00945FB5">
        <w:rPr>
          <w:rFonts w:asciiTheme="minorEastAsia" w:eastAsiaTheme="minorEastAsia" w:hAnsiTheme="minorEastAsia"/>
          <w:sz w:val="20"/>
          <w:szCs w:val="20"/>
        </w:rPr>
        <w:t xml:space="preserve">해결을 위한 노력은 여러 차원에서 전개되고 있습니다. 일본의 고령화된 농촌을 누비는 '이동 판매차량(買い物バス)'처럼 물리적 접근성을 개선하는 인프라적 해법부터, 지역 사회가 주도하는 공동체 농장, 농민시장, 식품 협동조합 같은 풀뿌리 대안, 그리고 정부의 보조금 프로그램과 같은 정책적 지원에 이르기까지 다양한 시도가 이루어지고 있습니다. 이러한 노력들은 국가 주도의 거대 </w:t>
      </w:r>
      <w:proofErr w:type="spellStart"/>
      <w:r w:rsidRPr="00945FB5">
        <w:rPr>
          <w:rFonts w:asciiTheme="minorEastAsia" w:eastAsiaTheme="minorEastAsia" w:hAnsiTheme="minorEastAsia"/>
          <w:sz w:val="20"/>
          <w:szCs w:val="20"/>
        </w:rPr>
        <w:t>정책뿐만</w:t>
      </w:r>
      <w:proofErr w:type="spellEnd"/>
      <w:r w:rsidRPr="00945FB5">
        <w:rPr>
          <w:rFonts w:asciiTheme="minorEastAsia" w:eastAsiaTheme="minorEastAsia" w:hAnsiTheme="minorEastAsia"/>
          <w:sz w:val="20"/>
          <w:szCs w:val="20"/>
        </w:rPr>
        <w:t xml:space="preserve"> 아니라, 풀뿌리 공동체의 작은 아이디어와 실천이 얼마나 중요한지를 보여줍니다.</w:t>
      </w:r>
    </w:p>
    <w:p w14:paraId="4A5279FF" w14:textId="77777777" w:rsidR="00945FB5" w:rsidRPr="00945FB5" w:rsidRDefault="00945FB5" w:rsidP="00945FB5">
      <w:pPr>
        <w:pStyle w:val="3"/>
        <w:ind w:leftChars="25" w:left="350" w:hangingChars="150" w:hanging="300"/>
        <w:rPr>
          <w:rFonts w:asciiTheme="minorEastAsia" w:eastAsiaTheme="minorEastAsia" w:hAnsiTheme="minorEastAsia"/>
          <w:szCs w:val="20"/>
        </w:rPr>
      </w:pPr>
      <w:r w:rsidRPr="00945FB5">
        <w:rPr>
          <w:rFonts w:asciiTheme="minorEastAsia" w:eastAsiaTheme="minorEastAsia" w:hAnsiTheme="minorEastAsia"/>
          <w:szCs w:val="20"/>
        </w:rPr>
        <w:t>결론</w:t>
      </w:r>
    </w:p>
    <w:p w14:paraId="591F1163" w14:textId="77777777" w:rsidR="00945FB5" w:rsidRPr="00945FB5" w:rsidRDefault="00945FB5" w:rsidP="00945FB5">
      <w:pPr>
        <w:pStyle w:val="a4"/>
        <w:rPr>
          <w:rFonts w:asciiTheme="minorEastAsia" w:eastAsiaTheme="minorEastAsia" w:hAnsiTheme="minorEastAsia"/>
          <w:sz w:val="20"/>
          <w:szCs w:val="20"/>
        </w:rPr>
      </w:pPr>
      <w:r w:rsidRPr="00945FB5">
        <w:rPr>
          <w:rFonts w:asciiTheme="minorEastAsia" w:eastAsiaTheme="minorEastAsia" w:hAnsiTheme="minorEastAsia"/>
          <w:sz w:val="20"/>
          <w:szCs w:val="20"/>
        </w:rPr>
        <w:t xml:space="preserve">식품 사막은 특정 국가나 가난한 지역에만 국한된 문제가 아닙니다. 선진국과 개발도상국, 도시와 농촌을 가리지 않고 나타나며, 그 원인 또한 역사적, 경제적, 지리적 요인이 복합적으로 </w:t>
      </w:r>
      <w:proofErr w:type="spellStart"/>
      <w:r w:rsidRPr="00945FB5">
        <w:rPr>
          <w:rFonts w:asciiTheme="minorEastAsia" w:eastAsiaTheme="minorEastAsia" w:hAnsiTheme="minorEastAsia"/>
          <w:sz w:val="20"/>
          <w:szCs w:val="20"/>
        </w:rPr>
        <w:t>얽혀있는</w:t>
      </w:r>
      <w:proofErr w:type="spellEnd"/>
      <w:r w:rsidRPr="00945FB5">
        <w:rPr>
          <w:rFonts w:asciiTheme="minorEastAsia" w:eastAsiaTheme="minorEastAsia" w:hAnsiTheme="minorEastAsia"/>
          <w:sz w:val="20"/>
          <w:szCs w:val="20"/>
        </w:rPr>
        <w:t xml:space="preserve"> 글로벌 사회 문제입니다.</w:t>
      </w:r>
    </w:p>
    <w:p w14:paraId="17EAF66F" w14:textId="77777777" w:rsidR="00945FB5" w:rsidRPr="00945FB5" w:rsidRDefault="00945FB5" w:rsidP="00945FB5">
      <w:pPr>
        <w:pStyle w:val="a4"/>
        <w:rPr>
          <w:rFonts w:asciiTheme="minorEastAsia" w:eastAsiaTheme="minorEastAsia" w:hAnsiTheme="minorEastAsia"/>
          <w:sz w:val="20"/>
          <w:szCs w:val="20"/>
        </w:rPr>
      </w:pPr>
      <w:r w:rsidRPr="00945FB5">
        <w:rPr>
          <w:rFonts w:asciiTheme="minorEastAsia" w:eastAsiaTheme="minorEastAsia" w:hAnsiTheme="minorEastAsia"/>
          <w:sz w:val="20"/>
          <w:szCs w:val="20"/>
        </w:rPr>
        <w:t>이 글을 읽고 난 지금, 우리가 살고 있는 동네의 '식품 지도'는 어떤 모습일지 한번 생각해보는 것은 어떨까요? 모든 이웃이 건강한 식탁을 당연하게 누리기 위해 우리가 무엇을 할 수 있을지 고민이 필요한 시점입니다.</w:t>
      </w:r>
    </w:p>
    <w:bookmarkEnd w:id="0"/>
    <w:p w14:paraId="71578774" w14:textId="77777777" w:rsidR="00945FB5" w:rsidRPr="00945FB5" w:rsidRDefault="00945FB5">
      <w:pPr>
        <w:rPr>
          <w:rFonts w:hint="eastAsia"/>
          <w:szCs w:val="20"/>
        </w:rPr>
      </w:pPr>
    </w:p>
    <w:sectPr w:rsidR="00945FB5" w:rsidRPr="00945FB5">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E97305"/>
    <w:multiLevelType w:val="multilevel"/>
    <w:tmpl w:val="BA422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B10E3B"/>
    <w:multiLevelType w:val="multilevel"/>
    <w:tmpl w:val="47B43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3774B5"/>
    <w:multiLevelType w:val="multilevel"/>
    <w:tmpl w:val="4A006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CC6220"/>
    <w:multiLevelType w:val="multilevel"/>
    <w:tmpl w:val="4B9E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A61E27"/>
    <w:multiLevelType w:val="multilevel"/>
    <w:tmpl w:val="EE56F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AA3FE8"/>
    <w:multiLevelType w:val="multilevel"/>
    <w:tmpl w:val="ACFE0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D121A9"/>
    <w:multiLevelType w:val="multilevel"/>
    <w:tmpl w:val="0D360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521ACE"/>
    <w:multiLevelType w:val="multilevel"/>
    <w:tmpl w:val="01208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DE58C4"/>
    <w:multiLevelType w:val="multilevel"/>
    <w:tmpl w:val="50CE4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5"/>
  </w:num>
  <w:num w:numId="4">
    <w:abstractNumId w:val="7"/>
  </w:num>
  <w:num w:numId="5">
    <w:abstractNumId w:val="6"/>
  </w:num>
  <w:num w:numId="6">
    <w:abstractNumId w:val="4"/>
  </w:num>
  <w:num w:numId="7">
    <w:abstractNumId w:val="8"/>
  </w:num>
  <w:num w:numId="8">
    <w:abstractNumId w:val="3"/>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F3C"/>
    <w:rsid w:val="00945FB5"/>
    <w:rsid w:val="00AE5F3C"/>
    <w:rsid w:val="00C35B19"/>
    <w:rsid w:val="00C81D74"/>
    <w:rsid w:val="00E3567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6344D"/>
  <w15:chartTrackingRefBased/>
  <w15:docId w15:val="{4677DECB-3C23-432E-977D-8C5D9C4D8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paragraph" w:styleId="1">
    <w:name w:val="heading 1"/>
    <w:basedOn w:val="a"/>
    <w:link w:val="1Char"/>
    <w:uiPriority w:val="9"/>
    <w:qFormat/>
    <w:rsid w:val="00AE5F3C"/>
    <w:pPr>
      <w:widowControl/>
      <w:wordWrap/>
      <w:autoSpaceDE/>
      <w:autoSpaceDN/>
      <w:spacing w:before="100" w:beforeAutospacing="1" w:after="100" w:afterAutospacing="1" w:line="240" w:lineRule="auto"/>
      <w:jc w:val="left"/>
      <w:outlineLvl w:val="0"/>
    </w:pPr>
    <w:rPr>
      <w:rFonts w:ascii="굴림" w:eastAsia="굴림" w:hAnsi="굴림" w:cs="굴림"/>
      <w:b/>
      <w:bCs/>
      <w:kern w:val="36"/>
      <w:sz w:val="48"/>
      <w:szCs w:val="48"/>
    </w:rPr>
  </w:style>
  <w:style w:type="paragraph" w:styleId="2">
    <w:name w:val="heading 2"/>
    <w:basedOn w:val="a"/>
    <w:link w:val="2Char"/>
    <w:uiPriority w:val="9"/>
    <w:qFormat/>
    <w:rsid w:val="00AE5F3C"/>
    <w:pPr>
      <w:widowControl/>
      <w:wordWrap/>
      <w:autoSpaceDE/>
      <w:autoSpaceDN/>
      <w:spacing w:before="100" w:beforeAutospacing="1" w:after="100" w:afterAutospacing="1" w:line="240" w:lineRule="auto"/>
      <w:jc w:val="left"/>
      <w:outlineLvl w:val="1"/>
    </w:pPr>
    <w:rPr>
      <w:rFonts w:ascii="굴림" w:eastAsia="굴림" w:hAnsi="굴림" w:cs="굴림"/>
      <w:b/>
      <w:bCs/>
      <w:kern w:val="0"/>
      <w:sz w:val="36"/>
      <w:szCs w:val="36"/>
    </w:rPr>
  </w:style>
  <w:style w:type="paragraph" w:styleId="3">
    <w:name w:val="heading 3"/>
    <w:basedOn w:val="a"/>
    <w:next w:val="a"/>
    <w:link w:val="3Char"/>
    <w:uiPriority w:val="9"/>
    <w:semiHidden/>
    <w:unhideWhenUsed/>
    <w:qFormat/>
    <w:rsid w:val="00945FB5"/>
    <w:pPr>
      <w:keepNext/>
      <w:ind w:leftChars="300" w:left="300" w:hangingChars="200" w:hanging="20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AE5F3C"/>
    <w:rPr>
      <w:rFonts w:ascii="굴림" w:eastAsia="굴림" w:hAnsi="굴림" w:cs="굴림"/>
      <w:b/>
      <w:bCs/>
      <w:kern w:val="36"/>
      <w:sz w:val="48"/>
      <w:szCs w:val="48"/>
    </w:rPr>
  </w:style>
  <w:style w:type="character" w:customStyle="1" w:styleId="2Char">
    <w:name w:val="제목 2 Char"/>
    <w:basedOn w:val="a0"/>
    <w:link w:val="2"/>
    <w:uiPriority w:val="9"/>
    <w:rsid w:val="00AE5F3C"/>
    <w:rPr>
      <w:rFonts w:ascii="굴림" w:eastAsia="굴림" w:hAnsi="굴림" w:cs="굴림"/>
      <w:b/>
      <w:bCs/>
      <w:kern w:val="0"/>
      <w:sz w:val="36"/>
      <w:szCs w:val="36"/>
    </w:rPr>
  </w:style>
  <w:style w:type="paragraph" w:customStyle="1" w:styleId="ds-markdown-paragraph">
    <w:name w:val="ds-markdown-paragraph"/>
    <w:basedOn w:val="a"/>
    <w:rsid w:val="00AE5F3C"/>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3">
    <w:name w:val="Strong"/>
    <w:basedOn w:val="a0"/>
    <w:uiPriority w:val="22"/>
    <w:qFormat/>
    <w:rsid w:val="00AE5F3C"/>
    <w:rPr>
      <w:b/>
      <w:bCs/>
    </w:rPr>
  </w:style>
  <w:style w:type="character" w:customStyle="1" w:styleId="3Char">
    <w:name w:val="제목 3 Char"/>
    <w:basedOn w:val="a0"/>
    <w:link w:val="3"/>
    <w:uiPriority w:val="9"/>
    <w:semiHidden/>
    <w:rsid w:val="00945FB5"/>
    <w:rPr>
      <w:rFonts w:asciiTheme="majorHAnsi" w:eastAsiaTheme="majorEastAsia" w:hAnsiTheme="majorHAnsi" w:cstheme="majorBidi"/>
    </w:rPr>
  </w:style>
  <w:style w:type="paragraph" w:styleId="a4">
    <w:name w:val="Normal (Web)"/>
    <w:basedOn w:val="a"/>
    <w:uiPriority w:val="99"/>
    <w:semiHidden/>
    <w:unhideWhenUsed/>
    <w:rsid w:val="00945FB5"/>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46756902">
      <w:bodyDiv w:val="1"/>
      <w:marLeft w:val="0"/>
      <w:marRight w:val="0"/>
      <w:marTop w:val="0"/>
      <w:marBottom w:val="0"/>
      <w:divBdr>
        <w:top w:val="none" w:sz="0" w:space="0" w:color="auto"/>
        <w:left w:val="none" w:sz="0" w:space="0" w:color="auto"/>
        <w:bottom w:val="none" w:sz="0" w:space="0" w:color="auto"/>
        <w:right w:val="none" w:sz="0" w:space="0" w:color="auto"/>
      </w:divBdr>
    </w:div>
    <w:div w:id="1771311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4</Pages>
  <Words>548</Words>
  <Characters>3128</Characters>
  <Application>Microsoft Office Word</Application>
  <DocSecurity>0</DocSecurity>
  <Lines>26</Lines>
  <Paragraphs>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ChongChongSaigon</dc:creator>
  <cp:keywords/>
  <dc:description/>
  <cp:lastModifiedBy>ChongChongSaigon</cp:lastModifiedBy>
  <cp:revision>4</cp:revision>
  <cp:lastPrinted>2025-12-11T09:13:00Z</cp:lastPrinted>
  <dcterms:created xsi:type="dcterms:W3CDTF">2025-12-11T09:11:00Z</dcterms:created>
  <dcterms:modified xsi:type="dcterms:W3CDTF">2025-12-11T09:48:00Z</dcterms:modified>
</cp:coreProperties>
</file>