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1E37F0" w14:textId="77777777" w:rsidR="00395D9A" w:rsidRDefault="00BD5AF4">
      <w:pPr>
        <w:rPr>
          <w:rFonts w:asciiTheme="minorEastAsia" w:hAnsiTheme="minorEastAsia" w:cs="Segoe UI"/>
          <w:b/>
          <w:bCs/>
          <w:color w:val="0F1115"/>
          <w:kern w:val="36"/>
          <w:sz w:val="22"/>
        </w:rPr>
      </w:pPr>
      <w:r w:rsidRPr="0020502F">
        <w:rPr>
          <w:b/>
          <w:sz w:val="24"/>
        </w:rPr>
        <w:t>알파 잠재력(Alpha Potential)</w:t>
      </w:r>
      <w:r>
        <w:rPr>
          <w:b/>
          <w:sz w:val="24"/>
        </w:rPr>
        <w:t xml:space="preserve">_ </w:t>
      </w:r>
      <w:bookmarkStart w:id="0" w:name="_GoBack"/>
      <w:r w:rsidRPr="00BD5AF4">
        <w:rPr>
          <w:rFonts w:asciiTheme="minorEastAsia" w:hAnsiTheme="minorEastAsia" w:cs="Segoe UI"/>
          <w:b/>
          <w:bCs/>
          <w:color w:val="0F1115"/>
          <w:kern w:val="36"/>
          <w:sz w:val="22"/>
        </w:rPr>
        <w:t xml:space="preserve">디지털 식품사막화 지도/지수 </w:t>
      </w:r>
      <w:bookmarkEnd w:id="0"/>
      <w:r w:rsidRPr="00BD5AF4">
        <w:rPr>
          <w:rFonts w:asciiTheme="minorEastAsia" w:hAnsiTheme="minorEastAsia" w:cs="Segoe UI"/>
          <w:b/>
          <w:bCs/>
          <w:color w:val="0F1115"/>
          <w:kern w:val="36"/>
          <w:sz w:val="22"/>
        </w:rPr>
        <w:t>기반 비즈니스</w:t>
      </w:r>
    </w:p>
    <w:p w14:paraId="6654A1D7" w14:textId="77777777" w:rsidR="00BD5AF4" w:rsidRDefault="00BD5AF4">
      <w:pPr>
        <w:rPr>
          <w:rFonts w:hint="eastAsia"/>
        </w:rPr>
      </w:pPr>
    </w:p>
    <w:p w14:paraId="57D1A306" w14:textId="77777777" w:rsidR="00BD5AF4" w:rsidRPr="00BD5AF4" w:rsidRDefault="00BD5AF4" w:rsidP="00BD5AF4">
      <w:pPr>
        <w:spacing w:after="0" w:line="240" w:lineRule="auto"/>
        <w:jc w:val="left"/>
        <w:rPr>
          <w:sz w:val="24"/>
        </w:rPr>
      </w:pPr>
      <w:bookmarkStart w:id="1" w:name="_Hlk216559273"/>
      <w:bookmarkEnd w:id="1"/>
      <w:r w:rsidRPr="00BD5AF4">
        <w:rPr>
          <w:rFonts w:hint="eastAsia"/>
          <w:sz w:val="24"/>
        </w:rPr>
        <w:t xml:space="preserve">식품사막 제로 프로젝트 </w:t>
      </w:r>
      <w:r w:rsidRPr="00BD5AF4">
        <w:rPr>
          <w:sz w:val="24"/>
        </w:rPr>
        <w:t>+ 알파 잠재력(Alpha Potential): 내부 보고서</w:t>
      </w:r>
    </w:p>
    <w:p w14:paraId="206808EE" w14:textId="77777777" w:rsidR="00BD5AF4" w:rsidRPr="00BD5AF4" w:rsidRDefault="00BD5AF4" w:rsidP="00BD5AF4">
      <w:pPr>
        <w:spacing w:after="0" w:line="240" w:lineRule="auto"/>
        <w:jc w:val="left"/>
      </w:pPr>
      <w:r w:rsidRPr="00BD5AF4">
        <w:t xml:space="preserve">우리의 알파 잠재력을 </w:t>
      </w:r>
      <w:r w:rsidRPr="00BD5AF4">
        <w:rPr>
          <w:rFonts w:hint="eastAsia"/>
        </w:rPr>
        <w:t>극대화시키는</w:t>
      </w:r>
      <w:r w:rsidRPr="00BD5AF4">
        <w:t xml:space="preserve"> 전략</w:t>
      </w:r>
    </w:p>
    <w:p w14:paraId="522B4D94" w14:textId="77777777" w:rsidR="00BD5AF4" w:rsidRPr="00BD5AF4" w:rsidRDefault="00BD5AF4" w:rsidP="00BD5AF4">
      <w:r w:rsidRPr="00BD5AF4">
        <w:rPr>
          <w:bCs/>
        </w:rPr>
        <w:t>Mulberry의 알파 잠재력은 바로 이 '설계력'에서 나올 것입니다.</w:t>
      </w:r>
    </w:p>
    <w:p w14:paraId="624C0CAB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0"/>
        <w:rPr>
          <w:rFonts w:asciiTheme="minorEastAsia" w:hAnsiTheme="minorEastAsia" w:cs="Segoe UI"/>
          <w:b/>
          <w:bCs/>
          <w:color w:val="0F1115"/>
          <w:kern w:val="36"/>
          <w:sz w:val="22"/>
        </w:rPr>
      </w:pPr>
      <w:r w:rsidRPr="00BD5AF4">
        <w:rPr>
          <w:rFonts w:asciiTheme="minorEastAsia" w:hAnsiTheme="minorEastAsia" w:cs="Segoe UI"/>
          <w:b/>
          <w:bCs/>
          <w:color w:val="0F1115"/>
          <w:kern w:val="36"/>
          <w:sz w:val="22"/>
        </w:rPr>
        <w:t>디지털 식품사막화 지도/지수 기반 해외 비즈니스 사례</w:t>
      </w:r>
      <w:r w:rsidRPr="00BD5AF4">
        <w:rPr>
          <w:rFonts w:asciiTheme="minorEastAsia" w:hAnsiTheme="minorEastAsia" w:cs="Segoe UI" w:hint="eastAsia"/>
          <w:b/>
          <w:bCs/>
          <w:color w:val="0F1115"/>
          <w:kern w:val="36"/>
          <w:sz w:val="22"/>
        </w:rPr>
        <w:t>.</w:t>
      </w:r>
    </w:p>
    <w:p w14:paraId="1A8ED729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0"/>
        <w:rPr>
          <w:rFonts w:asciiTheme="minorEastAsia" w:hAnsiTheme="minorEastAsia" w:cs="Segoe UI" w:hint="eastAsia"/>
          <w:bCs/>
          <w:color w:val="0F1115"/>
          <w:kern w:val="36"/>
          <w:sz w:val="22"/>
        </w:rPr>
      </w:pPr>
    </w:p>
    <w:p w14:paraId="74E10DF8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Segoe UI"/>
          <w:b/>
          <w:bCs/>
          <w:color w:val="0F1115"/>
          <w:kern w:val="0"/>
        </w:rPr>
      </w:pPr>
      <w:r w:rsidRPr="00BD5AF4">
        <w:rPr>
          <w:rFonts w:asciiTheme="minorEastAsia" w:hAnsiTheme="minorEastAsia" w:cs="Segoe UI"/>
          <w:b/>
          <w:bCs/>
          <w:color w:val="0F1115"/>
          <w:kern w:val="0"/>
        </w:rPr>
        <w:t>1. </w:t>
      </w:r>
      <w:r w:rsidRPr="00876D01">
        <w:rPr>
          <w:rFonts w:asciiTheme="minorEastAsia" w:hAnsiTheme="minorEastAsia" w:cs="Segoe UI"/>
          <w:b/>
          <w:bCs/>
          <w:color w:val="0F1115"/>
          <w:kern w:val="0"/>
        </w:rPr>
        <w:t>영국 - "Nourished by Data" (데이터 기반 정책 컨설팅)</w:t>
      </w:r>
    </w:p>
    <w:p w14:paraId="78E1C745" w14:textId="77777777" w:rsidR="00BD5AF4" w:rsidRPr="00BD5AF4" w:rsidRDefault="00BD5AF4" w:rsidP="00BD5AF4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모델</w:t>
      </w:r>
      <w:r w:rsidRPr="00BD5AF4">
        <w:rPr>
          <w:rFonts w:asciiTheme="minorEastAsia" w:hAnsiTheme="minorEastAsia" w:cs="Segoe UI"/>
          <w:color w:val="0F1115"/>
          <w:kern w:val="0"/>
        </w:rPr>
        <w:t>: 지자체 대상 식품 불평등 지도 및 정책 컨설팅</w:t>
      </w:r>
    </w:p>
    <w:p w14:paraId="08A69CBA" w14:textId="77777777" w:rsidR="00BD5AF4" w:rsidRPr="00BD5AF4" w:rsidRDefault="00BD5AF4" w:rsidP="00BD5AF4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핵심 서비스</w:t>
      </w:r>
      <w:r w:rsidRPr="00BD5AF4">
        <w:rPr>
          <w:rFonts w:asciiTheme="minorEastAsia" w:hAnsiTheme="minorEastAsia" w:cs="Segoe UI"/>
          <w:color w:val="0F1115"/>
          <w:kern w:val="0"/>
        </w:rPr>
        <w:t>:</w:t>
      </w:r>
    </w:p>
    <w:p w14:paraId="7AD74C61" w14:textId="77777777" w:rsidR="00BD5AF4" w:rsidRPr="00BD5AF4" w:rsidRDefault="00BD5AF4" w:rsidP="00BD5AF4">
      <w:pPr>
        <w:widowControl/>
        <w:numPr>
          <w:ilvl w:val="2"/>
          <w:numId w:val="1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  <w:sz w:val="18"/>
        </w:rPr>
      </w:pPr>
      <w:r w:rsidRPr="00BD5AF4">
        <w:rPr>
          <w:rFonts w:asciiTheme="minorEastAsia" w:hAnsiTheme="minorEastAsia" w:cs="Segoe UI"/>
          <w:color w:val="0F1115"/>
          <w:kern w:val="0"/>
          <w:sz w:val="18"/>
        </w:rPr>
        <w:t>'Food Desert Index' 개발 및 지역별 매핑</w:t>
      </w:r>
    </w:p>
    <w:p w14:paraId="309A2A03" w14:textId="77777777" w:rsidR="00BD5AF4" w:rsidRPr="00BD5AF4" w:rsidRDefault="00BD5AF4" w:rsidP="00BD5AF4">
      <w:pPr>
        <w:widowControl/>
        <w:numPr>
          <w:ilvl w:val="2"/>
          <w:numId w:val="1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  <w:sz w:val="18"/>
        </w:rPr>
      </w:pPr>
      <w:r w:rsidRPr="00BD5AF4">
        <w:rPr>
          <w:rFonts w:asciiTheme="minorEastAsia" w:hAnsiTheme="minorEastAsia" w:cs="Segoe UI"/>
          <w:color w:val="0F1115"/>
          <w:kern w:val="0"/>
          <w:sz w:val="18"/>
        </w:rPr>
        <w:t>지자체 정책 효과성 평가 플랫폼</w:t>
      </w:r>
    </w:p>
    <w:p w14:paraId="254A89D6" w14:textId="77777777" w:rsidR="00BD5AF4" w:rsidRPr="00BD5AF4" w:rsidRDefault="00BD5AF4" w:rsidP="00BD5AF4">
      <w:pPr>
        <w:widowControl/>
        <w:numPr>
          <w:ilvl w:val="2"/>
          <w:numId w:val="1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  <w:sz w:val="18"/>
        </w:rPr>
      </w:pPr>
      <w:r w:rsidRPr="00BD5AF4">
        <w:rPr>
          <w:rFonts w:asciiTheme="minorEastAsia" w:hAnsiTheme="minorEastAsia" w:cs="Segoe UI"/>
          <w:color w:val="0F1115"/>
          <w:kern w:val="0"/>
          <w:sz w:val="18"/>
        </w:rPr>
        <w:t>소매점 입지 최적화 알고리즘 판매</w:t>
      </w:r>
    </w:p>
    <w:p w14:paraId="37969AEE" w14:textId="77777777" w:rsidR="00BD5AF4" w:rsidRPr="00BD5AF4" w:rsidRDefault="00BD5AF4" w:rsidP="00BD5AF4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수익 모델</w:t>
      </w:r>
      <w:r w:rsidRPr="00BD5AF4">
        <w:rPr>
          <w:rFonts w:asciiTheme="minorEastAsia" w:hAnsiTheme="minorEastAsia" w:cs="Segoe UI"/>
          <w:color w:val="0F1115"/>
          <w:kern w:val="0"/>
        </w:rPr>
        <w:t>: 지자체 연간 라이선스 (£15,000-£50,000), EU 정책 연구용역</w:t>
      </w:r>
    </w:p>
    <w:p w14:paraId="27C25B2D" w14:textId="77777777" w:rsidR="00BD5AF4" w:rsidRPr="00BD5AF4" w:rsidRDefault="00BD5AF4" w:rsidP="00BD5AF4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  <w:sz w:val="22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특징</w:t>
      </w:r>
      <w:r w:rsidRPr="00BD5AF4">
        <w:rPr>
          <w:rFonts w:asciiTheme="minorEastAsia" w:hAnsiTheme="minorEastAsia" w:cs="Segoe UI"/>
          <w:color w:val="0F1115"/>
          <w:kern w:val="0"/>
        </w:rPr>
        <w:t>: 공공 데이터와 상업 데이터 융합, 정책 입증 도구로 포지셔닝</w:t>
      </w:r>
    </w:p>
    <w:p w14:paraId="6630A875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 w:hint="eastAsia"/>
          <w:color w:val="0F1115"/>
          <w:kern w:val="0"/>
          <w:sz w:val="22"/>
        </w:rPr>
      </w:pPr>
    </w:p>
    <w:p w14:paraId="73BB8BE8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Segoe UI"/>
          <w:b/>
          <w:bCs/>
          <w:color w:val="0F1115"/>
          <w:kern w:val="0"/>
        </w:rPr>
      </w:pPr>
      <w:r w:rsidRPr="00BD5AF4">
        <w:rPr>
          <w:rFonts w:asciiTheme="minorEastAsia" w:hAnsiTheme="minorEastAsia" w:cs="Segoe UI"/>
          <w:b/>
          <w:bCs/>
          <w:color w:val="0F1115"/>
          <w:kern w:val="0"/>
        </w:rPr>
        <w:t>2. </w:t>
      </w:r>
      <w:r w:rsidRPr="00876D01">
        <w:rPr>
          <w:rFonts w:asciiTheme="minorEastAsia" w:hAnsiTheme="minorEastAsia" w:cs="Segoe UI"/>
          <w:b/>
          <w:bCs/>
          <w:color w:val="0F1115"/>
          <w:kern w:val="0"/>
        </w:rPr>
        <w:t>미국 - "</w:t>
      </w:r>
      <w:proofErr w:type="spellStart"/>
      <w:r w:rsidRPr="00876D01">
        <w:rPr>
          <w:rFonts w:asciiTheme="minorEastAsia" w:hAnsiTheme="minorEastAsia" w:cs="Segoe UI"/>
          <w:b/>
          <w:bCs/>
          <w:color w:val="0F1115"/>
          <w:kern w:val="0"/>
        </w:rPr>
        <w:t>GrocerKey</w:t>
      </w:r>
      <w:proofErr w:type="spellEnd"/>
      <w:r w:rsidRPr="00876D01">
        <w:rPr>
          <w:rFonts w:asciiTheme="minorEastAsia" w:hAnsiTheme="minorEastAsia" w:cs="Segoe UI"/>
          <w:b/>
          <w:bCs/>
          <w:color w:val="0F1115"/>
          <w:kern w:val="0"/>
        </w:rPr>
        <w:t>" (기술 플랫폼 + 데이터 서비스)</w:t>
      </w:r>
    </w:p>
    <w:p w14:paraId="7CF349B3" w14:textId="77777777" w:rsidR="00BD5AF4" w:rsidRPr="00BD5AF4" w:rsidRDefault="00BD5AF4" w:rsidP="00BD5AF4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모델</w:t>
      </w:r>
      <w:r w:rsidRPr="00BD5AF4">
        <w:rPr>
          <w:rFonts w:asciiTheme="minorEastAsia" w:hAnsiTheme="minorEastAsia" w:cs="Segoe UI"/>
          <w:color w:val="0F1115"/>
          <w:kern w:val="0"/>
        </w:rPr>
        <w:t>: 지역 식료품점 디지털 전환 플랫폼 + 수요 데이터 분석</w:t>
      </w:r>
    </w:p>
    <w:p w14:paraId="1C5F5323" w14:textId="77777777" w:rsidR="00BD5AF4" w:rsidRPr="00BD5AF4" w:rsidRDefault="00BD5AF4" w:rsidP="00BD5AF4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핵심 서비스</w:t>
      </w:r>
      <w:r w:rsidRPr="00BD5AF4">
        <w:rPr>
          <w:rFonts w:asciiTheme="minorEastAsia" w:hAnsiTheme="minorEastAsia" w:cs="Segoe UI"/>
          <w:color w:val="0F1115"/>
          <w:kern w:val="0"/>
        </w:rPr>
        <w:t>:</w:t>
      </w:r>
    </w:p>
    <w:p w14:paraId="100529FA" w14:textId="77777777" w:rsidR="00BD5AF4" w:rsidRPr="00BD5AF4" w:rsidRDefault="00BD5AF4" w:rsidP="00BD5AF4">
      <w:pPr>
        <w:widowControl/>
        <w:numPr>
          <w:ilvl w:val="2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소매점용 온라인 주문/배달 시스템 제공</w:t>
      </w:r>
    </w:p>
    <w:p w14:paraId="31282181" w14:textId="77777777" w:rsidR="00BD5AF4" w:rsidRPr="00BD5AF4" w:rsidRDefault="00BD5AF4" w:rsidP="00BD5AF4">
      <w:pPr>
        <w:widowControl/>
        <w:numPr>
          <w:ilvl w:val="2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축적된 주문 데이터로 지역 수요 패턴 분석</w:t>
      </w:r>
    </w:p>
    <w:p w14:paraId="6B9A28DA" w14:textId="77777777" w:rsidR="00BD5AF4" w:rsidRPr="00BD5AF4" w:rsidRDefault="00BD5AF4" w:rsidP="00BD5AF4">
      <w:pPr>
        <w:widowControl/>
        <w:numPr>
          <w:ilvl w:val="2"/>
          <w:numId w:val="2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분석 리포트를 대형 유통업체에 판매</w:t>
      </w:r>
    </w:p>
    <w:p w14:paraId="141E2EFB" w14:textId="77777777" w:rsidR="00BD5AF4" w:rsidRPr="00BD5AF4" w:rsidRDefault="00BD5AF4" w:rsidP="00BD5AF4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수익 모델</w:t>
      </w:r>
      <w:r w:rsidRPr="00BD5AF4">
        <w:rPr>
          <w:rFonts w:asciiTheme="minorEastAsia" w:hAnsiTheme="minorEastAsia" w:cs="Segoe UI"/>
          <w:color w:val="0F1115"/>
          <w:kern w:val="0"/>
        </w:rPr>
        <w:t>: SaaS 수수료 + 데이터 인사이트 판매</w:t>
      </w:r>
    </w:p>
    <w:p w14:paraId="64FD095B" w14:textId="77777777" w:rsidR="00BD5AF4" w:rsidRDefault="00BD5AF4" w:rsidP="00BD5AF4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특징</w:t>
      </w:r>
      <w:r w:rsidRPr="00BD5AF4">
        <w:rPr>
          <w:rFonts w:asciiTheme="minorEastAsia" w:hAnsiTheme="minorEastAsia" w:cs="Segoe UI"/>
          <w:color w:val="0F1115"/>
          <w:kern w:val="0"/>
        </w:rPr>
        <w:t>: 3,000개 이상 지역 점포 네트워크, 데이터의 이중 수익화</w:t>
      </w:r>
      <w:r>
        <w:rPr>
          <w:rFonts w:asciiTheme="minorEastAsia" w:hAnsiTheme="minorEastAsia" w:cs="Segoe UI" w:hint="eastAsia"/>
          <w:color w:val="0F1115"/>
          <w:kern w:val="0"/>
        </w:rPr>
        <w:t>.</w:t>
      </w:r>
    </w:p>
    <w:p w14:paraId="5A5CCE69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 w:hint="eastAsia"/>
          <w:color w:val="0F1115"/>
          <w:kern w:val="0"/>
        </w:rPr>
      </w:pPr>
    </w:p>
    <w:p w14:paraId="356770A1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Segoe UI"/>
          <w:b/>
          <w:bCs/>
          <w:color w:val="0F1115"/>
          <w:kern w:val="0"/>
        </w:rPr>
      </w:pPr>
      <w:r w:rsidRPr="00BD5AF4">
        <w:rPr>
          <w:rFonts w:asciiTheme="minorEastAsia" w:hAnsiTheme="minorEastAsia" w:cs="Segoe UI"/>
          <w:b/>
          <w:bCs/>
          <w:color w:val="0F1115"/>
          <w:kern w:val="0"/>
        </w:rPr>
        <w:t>3. </w:t>
      </w:r>
      <w:r w:rsidRPr="00876D01">
        <w:rPr>
          <w:rFonts w:asciiTheme="minorEastAsia" w:hAnsiTheme="minorEastAsia" w:cs="Segoe UI"/>
          <w:b/>
          <w:bCs/>
          <w:color w:val="0F1115"/>
          <w:kern w:val="0"/>
        </w:rPr>
        <w:t>캐나다 - "Food Secure Canada" (연구·정책 네트워크)</w:t>
      </w:r>
    </w:p>
    <w:p w14:paraId="5C58AC33" w14:textId="77777777" w:rsidR="00BD5AF4" w:rsidRPr="00BD5AF4" w:rsidRDefault="00BD5AF4" w:rsidP="00BD5AF4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모델</w:t>
      </w:r>
      <w:r w:rsidRPr="00BD5AF4">
        <w:rPr>
          <w:rFonts w:asciiTheme="minorEastAsia" w:hAnsiTheme="minorEastAsia" w:cs="Segoe UI"/>
          <w:color w:val="0F1115"/>
          <w:kern w:val="0"/>
        </w:rPr>
        <w:t>: 식품 안보 지도 플랫폼 + 정책 연구 컨소시엄</w:t>
      </w:r>
    </w:p>
    <w:p w14:paraId="50D306F4" w14:textId="77777777" w:rsidR="00BD5AF4" w:rsidRPr="00BD5AF4" w:rsidRDefault="00BD5AF4" w:rsidP="00BD5AF4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핵심 서비스</w:t>
      </w:r>
      <w:r w:rsidRPr="00BD5AF4">
        <w:rPr>
          <w:rFonts w:asciiTheme="minorEastAsia" w:hAnsiTheme="minorEastAsia" w:cs="Segoe UI"/>
          <w:color w:val="0F1115"/>
          <w:kern w:val="0"/>
        </w:rPr>
        <w:t>:</w:t>
      </w:r>
    </w:p>
    <w:p w14:paraId="4ABEA418" w14:textId="77777777" w:rsidR="00BD5AF4" w:rsidRPr="00BD5AF4" w:rsidRDefault="00BD5AF4" w:rsidP="00BD5AF4">
      <w:pPr>
        <w:widowControl/>
        <w:numPr>
          <w:ilvl w:val="2"/>
          <w:numId w:val="3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국가 식품 안보 지수 개발 및 정기 발표</w:t>
      </w:r>
    </w:p>
    <w:p w14:paraId="0EAA0450" w14:textId="77777777" w:rsidR="00BD5AF4" w:rsidRPr="00BD5AF4" w:rsidRDefault="00BD5AF4" w:rsidP="00BD5AF4">
      <w:pPr>
        <w:widowControl/>
        <w:numPr>
          <w:ilvl w:val="2"/>
          <w:numId w:val="3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 xml:space="preserve">지자체 정책 평가 </w:t>
      </w:r>
      <w:proofErr w:type="spellStart"/>
      <w:r w:rsidRPr="00BD5AF4">
        <w:rPr>
          <w:rFonts w:asciiTheme="minorEastAsia" w:hAnsiTheme="minorEastAsia" w:cs="Segoe UI"/>
          <w:color w:val="0F1115"/>
          <w:kern w:val="0"/>
        </w:rPr>
        <w:t>툴킷</w:t>
      </w:r>
      <w:proofErr w:type="spellEnd"/>
      <w:r w:rsidRPr="00BD5AF4">
        <w:rPr>
          <w:rFonts w:asciiTheme="minorEastAsia" w:hAnsiTheme="minorEastAsia" w:cs="Segoe UI"/>
          <w:color w:val="0F1115"/>
          <w:kern w:val="0"/>
        </w:rPr>
        <w:t xml:space="preserve"> 판매</w:t>
      </w:r>
    </w:p>
    <w:p w14:paraId="2B743181" w14:textId="77777777" w:rsidR="00BD5AF4" w:rsidRPr="00BD5AF4" w:rsidRDefault="00BD5AF4" w:rsidP="00BD5AF4">
      <w:pPr>
        <w:widowControl/>
        <w:numPr>
          <w:ilvl w:val="2"/>
          <w:numId w:val="3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기업 ESG 보고용 데이터 제공</w:t>
      </w:r>
    </w:p>
    <w:p w14:paraId="239BDD6F" w14:textId="77777777" w:rsidR="00BD5AF4" w:rsidRPr="00BD5AF4" w:rsidRDefault="00BD5AF4" w:rsidP="00BD5AF4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수익 모델</w:t>
      </w:r>
      <w:r w:rsidRPr="00BD5AF4">
        <w:rPr>
          <w:rFonts w:asciiTheme="minorEastAsia" w:hAnsiTheme="minorEastAsia" w:cs="Segoe UI"/>
          <w:color w:val="0F1115"/>
          <w:kern w:val="0"/>
        </w:rPr>
        <w:t>: 회원제(지자체, 기관), 연구 용역, 컨퍼런스</w:t>
      </w:r>
    </w:p>
    <w:p w14:paraId="2D8AAE50" w14:textId="77777777" w:rsidR="00BD5AF4" w:rsidRDefault="00BD5AF4" w:rsidP="00BD5AF4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특징</w:t>
      </w:r>
      <w:r w:rsidRPr="00BD5AF4">
        <w:rPr>
          <w:rFonts w:asciiTheme="minorEastAsia" w:hAnsiTheme="minorEastAsia" w:cs="Segoe UI"/>
          <w:color w:val="0F1115"/>
          <w:kern w:val="0"/>
        </w:rPr>
        <w:t xml:space="preserve">: 비영리+수익사업 혼합 모델, 정부-학계-기업 </w:t>
      </w:r>
      <w:proofErr w:type="spellStart"/>
      <w:r w:rsidRPr="00BD5AF4">
        <w:rPr>
          <w:rFonts w:asciiTheme="minorEastAsia" w:hAnsiTheme="minorEastAsia" w:cs="Segoe UI"/>
          <w:color w:val="0F1115"/>
          <w:kern w:val="0"/>
        </w:rPr>
        <w:t>연결자</w:t>
      </w:r>
      <w:proofErr w:type="spellEnd"/>
      <w:r w:rsidRPr="00BD5AF4">
        <w:rPr>
          <w:rFonts w:asciiTheme="minorEastAsia" w:hAnsiTheme="minorEastAsia" w:cs="Segoe UI"/>
          <w:color w:val="0F1115"/>
          <w:kern w:val="0"/>
        </w:rPr>
        <w:t xml:space="preserve"> 역할</w:t>
      </w:r>
      <w:r>
        <w:rPr>
          <w:rFonts w:asciiTheme="minorEastAsia" w:hAnsiTheme="minorEastAsia" w:cs="Segoe UI" w:hint="eastAsia"/>
          <w:color w:val="0F1115"/>
          <w:kern w:val="0"/>
        </w:rPr>
        <w:t>.</w:t>
      </w:r>
    </w:p>
    <w:p w14:paraId="3C4DF560" w14:textId="77777777" w:rsid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</w:p>
    <w:p w14:paraId="15CB3433" w14:textId="77777777" w:rsid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</w:p>
    <w:p w14:paraId="2F9E5794" w14:textId="77777777" w:rsid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</w:p>
    <w:p w14:paraId="68929471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 w:hint="eastAsia"/>
          <w:color w:val="0F1115"/>
          <w:kern w:val="0"/>
        </w:rPr>
      </w:pPr>
    </w:p>
    <w:p w14:paraId="5A559E6C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Segoe UI"/>
          <w:b/>
          <w:bCs/>
          <w:color w:val="0F1115"/>
          <w:kern w:val="0"/>
        </w:rPr>
      </w:pPr>
      <w:r w:rsidRPr="00BD5AF4">
        <w:rPr>
          <w:rFonts w:asciiTheme="minorEastAsia" w:hAnsiTheme="minorEastAsia" w:cs="Segoe UI"/>
          <w:b/>
          <w:bCs/>
          <w:color w:val="0F1115"/>
          <w:kern w:val="0"/>
        </w:rPr>
        <w:lastRenderedPageBreak/>
        <w:t>4. </w:t>
      </w:r>
      <w:r w:rsidRPr="00876D01">
        <w:rPr>
          <w:rFonts w:asciiTheme="minorEastAsia" w:hAnsiTheme="minorEastAsia" w:cs="Segoe UI"/>
          <w:b/>
          <w:bCs/>
          <w:color w:val="0F1115"/>
          <w:kern w:val="0"/>
        </w:rPr>
        <w:t>호주 - "</w:t>
      </w:r>
      <w:proofErr w:type="spellStart"/>
      <w:r w:rsidRPr="00876D01">
        <w:rPr>
          <w:rFonts w:asciiTheme="minorEastAsia" w:hAnsiTheme="minorEastAsia" w:cs="Segoe UI"/>
          <w:b/>
          <w:bCs/>
          <w:color w:val="0F1115"/>
          <w:kern w:val="0"/>
        </w:rPr>
        <w:t>FoodMap</w:t>
      </w:r>
      <w:proofErr w:type="spellEnd"/>
      <w:r w:rsidRPr="00876D01">
        <w:rPr>
          <w:rFonts w:asciiTheme="minorEastAsia" w:hAnsiTheme="minorEastAsia" w:cs="Segoe UI"/>
          <w:b/>
          <w:bCs/>
          <w:color w:val="0F1115"/>
          <w:kern w:val="0"/>
        </w:rPr>
        <w:t>" (소비자 앱 + B2B 데이터)</w:t>
      </w:r>
    </w:p>
    <w:p w14:paraId="21AB7A3D" w14:textId="77777777" w:rsidR="00BD5AF4" w:rsidRPr="00BD5AF4" w:rsidRDefault="00BD5AF4" w:rsidP="00BD5AF4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모델</w:t>
      </w:r>
      <w:r w:rsidRPr="00BD5AF4">
        <w:rPr>
          <w:rFonts w:asciiTheme="minorEastAsia" w:hAnsiTheme="minorEastAsia" w:cs="Segoe UI"/>
          <w:color w:val="0F1115"/>
          <w:kern w:val="0"/>
        </w:rPr>
        <w:t>: 식품 접근성 앱 + 지역 개발사 데이터 서비스</w:t>
      </w:r>
    </w:p>
    <w:p w14:paraId="4A7D4A4E" w14:textId="77777777" w:rsidR="00BD5AF4" w:rsidRPr="00BD5AF4" w:rsidRDefault="00BD5AF4" w:rsidP="00BD5AF4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핵심 서비스</w:t>
      </w:r>
      <w:r w:rsidRPr="00BD5AF4">
        <w:rPr>
          <w:rFonts w:asciiTheme="minorEastAsia" w:hAnsiTheme="minorEastAsia" w:cs="Segoe UI"/>
          <w:color w:val="0F1115"/>
          <w:kern w:val="0"/>
        </w:rPr>
        <w:t>:</w:t>
      </w:r>
    </w:p>
    <w:p w14:paraId="43986B80" w14:textId="77777777" w:rsidR="00BD5AF4" w:rsidRPr="00BD5AF4" w:rsidRDefault="00BD5AF4" w:rsidP="00BD5AF4">
      <w:pPr>
        <w:widowControl/>
        <w:numPr>
          <w:ilvl w:val="2"/>
          <w:numId w:val="4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proofErr w:type="spellStart"/>
      <w:r w:rsidRPr="00BD5AF4">
        <w:rPr>
          <w:rFonts w:asciiTheme="minorEastAsia" w:hAnsiTheme="minorEastAsia" w:cs="Segoe UI"/>
          <w:color w:val="0F1115"/>
          <w:kern w:val="0"/>
        </w:rPr>
        <w:t>시민용</w:t>
      </w:r>
      <w:proofErr w:type="spellEnd"/>
      <w:r w:rsidRPr="00BD5AF4">
        <w:rPr>
          <w:rFonts w:asciiTheme="minorEastAsia" w:hAnsiTheme="minorEastAsia" w:cs="Segoe UI"/>
          <w:color w:val="0F1115"/>
          <w:kern w:val="0"/>
        </w:rPr>
        <w:t xml:space="preserve"> 무료 앱(가까운 신선식품점 찾기)</w:t>
      </w:r>
    </w:p>
    <w:p w14:paraId="4960ED2F" w14:textId="77777777" w:rsidR="00BD5AF4" w:rsidRPr="00BD5AF4" w:rsidRDefault="00BD5AF4" w:rsidP="00BD5AF4">
      <w:pPr>
        <w:widowControl/>
        <w:numPr>
          <w:ilvl w:val="2"/>
          <w:numId w:val="4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부동산 개발사에 지역 식품 접근성 점수 제공</w:t>
      </w:r>
    </w:p>
    <w:p w14:paraId="2677FC31" w14:textId="77777777" w:rsidR="00BD5AF4" w:rsidRPr="00BD5AF4" w:rsidRDefault="00BD5AF4" w:rsidP="00BD5AF4">
      <w:pPr>
        <w:widowControl/>
        <w:numPr>
          <w:ilvl w:val="2"/>
          <w:numId w:val="4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신규 주거단지 계획 컨설팅</w:t>
      </w:r>
    </w:p>
    <w:p w14:paraId="6412AEA7" w14:textId="77777777" w:rsidR="00BD5AF4" w:rsidRPr="00BD5AF4" w:rsidRDefault="00BD5AF4" w:rsidP="00BD5AF4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수익 모델</w:t>
      </w:r>
      <w:r w:rsidRPr="00BD5AF4">
        <w:rPr>
          <w:rFonts w:asciiTheme="minorEastAsia" w:hAnsiTheme="minorEastAsia" w:cs="Segoe UI"/>
          <w:color w:val="0F1115"/>
          <w:kern w:val="0"/>
        </w:rPr>
        <w:t>: 프리미엄 API, 개발 컨설팅 수수료</w:t>
      </w:r>
    </w:p>
    <w:p w14:paraId="3BC3281E" w14:textId="77777777" w:rsidR="00BD5AF4" w:rsidRDefault="00BD5AF4" w:rsidP="00BD5AF4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특징</w:t>
      </w:r>
      <w:r w:rsidRPr="00BD5AF4">
        <w:rPr>
          <w:rFonts w:asciiTheme="minorEastAsia" w:hAnsiTheme="minorEastAsia" w:cs="Segoe UI"/>
          <w:color w:val="0F1115"/>
          <w:kern w:val="0"/>
        </w:rPr>
        <w:t>: 소비자 서비스로 데이터 수집 → B2B 서비스로 수익화</w:t>
      </w:r>
      <w:r w:rsidR="00876D01">
        <w:rPr>
          <w:rFonts w:asciiTheme="minorEastAsia" w:hAnsiTheme="minorEastAsia" w:cs="Segoe UI" w:hint="eastAsia"/>
          <w:color w:val="0F1115"/>
          <w:kern w:val="0"/>
        </w:rPr>
        <w:t>.</w:t>
      </w:r>
    </w:p>
    <w:p w14:paraId="48E6CC82" w14:textId="77777777" w:rsidR="00876D01" w:rsidRPr="00BD5AF4" w:rsidRDefault="00876D01" w:rsidP="00876D01">
      <w:pPr>
        <w:widowControl/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 w:hint="eastAsia"/>
          <w:color w:val="0F1115"/>
          <w:kern w:val="0"/>
        </w:rPr>
      </w:pPr>
    </w:p>
    <w:p w14:paraId="59406740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Segoe UI"/>
          <w:b/>
          <w:bCs/>
          <w:color w:val="0F1115"/>
          <w:kern w:val="0"/>
        </w:rPr>
      </w:pPr>
      <w:r w:rsidRPr="00BD5AF4">
        <w:rPr>
          <w:rFonts w:asciiTheme="minorEastAsia" w:hAnsiTheme="minorEastAsia" w:cs="Segoe UI"/>
          <w:b/>
          <w:bCs/>
          <w:color w:val="0F1115"/>
          <w:kern w:val="0"/>
        </w:rPr>
        <w:t>5. </w:t>
      </w:r>
      <w:r w:rsidRPr="00876D01">
        <w:rPr>
          <w:rFonts w:asciiTheme="minorEastAsia" w:hAnsiTheme="minorEastAsia" w:cs="Segoe UI"/>
          <w:b/>
          <w:bCs/>
          <w:color w:val="0F1115"/>
          <w:kern w:val="0"/>
        </w:rPr>
        <w:t>네덜란드 - "Grocery Delivery Index" (보험사 협력 모델)</w:t>
      </w:r>
    </w:p>
    <w:p w14:paraId="16C5DBCB" w14:textId="77777777" w:rsidR="00BD5AF4" w:rsidRPr="00BD5AF4" w:rsidRDefault="00BD5AF4" w:rsidP="00BD5AF4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모델</w:t>
      </w:r>
      <w:r w:rsidRPr="00BD5AF4">
        <w:rPr>
          <w:rFonts w:asciiTheme="minorEastAsia" w:hAnsiTheme="minorEastAsia" w:cs="Segoe UI"/>
          <w:color w:val="0F1115"/>
          <w:kern w:val="0"/>
        </w:rPr>
        <w:t>: 건강 데이터와 식품 접근성 데이터 연계</w:t>
      </w:r>
    </w:p>
    <w:p w14:paraId="3F8DB08C" w14:textId="77777777" w:rsidR="00BD5AF4" w:rsidRPr="00BD5AF4" w:rsidRDefault="00BD5AF4" w:rsidP="00BD5AF4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핵심 서비스</w:t>
      </w:r>
      <w:r w:rsidRPr="00BD5AF4">
        <w:rPr>
          <w:rFonts w:asciiTheme="minorEastAsia" w:hAnsiTheme="minorEastAsia" w:cs="Segoe UI"/>
          <w:color w:val="0F1115"/>
          <w:kern w:val="0"/>
        </w:rPr>
        <w:t>:</w:t>
      </w:r>
    </w:p>
    <w:p w14:paraId="39BAAE5F" w14:textId="77777777" w:rsidR="00BD5AF4" w:rsidRPr="00BD5AF4" w:rsidRDefault="00BD5AF4" w:rsidP="00BD5AF4">
      <w:pPr>
        <w:widowControl/>
        <w:numPr>
          <w:ilvl w:val="2"/>
          <w:numId w:val="5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지역별 건강 예측 모델 개발</w:t>
      </w:r>
    </w:p>
    <w:p w14:paraId="49C03F3D" w14:textId="77777777" w:rsidR="00BD5AF4" w:rsidRPr="00BD5AF4" w:rsidRDefault="00BD5AF4" w:rsidP="00BD5AF4">
      <w:pPr>
        <w:widowControl/>
        <w:numPr>
          <w:ilvl w:val="2"/>
          <w:numId w:val="5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보험사에 위험 지역 데이터 제공</w:t>
      </w:r>
    </w:p>
    <w:p w14:paraId="6F46E0FF" w14:textId="77777777" w:rsidR="00BD5AF4" w:rsidRPr="00BD5AF4" w:rsidRDefault="00BD5AF4" w:rsidP="00BD5AF4">
      <w:pPr>
        <w:widowControl/>
        <w:numPr>
          <w:ilvl w:val="2"/>
          <w:numId w:val="5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예방 건강 프로그램 타겟팅 도구</w:t>
      </w:r>
    </w:p>
    <w:p w14:paraId="0D328EAD" w14:textId="77777777" w:rsidR="00BD5AF4" w:rsidRPr="00BD5AF4" w:rsidRDefault="00BD5AF4" w:rsidP="00BD5AF4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수익 모델</w:t>
      </w:r>
      <w:r w:rsidRPr="00BD5AF4">
        <w:rPr>
          <w:rFonts w:asciiTheme="minorEastAsia" w:hAnsiTheme="minorEastAsia" w:cs="Segoe UI"/>
          <w:color w:val="0F1115"/>
          <w:kern w:val="0"/>
        </w:rPr>
        <w:t>: 건강보험사 데이터 라이선스, 연구 협력</w:t>
      </w:r>
    </w:p>
    <w:p w14:paraId="67983606" w14:textId="77777777" w:rsidR="00BD5AF4" w:rsidRDefault="00BD5AF4" w:rsidP="00BD5AF4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특징</w:t>
      </w:r>
      <w:r w:rsidRPr="00BD5AF4">
        <w:rPr>
          <w:rFonts w:asciiTheme="minorEastAsia" w:hAnsiTheme="minorEastAsia" w:cs="Segoe UI"/>
          <w:color w:val="0F1115"/>
          <w:kern w:val="0"/>
        </w:rPr>
        <w:t>: 공중보건과 보험 상업 모델 결합, 예방적 접근</w:t>
      </w:r>
      <w:r w:rsidR="00876D01">
        <w:rPr>
          <w:rFonts w:asciiTheme="minorEastAsia" w:hAnsiTheme="minorEastAsia" w:cs="Segoe UI" w:hint="eastAsia"/>
          <w:color w:val="0F1115"/>
          <w:kern w:val="0"/>
        </w:rPr>
        <w:t>.</w:t>
      </w:r>
    </w:p>
    <w:p w14:paraId="555D6057" w14:textId="77777777" w:rsidR="00876D01" w:rsidRPr="00BD5AF4" w:rsidRDefault="00876D01" w:rsidP="00876D01">
      <w:pPr>
        <w:widowControl/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 w:hint="eastAsia"/>
          <w:color w:val="0F1115"/>
          <w:kern w:val="0"/>
        </w:rPr>
      </w:pPr>
    </w:p>
    <w:p w14:paraId="7A45D37A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Segoe UI"/>
          <w:b/>
          <w:bCs/>
          <w:color w:val="0F1115"/>
          <w:kern w:val="0"/>
        </w:rPr>
      </w:pPr>
      <w:r w:rsidRPr="00BD5AF4">
        <w:rPr>
          <w:rFonts w:asciiTheme="minorEastAsia" w:hAnsiTheme="minorEastAsia" w:cs="Segoe UI"/>
          <w:b/>
          <w:bCs/>
          <w:color w:val="0F1115"/>
          <w:kern w:val="0"/>
        </w:rPr>
        <w:t>6. </w:t>
      </w:r>
      <w:r w:rsidRPr="00876D01">
        <w:rPr>
          <w:rFonts w:asciiTheme="minorEastAsia" w:hAnsiTheme="minorEastAsia" w:cs="Segoe UI"/>
          <w:b/>
          <w:bCs/>
          <w:color w:val="0F1115"/>
          <w:kern w:val="0"/>
        </w:rPr>
        <w:t>미국 - "Reweave Analytics" (ESG 데이터 제공)</w:t>
      </w:r>
    </w:p>
    <w:p w14:paraId="63CEE269" w14:textId="77777777" w:rsidR="00BD5AF4" w:rsidRPr="00BD5AF4" w:rsidRDefault="00BD5AF4" w:rsidP="00BD5AF4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모델</w:t>
      </w:r>
      <w:r w:rsidRPr="00BD5AF4">
        <w:rPr>
          <w:rFonts w:asciiTheme="minorEastAsia" w:hAnsiTheme="minorEastAsia" w:cs="Segoe UI"/>
          <w:color w:val="0F1115"/>
          <w:kern w:val="0"/>
        </w:rPr>
        <w:t>: 사회적 영향력 측정 지표 기업</w:t>
      </w:r>
    </w:p>
    <w:p w14:paraId="12D0AFFD" w14:textId="77777777" w:rsidR="00BD5AF4" w:rsidRPr="00BD5AF4" w:rsidRDefault="00BD5AF4" w:rsidP="00BD5AF4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핵심 서비스</w:t>
      </w:r>
      <w:r w:rsidRPr="00BD5AF4">
        <w:rPr>
          <w:rFonts w:asciiTheme="minorEastAsia" w:hAnsiTheme="minorEastAsia" w:cs="Segoe UI"/>
          <w:color w:val="0F1115"/>
          <w:kern w:val="0"/>
        </w:rPr>
        <w:t>:</w:t>
      </w:r>
    </w:p>
    <w:p w14:paraId="6AFC2837" w14:textId="77777777" w:rsidR="00BD5AF4" w:rsidRPr="00BD5AF4" w:rsidRDefault="00BD5AF4" w:rsidP="00BD5AF4">
      <w:pPr>
        <w:widowControl/>
        <w:numPr>
          <w:ilvl w:val="2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식품 소매업체 'Community Nutrition Impact Score'</w:t>
      </w:r>
    </w:p>
    <w:p w14:paraId="669FC5BB" w14:textId="77777777" w:rsidR="00BD5AF4" w:rsidRPr="00BD5AF4" w:rsidRDefault="00BD5AF4" w:rsidP="00BD5AF4">
      <w:pPr>
        <w:widowControl/>
        <w:numPr>
          <w:ilvl w:val="2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기업 ESG 보고서 작성을 위한 검증 데이터</w:t>
      </w:r>
    </w:p>
    <w:p w14:paraId="1A718B99" w14:textId="77777777" w:rsidR="00BD5AF4" w:rsidRPr="00BD5AF4" w:rsidRDefault="00BD5AF4" w:rsidP="00BD5AF4">
      <w:pPr>
        <w:widowControl/>
        <w:numPr>
          <w:ilvl w:val="2"/>
          <w:numId w:val="6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투자자 대상 ESG 평가 보고서</w:t>
      </w:r>
    </w:p>
    <w:p w14:paraId="11053F4E" w14:textId="77777777" w:rsidR="00BD5AF4" w:rsidRPr="00BD5AF4" w:rsidRDefault="00BD5AF4" w:rsidP="00BD5AF4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수익 모델</w:t>
      </w:r>
      <w:r w:rsidRPr="00BD5AF4">
        <w:rPr>
          <w:rFonts w:asciiTheme="minorEastAsia" w:hAnsiTheme="minorEastAsia" w:cs="Segoe UI"/>
          <w:color w:val="0F1115"/>
          <w:kern w:val="0"/>
        </w:rPr>
        <w:t>: 기업 인증 수수료, 데이터 구독</w:t>
      </w:r>
    </w:p>
    <w:p w14:paraId="115A5B32" w14:textId="77777777" w:rsidR="00BD5AF4" w:rsidRDefault="00BD5AF4" w:rsidP="00BD5AF4">
      <w:pPr>
        <w:widowControl/>
        <w:numPr>
          <w:ilvl w:val="0"/>
          <w:numId w:val="6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특징</w:t>
      </w:r>
      <w:r w:rsidRPr="00BD5AF4">
        <w:rPr>
          <w:rFonts w:asciiTheme="minorEastAsia" w:hAnsiTheme="minorEastAsia" w:cs="Segoe UI"/>
          <w:color w:val="0F1115"/>
          <w:kern w:val="0"/>
        </w:rPr>
        <w:t>: ESG 투자 트렌드에 편승, 객관적 사회적 영향 측정 도구</w:t>
      </w:r>
      <w:r w:rsidR="00876D01">
        <w:rPr>
          <w:rFonts w:asciiTheme="minorEastAsia" w:hAnsiTheme="minorEastAsia" w:cs="Segoe UI" w:hint="eastAsia"/>
          <w:color w:val="0F1115"/>
          <w:kern w:val="0"/>
        </w:rPr>
        <w:t>.</w:t>
      </w:r>
    </w:p>
    <w:p w14:paraId="5269480F" w14:textId="77777777" w:rsidR="00876D01" w:rsidRPr="00BD5AF4" w:rsidRDefault="00876D01" w:rsidP="00876D01">
      <w:pPr>
        <w:widowControl/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 w:hint="eastAsia"/>
          <w:color w:val="0F1115"/>
          <w:kern w:val="0"/>
        </w:rPr>
      </w:pPr>
    </w:p>
    <w:p w14:paraId="2BFE3873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Segoe UI"/>
          <w:b/>
          <w:bCs/>
          <w:color w:val="0F1115"/>
          <w:kern w:val="0"/>
        </w:rPr>
      </w:pPr>
      <w:r w:rsidRPr="00BD5AF4">
        <w:rPr>
          <w:rFonts w:asciiTheme="minorEastAsia" w:hAnsiTheme="minorEastAsia" w:cs="Segoe UI"/>
          <w:b/>
          <w:bCs/>
          <w:color w:val="0F1115"/>
          <w:kern w:val="0"/>
        </w:rPr>
        <w:t>7. </w:t>
      </w:r>
      <w:r w:rsidRPr="00876D01">
        <w:rPr>
          <w:rFonts w:asciiTheme="minorEastAsia" w:hAnsiTheme="minorEastAsia" w:cs="Segoe UI"/>
          <w:b/>
          <w:bCs/>
          <w:color w:val="0F1115"/>
          <w:kern w:val="0"/>
        </w:rPr>
        <w:t>유럽연합 - "</w:t>
      </w:r>
      <w:proofErr w:type="spellStart"/>
      <w:r w:rsidRPr="00876D01">
        <w:rPr>
          <w:rFonts w:asciiTheme="minorEastAsia" w:hAnsiTheme="minorEastAsia" w:cs="Segoe UI"/>
          <w:b/>
          <w:bCs/>
          <w:color w:val="0F1115"/>
          <w:kern w:val="0"/>
        </w:rPr>
        <w:t>FoodEU</w:t>
      </w:r>
      <w:proofErr w:type="spellEnd"/>
      <w:r w:rsidRPr="00876D01">
        <w:rPr>
          <w:rFonts w:asciiTheme="minorEastAsia" w:hAnsiTheme="minorEastAsia" w:cs="Segoe UI"/>
          <w:b/>
          <w:bCs/>
          <w:color w:val="0F1115"/>
          <w:kern w:val="0"/>
        </w:rPr>
        <w:t xml:space="preserve"> Observatory" (국제 프로젝트 모델)</w:t>
      </w:r>
    </w:p>
    <w:p w14:paraId="52C854D0" w14:textId="77777777" w:rsidR="00BD5AF4" w:rsidRPr="00BD5AF4" w:rsidRDefault="00BD5AF4" w:rsidP="00BD5AF4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모델</w:t>
      </w:r>
      <w:r w:rsidRPr="00BD5AF4">
        <w:rPr>
          <w:rFonts w:asciiTheme="minorEastAsia" w:hAnsiTheme="minorEastAsia" w:cs="Segoe UI"/>
          <w:color w:val="0F1115"/>
          <w:kern w:val="0"/>
        </w:rPr>
        <w:t>: 다국적 데이터 플랫폼 + 국제 컨설팅</w:t>
      </w:r>
    </w:p>
    <w:p w14:paraId="6A6AA2E0" w14:textId="77777777" w:rsidR="00BD5AF4" w:rsidRPr="00BD5AF4" w:rsidRDefault="00BD5AF4" w:rsidP="00BD5AF4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핵심 서비스</w:t>
      </w:r>
      <w:r w:rsidRPr="00BD5AF4">
        <w:rPr>
          <w:rFonts w:asciiTheme="minorEastAsia" w:hAnsiTheme="minorEastAsia" w:cs="Segoe UI"/>
          <w:color w:val="0F1115"/>
          <w:kern w:val="0"/>
        </w:rPr>
        <w:t>:</w:t>
      </w:r>
    </w:p>
    <w:p w14:paraId="17F75A1F" w14:textId="77777777" w:rsidR="00BD5AF4" w:rsidRPr="00BD5AF4" w:rsidRDefault="00BD5AF4" w:rsidP="00BD5AF4">
      <w:pPr>
        <w:widowControl/>
        <w:numPr>
          <w:ilvl w:val="2"/>
          <w:numId w:val="7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유럽 27개국 식품 사막화 비교 지수</w:t>
      </w:r>
    </w:p>
    <w:p w14:paraId="07491C93" w14:textId="77777777" w:rsidR="00BD5AF4" w:rsidRPr="00BD5AF4" w:rsidRDefault="00BD5AF4" w:rsidP="00BD5AF4">
      <w:pPr>
        <w:widowControl/>
        <w:numPr>
          <w:ilvl w:val="2"/>
          <w:numId w:val="7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국가별 정책 벤치마킹 리포트</w:t>
      </w:r>
    </w:p>
    <w:p w14:paraId="1AD9E78E" w14:textId="77777777" w:rsidR="00BD5AF4" w:rsidRPr="00BD5AF4" w:rsidRDefault="00BD5AF4" w:rsidP="00BD5AF4">
      <w:pPr>
        <w:widowControl/>
        <w:numPr>
          <w:ilvl w:val="2"/>
          <w:numId w:val="7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신규 회원국 정책 수립 지원</w:t>
      </w:r>
    </w:p>
    <w:p w14:paraId="3494F63F" w14:textId="77777777" w:rsidR="00BD5AF4" w:rsidRPr="00BD5AF4" w:rsidRDefault="00BD5AF4" w:rsidP="00BD5AF4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수익 모델</w:t>
      </w:r>
      <w:r w:rsidRPr="00BD5AF4">
        <w:rPr>
          <w:rFonts w:asciiTheme="minorEastAsia" w:hAnsiTheme="minorEastAsia" w:cs="Segoe UI"/>
          <w:color w:val="0F1115"/>
          <w:kern w:val="0"/>
        </w:rPr>
        <w:t>: EU 위탁 연구, 국제기구 프로젝트</w:t>
      </w:r>
    </w:p>
    <w:p w14:paraId="51B7A98D" w14:textId="77777777" w:rsidR="00BD5AF4" w:rsidRDefault="00BD5AF4" w:rsidP="00BD5AF4">
      <w:pPr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특징</w:t>
      </w:r>
      <w:r w:rsidRPr="00BD5AF4">
        <w:rPr>
          <w:rFonts w:asciiTheme="minorEastAsia" w:hAnsiTheme="minorEastAsia" w:cs="Segoe UI"/>
          <w:color w:val="0F1115"/>
          <w:kern w:val="0"/>
        </w:rPr>
        <w:t>: 공공 자금으로 시작 → 민간 컨설팅으로 확장</w:t>
      </w:r>
      <w:r w:rsidR="00876D01">
        <w:rPr>
          <w:rFonts w:asciiTheme="minorEastAsia" w:hAnsiTheme="minorEastAsia" w:cs="Segoe UI" w:hint="eastAsia"/>
          <w:color w:val="0F1115"/>
          <w:kern w:val="0"/>
        </w:rPr>
        <w:t>.</w:t>
      </w:r>
    </w:p>
    <w:p w14:paraId="0DF057D3" w14:textId="77777777" w:rsidR="00876D01" w:rsidRDefault="00876D01" w:rsidP="00876D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</w:p>
    <w:p w14:paraId="5865E5B6" w14:textId="77777777" w:rsidR="00876D01" w:rsidRDefault="00876D01" w:rsidP="00876D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</w:p>
    <w:p w14:paraId="582A4976" w14:textId="77777777" w:rsidR="00876D01" w:rsidRDefault="00876D01" w:rsidP="00876D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</w:p>
    <w:p w14:paraId="6951259B" w14:textId="77777777" w:rsidR="00876D01" w:rsidRPr="00BD5AF4" w:rsidRDefault="00876D01" w:rsidP="00876D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 w:hint="eastAsia"/>
          <w:color w:val="0F1115"/>
          <w:kern w:val="0"/>
        </w:rPr>
      </w:pPr>
    </w:p>
    <w:p w14:paraId="691CA12B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Segoe UI"/>
          <w:b/>
          <w:bCs/>
          <w:color w:val="0F1115"/>
          <w:kern w:val="0"/>
        </w:rPr>
      </w:pPr>
      <w:r w:rsidRPr="00BD5AF4">
        <w:rPr>
          <w:rFonts w:asciiTheme="minorEastAsia" w:hAnsiTheme="minorEastAsia" w:cs="Segoe UI"/>
          <w:b/>
          <w:bCs/>
          <w:color w:val="0F1115"/>
          <w:kern w:val="0"/>
        </w:rPr>
        <w:lastRenderedPageBreak/>
        <w:t>8. </w:t>
      </w:r>
      <w:r w:rsidRPr="00876D01">
        <w:rPr>
          <w:rFonts w:asciiTheme="minorEastAsia" w:hAnsiTheme="minorEastAsia" w:cs="Segoe UI"/>
          <w:b/>
          <w:bCs/>
          <w:color w:val="0F1115"/>
          <w:kern w:val="0"/>
        </w:rPr>
        <w:t>인도 - "</w:t>
      </w:r>
      <w:proofErr w:type="spellStart"/>
      <w:r w:rsidRPr="00876D01">
        <w:rPr>
          <w:rFonts w:asciiTheme="minorEastAsia" w:hAnsiTheme="minorEastAsia" w:cs="Segoe UI"/>
          <w:b/>
          <w:bCs/>
          <w:color w:val="0F1115"/>
          <w:kern w:val="0"/>
        </w:rPr>
        <w:t>KrishiCare</w:t>
      </w:r>
      <w:proofErr w:type="spellEnd"/>
      <w:r w:rsidRPr="00876D01">
        <w:rPr>
          <w:rFonts w:asciiTheme="minorEastAsia" w:hAnsiTheme="minorEastAsia" w:cs="Segoe UI"/>
          <w:b/>
          <w:bCs/>
          <w:color w:val="0F1115"/>
          <w:kern w:val="0"/>
        </w:rPr>
        <w:t>" (농업-소비자 연결 플랫폼)</w:t>
      </w:r>
    </w:p>
    <w:p w14:paraId="0A5FE41D" w14:textId="77777777" w:rsidR="00BD5AF4" w:rsidRPr="00BD5AF4" w:rsidRDefault="00BD5AF4" w:rsidP="00BD5AF4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모델</w:t>
      </w:r>
      <w:r w:rsidRPr="00BD5AF4">
        <w:rPr>
          <w:rFonts w:asciiTheme="minorEastAsia" w:hAnsiTheme="minorEastAsia" w:cs="Segoe UI"/>
          <w:color w:val="0F1115"/>
          <w:kern w:val="0"/>
        </w:rPr>
        <w:t>: 수요 데이터 기반 농산물 유통 연결</w:t>
      </w:r>
    </w:p>
    <w:p w14:paraId="1BBED8D2" w14:textId="77777777" w:rsidR="00BD5AF4" w:rsidRPr="00BD5AF4" w:rsidRDefault="00BD5AF4" w:rsidP="00BD5AF4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핵심 서비스</w:t>
      </w:r>
      <w:r w:rsidRPr="00BD5AF4">
        <w:rPr>
          <w:rFonts w:asciiTheme="minorEastAsia" w:hAnsiTheme="minorEastAsia" w:cs="Segoe UI"/>
          <w:color w:val="0F1115"/>
          <w:kern w:val="0"/>
        </w:rPr>
        <w:t>:</w:t>
      </w:r>
    </w:p>
    <w:p w14:paraId="0390B12E" w14:textId="77777777" w:rsidR="00BD5AF4" w:rsidRPr="00BD5AF4" w:rsidRDefault="00BD5AF4" w:rsidP="00BD5AF4">
      <w:pPr>
        <w:widowControl/>
        <w:numPr>
          <w:ilvl w:val="2"/>
          <w:numId w:val="8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지역별 소비 패턴 데이터를 농가에 제공</w:t>
      </w:r>
    </w:p>
    <w:p w14:paraId="60E9F0B9" w14:textId="77777777" w:rsidR="00BD5AF4" w:rsidRPr="00BD5AF4" w:rsidRDefault="00BD5AF4" w:rsidP="00BD5AF4">
      <w:pPr>
        <w:widowControl/>
        <w:numPr>
          <w:ilvl w:val="2"/>
          <w:numId w:val="8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 xml:space="preserve">도시 식품 사막 지역에 농가 </w:t>
      </w:r>
      <w:proofErr w:type="spellStart"/>
      <w:r w:rsidRPr="00BD5AF4">
        <w:rPr>
          <w:rFonts w:asciiTheme="minorEastAsia" w:hAnsiTheme="minorEastAsia" w:cs="Segoe UI"/>
          <w:color w:val="0F1115"/>
          <w:kern w:val="0"/>
        </w:rPr>
        <w:t>직배송</w:t>
      </w:r>
      <w:proofErr w:type="spellEnd"/>
      <w:r w:rsidRPr="00BD5AF4">
        <w:rPr>
          <w:rFonts w:asciiTheme="minorEastAsia" w:hAnsiTheme="minorEastAsia" w:cs="Segoe UI"/>
          <w:color w:val="0F1115"/>
          <w:kern w:val="0"/>
        </w:rPr>
        <w:t xml:space="preserve"> 매칭</w:t>
      </w:r>
    </w:p>
    <w:p w14:paraId="09C4E032" w14:textId="77777777" w:rsidR="00BD5AF4" w:rsidRPr="00BD5AF4" w:rsidRDefault="00BD5AF4" w:rsidP="00BD5AF4">
      <w:pPr>
        <w:widowControl/>
        <w:numPr>
          <w:ilvl w:val="2"/>
          <w:numId w:val="8"/>
        </w:numPr>
        <w:shd w:val="clear" w:color="auto" w:fill="FFFFFF"/>
        <w:wordWrap/>
        <w:autoSpaceDE/>
        <w:autoSpaceDN/>
        <w:spacing w:after="0" w:line="240" w:lineRule="auto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color w:val="0F1115"/>
          <w:kern w:val="0"/>
        </w:rPr>
        <w:t>예측 수요 기반 생산 계약 중개</w:t>
      </w:r>
    </w:p>
    <w:p w14:paraId="60D9A2B9" w14:textId="77777777" w:rsidR="00BD5AF4" w:rsidRPr="00BD5AF4" w:rsidRDefault="00BD5AF4" w:rsidP="00BD5AF4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수익 모델</w:t>
      </w:r>
      <w:r w:rsidRPr="00BD5AF4">
        <w:rPr>
          <w:rFonts w:asciiTheme="minorEastAsia" w:hAnsiTheme="minorEastAsia" w:cs="Segoe UI"/>
          <w:color w:val="0F1115"/>
          <w:kern w:val="0"/>
        </w:rPr>
        <w:t>: 거래 수수료, 데이터 구독료</w:t>
      </w:r>
    </w:p>
    <w:p w14:paraId="184474C4" w14:textId="77777777" w:rsidR="00BD5AF4" w:rsidRPr="00BD5AF4" w:rsidRDefault="00BD5AF4" w:rsidP="00BD5AF4">
      <w:pPr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특징</w:t>
      </w:r>
      <w:r w:rsidRPr="00BD5AF4">
        <w:rPr>
          <w:rFonts w:asciiTheme="minorEastAsia" w:hAnsiTheme="minorEastAsia" w:cs="Segoe UI"/>
          <w:color w:val="0F1115"/>
          <w:kern w:val="0"/>
        </w:rPr>
        <w:t>: 농업 생산과 소비 직접 연결, 공급망 효율화</w:t>
      </w:r>
      <w:r w:rsidR="00876D01">
        <w:rPr>
          <w:rFonts w:asciiTheme="minorEastAsia" w:hAnsiTheme="minorEastAsia" w:cs="Segoe UI"/>
          <w:color w:val="0F1115"/>
          <w:kern w:val="0"/>
        </w:rPr>
        <w:br/>
      </w:r>
    </w:p>
    <w:p w14:paraId="154049B7" w14:textId="77777777" w:rsidR="00BD5AF4" w:rsidRPr="00BD5AF4" w:rsidRDefault="00876D01" w:rsidP="00876D01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Theme="minorEastAsia" w:hAnsiTheme="minorEastAsia" w:cs="Segoe UI"/>
          <w:color w:val="0F1115"/>
          <w:kern w:val="0"/>
          <w:sz w:val="22"/>
        </w:rPr>
      </w:pPr>
      <w:r>
        <w:rPr>
          <w:rFonts w:asciiTheme="minorEastAsia" w:hAnsiTheme="minorEastAsia" w:cs="Segoe UI"/>
          <w:noProof/>
          <w:color w:val="0F1115"/>
          <w:kern w:val="0"/>
          <w:sz w:val="22"/>
        </w:rPr>
        <w:drawing>
          <wp:inline distT="0" distB="0" distL="0" distR="0" wp14:anchorId="4FF7ACA1" wp14:editId="6BA68A8E">
            <wp:extent cx="1246103" cy="3619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_2025-10-19 003743.jpg"/>
                    <pic:cNvPicPr/>
                  </pic:nvPicPr>
                  <pic:blipFill>
                    <a:blip r:embed="rId7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180" cy="37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A208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Segoe UI"/>
          <w:bCs/>
          <w:color w:val="0F1115"/>
          <w:kern w:val="0"/>
          <w:sz w:val="22"/>
        </w:rPr>
      </w:pPr>
    </w:p>
    <w:p w14:paraId="094D01B9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Segoe UI"/>
          <w:b/>
          <w:bCs/>
          <w:color w:val="0F1115"/>
          <w:kern w:val="0"/>
          <w:sz w:val="22"/>
        </w:rPr>
      </w:pPr>
      <w:r w:rsidRPr="00876D01">
        <w:rPr>
          <w:rFonts w:asciiTheme="minorEastAsia" w:hAnsiTheme="minorEastAsia" w:cs="Segoe UI"/>
          <w:b/>
          <w:bCs/>
          <w:color w:val="0F1115"/>
          <w:kern w:val="0"/>
          <w:sz w:val="22"/>
        </w:rPr>
        <w:t>해외 사례의 공통 성공 요인</w:t>
      </w:r>
    </w:p>
    <w:p w14:paraId="6A47D080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inorEastAsia" w:hAnsiTheme="minorEastAsia" w:cs="Segoe UI"/>
          <w:bCs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1. </w:t>
      </w:r>
      <w:r w:rsidRPr="00876D01">
        <w:rPr>
          <w:rFonts w:asciiTheme="minorEastAsia" w:hAnsiTheme="minorEastAsia" w:cs="Segoe UI"/>
          <w:bCs/>
          <w:color w:val="0F1115"/>
          <w:kern w:val="0"/>
        </w:rPr>
        <w:t>데이터의 다중 활용</w:t>
      </w:r>
    </w:p>
    <w:p w14:paraId="6016A47A" w14:textId="77777777" w:rsidR="00BD5AF4" w:rsidRPr="00BD5AF4" w:rsidRDefault="00BD5AF4" w:rsidP="00BD5AF4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  <w:sz w:val="18"/>
        </w:rPr>
      </w:pPr>
      <w:r w:rsidRPr="00BD5AF4">
        <w:rPr>
          <w:rFonts w:asciiTheme="minorEastAsia" w:hAnsiTheme="minorEastAsia" w:cs="Segoe UI"/>
          <w:color w:val="0F1115"/>
          <w:kern w:val="0"/>
          <w:sz w:val="18"/>
        </w:rPr>
        <w:t>1차 수집 데이터를 다양한 이해관계자에게 맞춤형 가공</w:t>
      </w:r>
    </w:p>
    <w:p w14:paraId="5FB0BE53" w14:textId="77777777" w:rsidR="00BD5AF4" w:rsidRPr="00BD5AF4" w:rsidRDefault="00BD5AF4" w:rsidP="00BD5AF4">
      <w:pPr>
        <w:widowControl/>
        <w:numPr>
          <w:ilvl w:val="0"/>
          <w:numId w:val="9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  <w:sz w:val="18"/>
        </w:rPr>
      </w:pPr>
      <w:r w:rsidRPr="00BD5AF4">
        <w:rPr>
          <w:rFonts w:asciiTheme="minorEastAsia" w:hAnsiTheme="minorEastAsia" w:cs="Segoe UI"/>
          <w:color w:val="0F1115"/>
          <w:kern w:val="0"/>
          <w:sz w:val="18"/>
        </w:rPr>
        <w:t>예: 소비자 앱 데이터 → 정책 분석 → 기업 인사이트로 재</w:t>
      </w:r>
      <w:r w:rsidRPr="00876D01">
        <w:rPr>
          <w:rFonts w:asciiTheme="minorEastAsia" w:hAnsiTheme="minorEastAsia" w:cs="Segoe UI" w:hint="eastAsia"/>
          <w:color w:val="0F1115"/>
          <w:kern w:val="0"/>
          <w:sz w:val="18"/>
        </w:rPr>
        <w:t xml:space="preserve"> </w:t>
      </w:r>
      <w:r w:rsidRPr="00BD5AF4">
        <w:rPr>
          <w:rFonts w:asciiTheme="minorEastAsia" w:hAnsiTheme="minorEastAsia" w:cs="Segoe UI"/>
          <w:color w:val="0F1115"/>
          <w:kern w:val="0"/>
          <w:sz w:val="18"/>
        </w:rPr>
        <w:t>패키징</w:t>
      </w:r>
    </w:p>
    <w:p w14:paraId="1A826679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inorEastAsia" w:hAnsiTheme="minorEastAsia" w:cs="Segoe UI"/>
          <w:bCs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2. </w:t>
      </w:r>
      <w:r w:rsidRPr="00876D01">
        <w:rPr>
          <w:rFonts w:asciiTheme="minorEastAsia" w:hAnsiTheme="minorEastAsia" w:cs="Segoe UI"/>
          <w:bCs/>
          <w:color w:val="0F1115"/>
          <w:kern w:val="0"/>
        </w:rPr>
        <w:t>공공-민간 협력 구조</w:t>
      </w:r>
    </w:p>
    <w:p w14:paraId="17A1EE26" w14:textId="77777777" w:rsidR="00BD5AF4" w:rsidRPr="00BD5AF4" w:rsidRDefault="00BD5AF4" w:rsidP="00BD5AF4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  <w:sz w:val="18"/>
        </w:rPr>
      </w:pPr>
      <w:r w:rsidRPr="00BD5AF4">
        <w:rPr>
          <w:rFonts w:asciiTheme="minorEastAsia" w:hAnsiTheme="minorEastAsia" w:cs="Segoe UI"/>
          <w:color w:val="0F1115"/>
          <w:kern w:val="0"/>
          <w:sz w:val="18"/>
        </w:rPr>
        <w:t>초기: 공공 자금/데이터로 신뢰성 구축</w:t>
      </w:r>
    </w:p>
    <w:p w14:paraId="3A39F881" w14:textId="77777777" w:rsidR="00BD5AF4" w:rsidRPr="00BD5AF4" w:rsidRDefault="00BD5AF4" w:rsidP="00BD5AF4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  <w:sz w:val="18"/>
        </w:rPr>
      </w:pPr>
      <w:r w:rsidRPr="00BD5AF4">
        <w:rPr>
          <w:rFonts w:asciiTheme="minorEastAsia" w:hAnsiTheme="minorEastAsia" w:cs="Segoe UI"/>
          <w:color w:val="0F1115"/>
          <w:kern w:val="0"/>
          <w:sz w:val="18"/>
        </w:rPr>
        <w:t>중기: 민간 수익 모델로 확장</w:t>
      </w:r>
    </w:p>
    <w:p w14:paraId="5CFF3864" w14:textId="77777777" w:rsidR="00BD5AF4" w:rsidRPr="00BD5AF4" w:rsidRDefault="00BD5AF4" w:rsidP="00BD5AF4">
      <w:pPr>
        <w:widowControl/>
        <w:numPr>
          <w:ilvl w:val="0"/>
          <w:numId w:val="10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  <w:sz w:val="18"/>
        </w:rPr>
      </w:pPr>
      <w:r w:rsidRPr="00BD5AF4">
        <w:rPr>
          <w:rFonts w:asciiTheme="minorEastAsia" w:hAnsiTheme="minorEastAsia" w:cs="Segoe UI"/>
          <w:color w:val="0F1115"/>
          <w:kern w:val="0"/>
          <w:sz w:val="18"/>
        </w:rPr>
        <w:t>예: EU 프로젝트 → 상용 데이터 서비스</w:t>
      </w:r>
    </w:p>
    <w:p w14:paraId="462331C3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inorEastAsia" w:hAnsiTheme="minorEastAsia" w:cs="Segoe UI"/>
          <w:bCs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3. </w:t>
      </w:r>
      <w:r w:rsidRPr="00876D01">
        <w:rPr>
          <w:rFonts w:asciiTheme="minorEastAsia" w:hAnsiTheme="minorEastAsia" w:cs="Segoe UI"/>
          <w:bCs/>
          <w:color w:val="0F1115"/>
          <w:kern w:val="0"/>
        </w:rPr>
        <w:t>플랫폼 비즈니스 전환</w:t>
      </w:r>
    </w:p>
    <w:p w14:paraId="4F38F316" w14:textId="77777777" w:rsidR="00BD5AF4" w:rsidRPr="00BD5AF4" w:rsidRDefault="00BD5AF4" w:rsidP="00BD5AF4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  <w:sz w:val="18"/>
        </w:rPr>
      </w:pPr>
      <w:r w:rsidRPr="00BD5AF4">
        <w:rPr>
          <w:rFonts w:asciiTheme="minorEastAsia" w:hAnsiTheme="minorEastAsia" w:cs="Segoe UI"/>
          <w:color w:val="0F1115"/>
          <w:kern w:val="0"/>
          <w:sz w:val="18"/>
        </w:rPr>
        <w:t>단순 데이터 제공 → 생태계 조성자 역할</w:t>
      </w:r>
    </w:p>
    <w:p w14:paraId="56D26663" w14:textId="77777777" w:rsidR="00BD5AF4" w:rsidRPr="00BD5AF4" w:rsidRDefault="00BD5AF4" w:rsidP="00BD5AF4">
      <w:pPr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  <w:sz w:val="18"/>
        </w:rPr>
      </w:pPr>
      <w:r w:rsidRPr="00BD5AF4">
        <w:rPr>
          <w:rFonts w:asciiTheme="minorEastAsia" w:hAnsiTheme="minorEastAsia" w:cs="Segoe UI"/>
          <w:color w:val="0F1115"/>
          <w:kern w:val="0"/>
          <w:sz w:val="18"/>
        </w:rPr>
        <w:t>다양한 참여자(정부, 기업, 소매점, 소비자) 유치</w:t>
      </w:r>
    </w:p>
    <w:p w14:paraId="60AEC42C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2"/>
        <w:rPr>
          <w:rFonts w:asciiTheme="minorEastAsia" w:hAnsiTheme="minorEastAsia" w:cs="Segoe UI"/>
          <w:bCs/>
          <w:color w:val="0F1115"/>
          <w:kern w:val="0"/>
        </w:rPr>
      </w:pPr>
      <w:r w:rsidRPr="00BD5AF4">
        <w:rPr>
          <w:rFonts w:asciiTheme="minorEastAsia" w:hAnsiTheme="minorEastAsia" w:cs="Segoe UI"/>
          <w:bCs/>
          <w:color w:val="0F1115"/>
          <w:kern w:val="0"/>
        </w:rPr>
        <w:t>4. </w:t>
      </w:r>
      <w:r w:rsidRPr="00876D01">
        <w:rPr>
          <w:rFonts w:asciiTheme="minorEastAsia" w:hAnsiTheme="minorEastAsia" w:cs="Segoe UI"/>
          <w:bCs/>
          <w:color w:val="0F1115"/>
          <w:kern w:val="0"/>
        </w:rPr>
        <w:t>글로벌 표준화 가능성</w:t>
      </w:r>
    </w:p>
    <w:p w14:paraId="2BA8AE84" w14:textId="77777777" w:rsidR="00BD5AF4" w:rsidRPr="00BD5AF4" w:rsidRDefault="00BD5AF4" w:rsidP="00BD5AF4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  <w:sz w:val="18"/>
        </w:rPr>
      </w:pPr>
      <w:r w:rsidRPr="00BD5AF4">
        <w:rPr>
          <w:rFonts w:asciiTheme="minorEastAsia" w:hAnsiTheme="minorEastAsia" w:cs="Segoe UI"/>
          <w:color w:val="0F1115"/>
          <w:kern w:val="0"/>
          <w:sz w:val="18"/>
        </w:rPr>
        <w:t>방법론과 지수 개발 → 국제적 확장</w:t>
      </w:r>
    </w:p>
    <w:p w14:paraId="013BD254" w14:textId="77777777" w:rsidR="00BD5AF4" w:rsidRPr="00876D01" w:rsidRDefault="00BD5AF4" w:rsidP="00BD5AF4">
      <w:pPr>
        <w:widowControl/>
        <w:numPr>
          <w:ilvl w:val="0"/>
          <w:numId w:val="12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  <w:sz w:val="18"/>
        </w:rPr>
      </w:pPr>
      <w:r w:rsidRPr="00BD5AF4">
        <w:rPr>
          <w:rFonts w:asciiTheme="minorEastAsia" w:hAnsiTheme="minorEastAsia" w:cs="Segoe UI"/>
          <w:color w:val="0F1115"/>
          <w:kern w:val="0"/>
          <w:sz w:val="18"/>
        </w:rPr>
        <w:t>지역 특성화 가능한 프레임워크 제공</w:t>
      </w:r>
    </w:p>
    <w:p w14:paraId="6F0081DB" w14:textId="77777777" w:rsidR="00876D01" w:rsidRPr="00BD5AF4" w:rsidRDefault="00876D01" w:rsidP="00876D01">
      <w:pPr>
        <w:widowControl/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 w:hint="eastAsia"/>
          <w:color w:val="0F1115"/>
          <w:kern w:val="0"/>
        </w:rPr>
      </w:pPr>
    </w:p>
    <w:p w14:paraId="0182A83F" w14:textId="77777777" w:rsidR="00876D01" w:rsidRDefault="00876D01" w:rsidP="00876D01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Theme="minorEastAsia" w:hAnsiTheme="minorEastAsia" w:cs="Segoe UI"/>
          <w:bCs/>
          <w:color w:val="0F1115"/>
          <w:kern w:val="0"/>
          <w:sz w:val="22"/>
        </w:rPr>
      </w:pPr>
      <w:r>
        <w:rPr>
          <w:rFonts w:asciiTheme="minorEastAsia" w:hAnsiTheme="minorEastAsia" w:cs="Segoe UI"/>
          <w:noProof/>
          <w:color w:val="0F1115"/>
          <w:kern w:val="0"/>
          <w:sz w:val="22"/>
        </w:rPr>
        <w:drawing>
          <wp:inline distT="0" distB="0" distL="0" distR="0" wp14:anchorId="6F1E6344" wp14:editId="7BD3274D">
            <wp:extent cx="1246103" cy="3619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_2025-10-19 003743.jpg"/>
                    <pic:cNvPicPr/>
                  </pic:nvPicPr>
                  <pic:blipFill>
                    <a:blip r:embed="rId7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180" cy="37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374E" w14:textId="77777777" w:rsidR="00876D01" w:rsidRDefault="00876D01" w:rsidP="00876D01">
      <w:pPr>
        <w:widowControl/>
        <w:shd w:val="clear" w:color="auto" w:fill="FFFFFF"/>
        <w:wordWrap/>
        <w:autoSpaceDE/>
        <w:autoSpaceDN/>
        <w:spacing w:after="0" w:line="240" w:lineRule="auto"/>
        <w:jc w:val="center"/>
        <w:rPr>
          <w:rFonts w:asciiTheme="minorEastAsia" w:hAnsiTheme="minorEastAsia" w:cs="Segoe UI" w:hint="eastAsia"/>
          <w:bCs/>
          <w:color w:val="0F1115"/>
          <w:kern w:val="0"/>
          <w:sz w:val="22"/>
        </w:rPr>
      </w:pPr>
    </w:p>
    <w:p w14:paraId="3ABF6A94" w14:textId="77777777" w:rsidR="00BD5AF4" w:rsidRPr="00BD5AF4" w:rsidRDefault="00BD5AF4" w:rsidP="00BD5AF4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outlineLvl w:val="1"/>
        <w:rPr>
          <w:rFonts w:asciiTheme="minorEastAsia" w:hAnsiTheme="minorEastAsia" w:cs="Segoe UI"/>
          <w:b/>
          <w:bCs/>
          <w:color w:val="0F1115"/>
          <w:kern w:val="0"/>
          <w:sz w:val="22"/>
        </w:rPr>
      </w:pPr>
      <w:r w:rsidRPr="00876D01">
        <w:rPr>
          <w:rFonts w:asciiTheme="minorEastAsia" w:hAnsiTheme="minorEastAsia" w:cs="Segoe UI"/>
          <w:b/>
          <w:bCs/>
          <w:color w:val="0F1115"/>
          <w:kern w:val="0"/>
          <w:sz w:val="22"/>
        </w:rPr>
        <w:t>한국 적용을 위한 시사점</w:t>
      </w:r>
    </w:p>
    <w:p w14:paraId="5C687A6E" w14:textId="77777777" w:rsidR="00BD5AF4" w:rsidRPr="00BD5AF4" w:rsidRDefault="00BD5AF4" w:rsidP="00BD5AF4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  <w:szCs w:val="20"/>
        </w:rPr>
      </w:pPr>
      <w:r w:rsidRPr="00BD5AF4">
        <w:rPr>
          <w:rFonts w:asciiTheme="minorEastAsia" w:hAnsiTheme="minorEastAsia" w:cs="Segoe UI"/>
          <w:bCs/>
          <w:color w:val="0F1115"/>
          <w:kern w:val="0"/>
          <w:szCs w:val="20"/>
        </w:rPr>
        <w:t>공공 데이터 활용 최대화</w:t>
      </w:r>
      <w:r w:rsidRPr="00BD5AF4">
        <w:rPr>
          <w:rFonts w:asciiTheme="minorEastAsia" w:hAnsiTheme="minorEastAsia" w:cs="Segoe UI"/>
          <w:color w:val="0F1115"/>
          <w:kern w:val="0"/>
          <w:szCs w:val="20"/>
        </w:rPr>
        <w:t>: 한국의 우수한 공공 데이터 인프라 활용</w:t>
      </w:r>
    </w:p>
    <w:p w14:paraId="2F2DBB35" w14:textId="77777777" w:rsidR="00BD5AF4" w:rsidRPr="00BD5AF4" w:rsidRDefault="00BD5AF4" w:rsidP="00BD5AF4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  <w:szCs w:val="20"/>
        </w:rPr>
      </w:pPr>
      <w:r w:rsidRPr="00BD5AF4">
        <w:rPr>
          <w:rFonts w:asciiTheme="minorEastAsia" w:hAnsiTheme="minorEastAsia" w:cs="Segoe UI"/>
          <w:bCs/>
          <w:color w:val="0F1115"/>
          <w:kern w:val="0"/>
          <w:szCs w:val="20"/>
        </w:rPr>
        <w:t>지자체 협력 선도 모델</w:t>
      </w:r>
      <w:r w:rsidRPr="00BD5AF4">
        <w:rPr>
          <w:rFonts w:asciiTheme="minorEastAsia" w:hAnsiTheme="minorEastAsia" w:cs="Segoe UI"/>
          <w:color w:val="0F1115"/>
          <w:kern w:val="0"/>
          <w:szCs w:val="20"/>
        </w:rPr>
        <w:t>: 광역시-기초</w:t>
      </w:r>
      <w:r w:rsidRPr="00BD5AF4">
        <w:rPr>
          <w:rFonts w:asciiTheme="minorEastAsia" w:hAnsiTheme="minorEastAsia" w:cs="Segoe UI" w:hint="eastAsia"/>
          <w:color w:val="0F1115"/>
          <w:kern w:val="0"/>
          <w:szCs w:val="20"/>
        </w:rPr>
        <w:t xml:space="preserve"> </w:t>
      </w:r>
      <w:r w:rsidRPr="00BD5AF4">
        <w:rPr>
          <w:rFonts w:asciiTheme="minorEastAsia" w:hAnsiTheme="minorEastAsia" w:cs="Segoe UI"/>
          <w:color w:val="0F1115"/>
          <w:kern w:val="0"/>
          <w:szCs w:val="20"/>
        </w:rPr>
        <w:t>지자체 계층적 파트너십</w:t>
      </w:r>
    </w:p>
    <w:p w14:paraId="0873B3A7" w14:textId="77777777" w:rsidR="00BD5AF4" w:rsidRPr="00BD5AF4" w:rsidRDefault="00BD5AF4" w:rsidP="00BD5AF4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/>
          <w:color w:val="0F1115"/>
          <w:kern w:val="0"/>
          <w:szCs w:val="20"/>
        </w:rPr>
      </w:pPr>
      <w:r w:rsidRPr="00BD5AF4">
        <w:rPr>
          <w:rFonts w:asciiTheme="minorEastAsia" w:hAnsiTheme="minorEastAsia" w:cs="Segoe UI"/>
          <w:bCs/>
          <w:color w:val="0F1115"/>
          <w:kern w:val="0"/>
          <w:szCs w:val="20"/>
        </w:rPr>
        <w:t>K-ESG 트렌드 접목</w:t>
      </w:r>
      <w:r w:rsidRPr="00BD5AF4">
        <w:rPr>
          <w:rFonts w:asciiTheme="minorEastAsia" w:hAnsiTheme="minorEastAsia" w:cs="Segoe UI"/>
          <w:color w:val="0F1115"/>
          <w:kern w:val="0"/>
          <w:szCs w:val="20"/>
        </w:rPr>
        <w:t>: 한국적 ESG 평가 지표로 발전 가능</w:t>
      </w:r>
    </w:p>
    <w:p w14:paraId="59BFC783" w14:textId="77777777" w:rsidR="00BD5AF4" w:rsidRPr="00BD5AF4" w:rsidRDefault="00BD5AF4" w:rsidP="00106154">
      <w:pPr>
        <w:widowControl/>
        <w:numPr>
          <w:ilvl w:val="0"/>
          <w:numId w:val="13"/>
        </w:numPr>
        <w:shd w:val="clear" w:color="auto" w:fill="FFFFFF"/>
        <w:wordWrap/>
        <w:autoSpaceDE/>
        <w:autoSpaceDN/>
        <w:spacing w:after="0" w:line="240" w:lineRule="auto"/>
        <w:ind w:left="660"/>
        <w:jc w:val="left"/>
        <w:rPr>
          <w:rFonts w:asciiTheme="minorEastAsia" w:hAnsiTheme="minorEastAsia" w:cs="Segoe UI" w:hint="eastAsia"/>
          <w:color w:val="0F1115"/>
          <w:kern w:val="0"/>
          <w:szCs w:val="20"/>
        </w:rPr>
      </w:pPr>
      <w:r w:rsidRPr="00C2587C">
        <w:rPr>
          <w:rFonts w:asciiTheme="minorEastAsia" w:hAnsiTheme="minorEastAsia" w:cs="Segoe UI"/>
          <w:bCs/>
          <w:color w:val="0F1115"/>
          <w:kern w:val="0"/>
          <w:szCs w:val="20"/>
        </w:rPr>
        <w:t>스마트시티 연계</w:t>
      </w:r>
      <w:r w:rsidRPr="00BD5AF4">
        <w:rPr>
          <w:rFonts w:asciiTheme="minorEastAsia" w:hAnsiTheme="minorEastAsia" w:cs="Segoe UI"/>
          <w:color w:val="0F1115"/>
          <w:kern w:val="0"/>
          <w:szCs w:val="20"/>
        </w:rPr>
        <w:t>: 도시 데이터 플랫폼과의 통합 고려</w:t>
      </w:r>
      <w:r w:rsidR="00C2587C" w:rsidRPr="00C2587C">
        <w:rPr>
          <w:rFonts w:asciiTheme="minorEastAsia" w:hAnsiTheme="minorEastAsia" w:cs="Segoe UI" w:hint="eastAsia"/>
          <w:color w:val="0F1115"/>
          <w:kern w:val="0"/>
          <w:szCs w:val="20"/>
        </w:rPr>
        <w:t>.</w:t>
      </w:r>
    </w:p>
    <w:p w14:paraId="2D55CF1F" w14:textId="77777777" w:rsidR="00BD5AF4" w:rsidRPr="00BD5AF4" w:rsidRDefault="00BD5AF4" w:rsidP="00876D0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hint="eastAsia"/>
        </w:rPr>
      </w:pPr>
      <w:r w:rsidRPr="00BD5AF4">
        <w:rPr>
          <w:rFonts w:asciiTheme="minorEastAsia" w:hAnsiTheme="minorEastAsia" w:cs="Segoe UI"/>
          <w:color w:val="0F1115"/>
          <w:kern w:val="0"/>
          <w:szCs w:val="20"/>
        </w:rPr>
        <w:t xml:space="preserve">해외 사례들은 </w:t>
      </w:r>
      <w:r w:rsidRPr="00BD5AF4">
        <w:rPr>
          <w:rFonts w:asciiTheme="minorEastAsia" w:hAnsiTheme="minorEastAsia" w:cs="Segoe UI"/>
          <w:b/>
          <w:color w:val="0F1115"/>
          <w:kern w:val="0"/>
          <w:szCs w:val="20"/>
        </w:rPr>
        <w:t>데이터의 사회적 가치와 경제적 가치를</w:t>
      </w:r>
      <w:r w:rsidRPr="00BD5AF4">
        <w:rPr>
          <w:rFonts w:asciiTheme="minorEastAsia" w:hAnsiTheme="minorEastAsia" w:cs="Segoe UI"/>
          <w:color w:val="0F1115"/>
          <w:kern w:val="0"/>
          <w:szCs w:val="20"/>
        </w:rPr>
        <w:t xml:space="preserve"> 동시에 실현하는 다양한 모델을 보여줍니다. 한국의 </w:t>
      </w:r>
      <w:r w:rsidRPr="00BD5AF4">
        <w:rPr>
          <w:rFonts w:asciiTheme="minorEastAsia" w:hAnsiTheme="minorEastAsia" w:cs="Segoe UI"/>
          <w:b/>
          <w:color w:val="0F1115"/>
          <w:kern w:val="0"/>
          <w:szCs w:val="20"/>
        </w:rPr>
        <w:t>식품사막화 제로 프로젝트</w:t>
      </w:r>
      <w:r w:rsidRPr="00BD5AF4">
        <w:rPr>
          <w:rFonts w:asciiTheme="minorEastAsia" w:hAnsiTheme="minorEastAsia" w:cs="Segoe UI"/>
          <w:color w:val="0F1115"/>
          <w:kern w:val="0"/>
          <w:szCs w:val="20"/>
        </w:rPr>
        <w:t xml:space="preserve">는 이들 사례의 장점을 흡수하면서, 한국 특유의 조밀한 도시구조와 디지털 인프라를 활용한 차별화된 모델을 개발할 수 있을 것입니다. 특히 지자체 간 데이터 연계와 표준화에서 </w:t>
      </w:r>
      <w:r w:rsidR="00876D01">
        <w:rPr>
          <w:rFonts w:asciiTheme="minorEastAsia" w:hAnsiTheme="minorEastAsia" w:cs="Segoe UI" w:hint="eastAsia"/>
          <w:color w:val="0F1115"/>
          <w:kern w:val="0"/>
          <w:szCs w:val="20"/>
        </w:rPr>
        <w:t>우리</w:t>
      </w:r>
      <w:r w:rsidR="00C2587C">
        <w:rPr>
          <w:rFonts w:asciiTheme="minorEastAsia" w:hAnsiTheme="minorEastAsia" w:cs="Segoe UI" w:hint="eastAsia"/>
          <w:color w:val="0F1115"/>
          <w:kern w:val="0"/>
          <w:szCs w:val="20"/>
        </w:rPr>
        <w:t>의 모델</w:t>
      </w:r>
      <w:r w:rsidR="00876D01">
        <w:rPr>
          <w:rFonts w:asciiTheme="minorEastAsia" w:hAnsiTheme="minorEastAsia" w:cs="Segoe UI" w:hint="eastAsia"/>
          <w:color w:val="0F1115"/>
          <w:kern w:val="0"/>
          <w:szCs w:val="20"/>
        </w:rPr>
        <w:t>이</w:t>
      </w:r>
      <w:r w:rsidRPr="00BD5AF4">
        <w:rPr>
          <w:rFonts w:asciiTheme="minorEastAsia" w:hAnsiTheme="minorEastAsia" w:cs="Segoe UI"/>
          <w:color w:val="0F1115"/>
          <w:kern w:val="0"/>
          <w:szCs w:val="20"/>
        </w:rPr>
        <w:t xml:space="preserve"> 선도적 모델을 만들 수 있는 잠재력이 있습니다.</w:t>
      </w:r>
    </w:p>
    <w:sectPr w:rsidR="00BD5AF4" w:rsidRPr="00BD5AF4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97D69A" w14:textId="77777777" w:rsidR="00BD5AF4" w:rsidRDefault="00BD5AF4" w:rsidP="00BD5AF4">
      <w:pPr>
        <w:spacing w:after="0" w:line="240" w:lineRule="auto"/>
      </w:pPr>
      <w:r>
        <w:separator/>
      </w:r>
    </w:p>
  </w:endnote>
  <w:endnote w:type="continuationSeparator" w:id="0">
    <w:p w14:paraId="5CBE67B0" w14:textId="77777777" w:rsidR="00BD5AF4" w:rsidRDefault="00BD5AF4" w:rsidP="00BD5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247EE3" w14:textId="77777777" w:rsidR="00BD5AF4" w:rsidRDefault="00BD5AF4" w:rsidP="00BD5AF4">
      <w:pPr>
        <w:spacing w:after="0" w:line="240" w:lineRule="auto"/>
      </w:pPr>
      <w:r>
        <w:separator/>
      </w:r>
    </w:p>
  </w:footnote>
  <w:footnote w:type="continuationSeparator" w:id="0">
    <w:p w14:paraId="400DB284" w14:textId="77777777" w:rsidR="00BD5AF4" w:rsidRDefault="00BD5AF4" w:rsidP="00BD5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6"/>
      <w:tblW w:w="0" w:type="auto"/>
      <w:tblLook w:val="04A0" w:firstRow="1" w:lastRow="0" w:firstColumn="1" w:lastColumn="0" w:noHBand="0" w:noVBand="1"/>
    </w:tblPr>
    <w:tblGrid>
      <w:gridCol w:w="9016"/>
    </w:tblGrid>
    <w:tr w:rsidR="00BD5AF4" w14:paraId="33E88FE9" w14:textId="77777777" w:rsidTr="00BD5AF4">
      <w:tc>
        <w:tcPr>
          <w:tcW w:w="9016" w:type="dxa"/>
          <w:tcBorders>
            <w:top w:val="single" w:sz="4" w:space="0" w:color="FFFFFF" w:themeColor="background1"/>
            <w:left w:val="single" w:sz="4" w:space="0" w:color="FFFFFF" w:themeColor="background1"/>
            <w:right w:val="single" w:sz="4" w:space="0" w:color="FFFFFF" w:themeColor="background1"/>
          </w:tcBorders>
        </w:tcPr>
        <w:p w14:paraId="0A4FD69A" w14:textId="77777777" w:rsidR="00BD5AF4" w:rsidRPr="00BD5AF4" w:rsidRDefault="00BD5AF4" w:rsidP="00BD5AF4">
          <w:pPr>
            <w:rPr>
              <w:szCs w:val="20"/>
            </w:rPr>
          </w:pPr>
          <w:r w:rsidRPr="00BD5AF4">
            <w:rPr>
              <w:szCs w:val="20"/>
            </w:rPr>
            <w:t xml:space="preserve">알파 잠재력(Alpha Potential): </w:t>
          </w:r>
          <w:r w:rsidRPr="00BD5AF4">
            <w:rPr>
              <w:rFonts w:asciiTheme="minorEastAsia" w:hAnsiTheme="minorEastAsia" w:cs="Segoe UI"/>
              <w:bCs/>
              <w:color w:val="0F1115"/>
              <w:kern w:val="36"/>
              <w:szCs w:val="20"/>
            </w:rPr>
            <w:t>디지털 식품사막화 지도/지수 기반 비즈니스</w:t>
          </w:r>
        </w:p>
      </w:tc>
    </w:tr>
  </w:tbl>
  <w:p w14:paraId="7BE5BFCC" w14:textId="77777777" w:rsidR="00BD5AF4" w:rsidRPr="00BD5AF4" w:rsidRDefault="00BD5AF4" w:rsidP="00BD5AF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1192A"/>
    <w:multiLevelType w:val="multilevel"/>
    <w:tmpl w:val="0E80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94AED"/>
    <w:multiLevelType w:val="multilevel"/>
    <w:tmpl w:val="5562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04B2E"/>
    <w:multiLevelType w:val="multilevel"/>
    <w:tmpl w:val="E7C8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72288"/>
    <w:multiLevelType w:val="multilevel"/>
    <w:tmpl w:val="DB80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92679"/>
    <w:multiLevelType w:val="multilevel"/>
    <w:tmpl w:val="386A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5657C"/>
    <w:multiLevelType w:val="multilevel"/>
    <w:tmpl w:val="3E3A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01EF6"/>
    <w:multiLevelType w:val="multilevel"/>
    <w:tmpl w:val="1B7E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53EB5"/>
    <w:multiLevelType w:val="multilevel"/>
    <w:tmpl w:val="C7F4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B2978"/>
    <w:multiLevelType w:val="multilevel"/>
    <w:tmpl w:val="4340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06FE8"/>
    <w:multiLevelType w:val="multilevel"/>
    <w:tmpl w:val="C040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05428"/>
    <w:multiLevelType w:val="multilevel"/>
    <w:tmpl w:val="6EEE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616A7"/>
    <w:multiLevelType w:val="multilevel"/>
    <w:tmpl w:val="82E40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493ED3"/>
    <w:multiLevelType w:val="multilevel"/>
    <w:tmpl w:val="B5A6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2"/>
  </w:num>
  <w:num w:numId="3">
    <w:abstractNumId w:val="6"/>
  </w:num>
  <w:num w:numId="4">
    <w:abstractNumId w:val="5"/>
  </w:num>
  <w:num w:numId="5">
    <w:abstractNumId w:val="10"/>
  </w:num>
  <w:num w:numId="6">
    <w:abstractNumId w:val="7"/>
  </w:num>
  <w:num w:numId="7">
    <w:abstractNumId w:val="8"/>
  </w:num>
  <w:num w:numId="8">
    <w:abstractNumId w:val="3"/>
  </w:num>
  <w:num w:numId="9">
    <w:abstractNumId w:val="0"/>
  </w:num>
  <w:num w:numId="10">
    <w:abstractNumId w:val="2"/>
  </w:num>
  <w:num w:numId="11">
    <w:abstractNumId w:val="1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F4"/>
    <w:rsid w:val="00395D9A"/>
    <w:rsid w:val="00876D01"/>
    <w:rsid w:val="00BD5AF4"/>
    <w:rsid w:val="00C2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5CAC8"/>
  <w15:chartTrackingRefBased/>
  <w15:docId w15:val="{3A53170B-4DF8-4668-9623-5F63AAE0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D5AF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D5AF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D5AF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D5AF4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D5AF4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BD5AF4"/>
    <w:rPr>
      <w:rFonts w:ascii="굴림" w:eastAsia="굴림" w:hAnsi="굴림" w:cs="굴림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BD5AF4"/>
    <w:rPr>
      <w:b/>
      <w:bCs/>
    </w:rPr>
  </w:style>
  <w:style w:type="paragraph" w:customStyle="1" w:styleId="ds-markdown-paragraph">
    <w:name w:val="ds-markdown-paragraph"/>
    <w:basedOn w:val="a"/>
    <w:rsid w:val="00BD5AF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D5AF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D5AF4"/>
  </w:style>
  <w:style w:type="paragraph" w:styleId="a5">
    <w:name w:val="footer"/>
    <w:basedOn w:val="a"/>
    <w:link w:val="Char0"/>
    <w:uiPriority w:val="99"/>
    <w:unhideWhenUsed/>
    <w:rsid w:val="00BD5AF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D5AF4"/>
  </w:style>
  <w:style w:type="table" w:styleId="a6">
    <w:name w:val="Table Grid"/>
    <w:basedOn w:val="a1"/>
    <w:uiPriority w:val="39"/>
    <w:rsid w:val="00BD5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84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8984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3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1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ChongChongSaigon</dc:creator>
  <cp:keywords/>
  <dc:description/>
  <cp:lastModifiedBy>ChongChongSaigon</cp:lastModifiedBy>
  <cp:revision>1</cp:revision>
  <dcterms:created xsi:type="dcterms:W3CDTF">2025-12-15T07:08:00Z</dcterms:created>
  <dcterms:modified xsi:type="dcterms:W3CDTF">2025-12-15T07:30:00Z</dcterms:modified>
</cp:coreProperties>
</file>