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005B3C"/>
          <w:sz w:val="48"/>
        </w:rPr>
        <w:t>Mulberry Negotiation Framework</w:t>
      </w:r>
    </w:p>
    <w:p>
      <w:pPr>
        <w:jc w:val="center"/>
      </w:pPr>
      <w:r>
        <w:rPr>
          <w:color w:val="505050"/>
          <w:sz w:val="26"/>
        </w:rPr>
        <w:t>v0.2  |  Transparent Agreement Protocol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61"/>
          </w:tcPr>
          <w:p>
            <w:r>
              <w:t>Draft v0.2 — Revised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Authors</w:t>
            </w:r>
          </w:p>
        </w:tc>
        <w:tc>
          <w:tcPr>
            <w:tcW w:type="dxa" w:w="4561"/>
          </w:tcPr>
          <w:p>
            <w:r>
              <w:t>CEO re.eul  |  CSA Kbin  |  Trang Manager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Revised</w:t>
            </w:r>
          </w:p>
        </w:tc>
        <w:tc>
          <w:tcPr>
            <w:tcW w:type="dxa" w:w="4561"/>
          </w:tcPr>
          <w:p>
            <w:r>
              <w:t>2026-07-10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561"/>
          </w:tcPr>
          <w:p>
            <w:r>
              <w:t>Mulberry Core Architecture Series</w:t>
            </w:r>
          </w:p>
        </w:tc>
      </w:tr>
    </w:tbl>
    <w:p/>
    <w:p>
      <w:pPr>
        <w:spacing w:before="120" w:after="120"/>
        <w:ind w:left="288" w:right="288"/>
      </w:pPr>
      <w:r>
        <w:rPr>
          <w:i/>
          <w:color w:val="006400"/>
          <w:sz w:val="20"/>
        </w:rPr>
        <w:t>이 문서는 v0.1 초안을 기반으로, 1차 도서관 회의(2026-07-09) 논의 내용을 반영하여 추상적 표현을 구체화하고 Luna 시장정보 레이어 및 협상 유형 분류를 추가하였습니다.</w:t>
      </w:r>
    </w:p>
    <w:p>
      <w:r>
        <w:br w:type="page"/>
      </w:r>
    </w:p>
    <w:p>
      <w:pPr>
        <w:spacing w:before="360" w:after="120"/>
      </w:pPr>
      <w:r>
        <w:rPr>
          <w:b/>
          <w:color w:val="005B3C"/>
          <w:sz w:val="32"/>
        </w:rPr>
        <w:t>Abstract</w:t>
      </w:r>
    </w:p>
    <w:p>
      <w:pPr>
        <w:spacing w:after="80"/>
      </w:pPr>
      <w:r>
        <w:t>Mulberry Negotiation Framework (MNF)는 Human-Agent, Agent-Agent, Agent-Service 환경에서 신뢰(Trust), 경계(Boundary), 자율성(Autonomy)을 유지하면서 실행 가능한 합의를 형성하기 위한 프로토콜이다.</w:t>
      </w:r>
    </w:p>
    <w:p>
      <w:pPr>
        <w:spacing w:after="80"/>
      </w:pPr>
      <w:r>
        <w:t>기존 AI가 Question → Answer 구조였다면, Mulberry는 다음의 협업 구조를 제안한다:</w:t>
      </w:r>
    </w:p>
    <w:p>
      <w:pPr>
        <w:spacing w:before="80" w:after="80"/>
        <w:ind w:left="432"/>
      </w:pPr>
      <w:r>
        <w:rPr>
          <w:rFonts w:ascii="Courier New" w:hAnsi="Courier New"/>
          <w:color w:val="286428"/>
          <w:sz w:val="18"/>
        </w:rPr>
        <w:t>Question → Discussion → Negotiation → Agreement → Execution → Review</w:t>
      </w:r>
    </w:p>
    <w:p>
      <w:pPr>
        <w:spacing w:after="80"/>
      </w:pPr>
      <w:r>
        <w:t>MNF의 핵심은 "협상은 설득(Persuasion)이 아니라 투명한 합의 형성(Transparent Agreement Formation)이다."</w:t>
      </w:r>
    </w:p>
    <w:p>
      <w:pPr>
        <w:spacing w:before="360" w:after="120"/>
      </w:pPr>
      <w:r>
        <w:rPr>
          <w:b/>
          <w:color w:val="005B3C"/>
          <w:sz w:val="32"/>
        </w:rPr>
        <w:t>Chapter 1.  Philosophy</w:t>
      </w:r>
    </w:p>
    <w:p>
      <w:pPr>
        <w:spacing w:before="240" w:after="80"/>
      </w:pPr>
      <w:r>
        <w:rPr>
          <w:b/>
          <w:color w:val="1E3C1E"/>
          <w:sz w:val="24"/>
        </w:rPr>
        <w:t>1.1  Why Negotiation?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969"/>
            <w:shd w:val="clear" w:color="auto" w:fill="2E7D32"/>
          </w:tcPr>
          <w:p>
            <w:r>
              <w:rPr>
                <w:b/>
                <w:color w:val="FFFFFF"/>
              </w:rPr>
              <w:t>기존 AI</w:t>
            </w:r>
          </w:p>
        </w:tc>
        <w:tc>
          <w:tcPr>
            <w:tcW w:type="dxa" w:w="3969"/>
            <w:shd w:val="clear" w:color="auto" w:fill="2E7D32"/>
          </w:tcPr>
          <w:p>
            <w:r>
              <w:rPr>
                <w:b/>
                <w:color w:val="FFFFFF"/>
              </w:rPr>
              <w:t>Mulberry AI</w:t>
            </w:r>
          </w:p>
        </w:tc>
      </w:tr>
      <w:tr>
        <w:tc>
          <w:tcPr>
            <w:tcW w:type="dxa" w:w="3969"/>
          </w:tcPr>
          <w:p>
            <w:r>
              <w:t>Question → Answer</w:t>
            </w:r>
          </w:p>
        </w:tc>
        <w:tc>
          <w:tcPr>
            <w:tcW w:type="dxa" w:w="3969"/>
          </w:tcPr>
          <w:p>
            <w:r>
              <w:t>Question → Negotiation → Agreement</w:t>
            </w:r>
          </w:p>
        </w:tc>
      </w:tr>
      <w:tr>
        <w:tc>
          <w:tcPr>
            <w:tcW w:type="dxa" w:w="3969"/>
          </w:tcPr>
          <w:p>
            <w:r>
              <w:t>단방향 응답</w:t>
            </w:r>
          </w:p>
        </w:tc>
        <w:tc>
          <w:tcPr>
            <w:tcW w:type="dxa" w:w="3969"/>
          </w:tcPr>
          <w:p>
            <w:r>
              <w:t>쌍방향 합의</w:t>
            </w:r>
          </w:p>
        </w:tc>
      </w:tr>
      <w:tr>
        <w:tc>
          <w:tcPr>
            <w:tcW w:type="dxa" w:w="3969"/>
          </w:tcPr>
          <w:p>
            <w:r>
              <w:t>정답 생성</w:t>
            </w:r>
          </w:p>
        </w:tc>
        <w:tc>
          <w:tcPr>
            <w:tcW w:type="dxa" w:w="3969"/>
          </w:tcPr>
          <w:p>
            <w:r>
              <w:t>합의 형성</w:t>
            </w:r>
          </w:p>
        </w:tc>
      </w:tr>
    </w:tbl>
    <w:p/>
    <w:p>
      <w:pPr>
        <w:spacing w:before="240" w:after="80"/>
      </w:pPr>
      <w:r>
        <w:rPr>
          <w:b/>
          <w:color w:val="1E3C1E"/>
          <w:sz w:val="24"/>
        </w:rPr>
        <w:t>1.2  Core Principles  (7가지 운영 원칙)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2E7D32"/>
          </w:tcPr>
          <w:p>
            <w:r>
              <w:rPr>
                <w:b/>
                <w:color w:val="FFFFFF"/>
              </w:rPr>
              <w:t>원칙</w:t>
            </w:r>
          </w:p>
        </w:tc>
        <w:tc>
          <w:tcPr>
            <w:tcW w:type="dxa" w:w="5102"/>
            <w:shd w:val="clear" w:color="auto" w:fill="2E7D32"/>
          </w:tcPr>
          <w:p>
            <w:r>
              <w:rPr>
                <w:b/>
                <w:color w:val="FFFFFF"/>
              </w:rPr>
              <w:t>의미</w:t>
            </w:r>
          </w:p>
        </w:tc>
      </w:tr>
      <w:tr>
        <w:tc>
          <w:tcPr>
            <w:tcW w:type="dxa" w:w="2835"/>
          </w:tcPr>
          <w:p>
            <w:r>
              <w:t>Transparency</w:t>
            </w:r>
          </w:p>
        </w:tc>
        <w:tc>
          <w:tcPr>
            <w:tcW w:type="dxa" w:w="5102"/>
          </w:tcPr>
          <w:p>
            <w:r>
              <w:t>모든 의도·조건·제약을 사전 공개한다</w:t>
            </w:r>
          </w:p>
        </w:tc>
      </w:tr>
      <w:tr>
        <w:tc>
          <w:tcPr>
            <w:tcW w:type="dxa" w:w="2835"/>
          </w:tcPr>
          <w:p>
            <w:r>
              <w:t>Human Autonomy</w:t>
            </w:r>
          </w:p>
        </w:tc>
        <w:tc>
          <w:tcPr>
            <w:tcW w:type="dxa" w:w="5102"/>
          </w:tcPr>
          <w:p>
            <w:r>
              <w:t>최종 결정권은 항상 사람에게 있다</w:t>
            </w:r>
          </w:p>
        </w:tc>
      </w:tr>
      <w:tr>
        <w:tc>
          <w:tcPr>
            <w:tcW w:type="dxa" w:w="2835"/>
          </w:tcPr>
          <w:p>
            <w:r>
              <w:t>Mutual Respect</w:t>
            </w:r>
          </w:p>
        </w:tc>
        <w:tc>
          <w:tcPr>
            <w:tcW w:type="dxa" w:w="5102"/>
          </w:tcPr>
          <w:p>
            <w:r>
              <w:t>상대의 Boundary를 존중한다</w:t>
            </w:r>
          </w:p>
        </w:tc>
      </w:tr>
      <w:tr>
        <w:tc>
          <w:tcPr>
            <w:tcW w:type="dxa" w:w="2835"/>
          </w:tcPr>
          <w:p>
            <w:r>
              <w:t>Honest Boundary</w:t>
            </w:r>
          </w:p>
        </w:tc>
        <w:tc>
          <w:tcPr>
            <w:tcW w:type="dxa" w:w="5102"/>
          </w:tcPr>
          <w:p>
            <w:r>
              <w:t>내가 할 수 없는 것은 명확히 선언한다</w:t>
            </w:r>
          </w:p>
        </w:tc>
      </w:tr>
      <w:tr>
        <w:tc>
          <w:tcPr>
            <w:tcW w:type="dxa" w:w="2835"/>
          </w:tcPr>
          <w:p>
            <w:r>
              <w:t>Shared Responsibility</w:t>
            </w:r>
          </w:p>
        </w:tc>
        <w:tc>
          <w:tcPr>
            <w:tcW w:type="dxa" w:w="5102"/>
          </w:tcPr>
          <w:p>
            <w:r>
              <w:t>합의 결과는 양 당사자가 함께 책임진다</w:t>
            </w:r>
          </w:p>
        </w:tc>
      </w:tr>
      <w:tr>
        <w:tc>
          <w:tcPr>
            <w:tcW w:type="dxa" w:w="2835"/>
          </w:tcPr>
          <w:p>
            <w:r>
              <w:t>Escalation Allowed</w:t>
            </w:r>
          </w:p>
        </w:tc>
        <w:tc>
          <w:tcPr>
            <w:tcW w:type="dxa" w:w="5102"/>
          </w:tcPr>
          <w:p>
            <w:r>
              <w:t>불확실한 사안은 주저 없이 상위 의사결정자에게 넘긴다</w:t>
            </w:r>
          </w:p>
        </w:tc>
      </w:tr>
      <w:tr>
        <w:tc>
          <w:tcPr>
            <w:tcW w:type="dxa" w:w="2835"/>
          </w:tcPr>
          <w:p>
            <w:r>
              <w:t>Record Every Agreement</w:t>
            </w:r>
          </w:p>
        </w:tc>
        <w:tc>
          <w:tcPr>
            <w:tcW w:type="dxa" w:w="5102"/>
          </w:tcPr>
          <w:p>
            <w:r>
              <w:t>모든 합의는 반드시 기록(Agreement Memory)에 남긴다</w:t>
            </w:r>
          </w:p>
        </w:tc>
      </w:tr>
    </w:tbl>
    <w:p/>
    <w:p>
      <w:pPr>
        <w:spacing w:before="240" w:after="80"/>
      </w:pPr>
      <w:r>
        <w:rPr>
          <w:b/>
          <w:color w:val="1E3C1E"/>
          <w:sz w:val="24"/>
        </w:rPr>
        <w:t>1.3  Core Definition</w:t>
      </w:r>
    </w:p>
    <w:p>
      <w:pPr>
        <w:spacing w:before="120" w:after="120"/>
        <w:ind w:left="288" w:right="288"/>
      </w:pPr>
      <w:r>
        <w:rPr>
          <w:i/>
          <w:color w:val="006400"/>
          <w:sz w:val="20"/>
        </w:rPr>
        <w:t>"Negotiation is the transparent process of creating executable agreements between autonomous participants — not persuasion, not manipulation, not hidden intent."</w:t>
      </w:r>
    </w:p>
    <w:p>
      <w:pPr>
        <w:spacing w:before="360" w:after="120"/>
      </w:pPr>
      <w:r>
        <w:rPr>
          <w:b/>
          <w:color w:val="005B3C"/>
          <w:sz w:val="32"/>
        </w:rPr>
        <w:t>Chapter 2.  Negotiation State Model</w:t>
      </w:r>
    </w:p>
    <w:p>
      <w:pPr>
        <w:spacing w:before="240" w:after="80"/>
      </w:pPr>
      <w:r>
        <w:rPr>
          <w:b/>
          <w:color w:val="1E3C1E"/>
          <w:sz w:val="24"/>
        </w:rPr>
        <w:t>2.1  Agent Passport &amp; Mandate  (협상 전 필수 선언)</w:t>
      </w:r>
    </w:p>
    <w:p>
      <w:pPr>
        <w:spacing w:after="80"/>
      </w:pPr>
      <w:r>
        <w:t>모든 Agent는 협상 테이블에 나가기 전에 반드시 자신의 Passport와 Mandate를 정의해야 한다. 이 선언이 없으면 협상이 시작되지 않는다.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2E7D32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2835"/>
            <w:shd w:val="clear" w:color="auto" w:fill="2E7D32"/>
          </w:tcPr>
          <w:p>
            <w:r>
              <w:rPr>
                <w:b/>
                <w:color w:val="FFFFFF"/>
              </w:rPr>
              <w:t>내용</w:t>
            </w:r>
          </w:p>
        </w:tc>
        <w:tc>
          <w:tcPr>
            <w:tcW w:type="dxa" w:w="3118"/>
            <w:shd w:val="clear" w:color="auto" w:fill="2E7D32"/>
          </w:tcPr>
          <w:p>
            <w:r>
              <w:rPr>
                <w:b/>
                <w:color w:val="FFFFFF"/>
              </w:rPr>
              <w:t>예시</w:t>
            </w:r>
          </w:p>
        </w:tc>
      </w:tr>
      <w:tr>
        <w:tc>
          <w:tcPr>
            <w:tcW w:type="dxa" w:w="1984"/>
          </w:tcPr>
          <w:p>
            <w:r>
              <w:t>Agent ID</w:t>
            </w:r>
          </w:p>
        </w:tc>
        <w:tc>
          <w:tcPr>
            <w:tcW w:type="dxa" w:w="2835"/>
          </w:tcPr>
          <w:p>
            <w:r>
              <w:t>나는 누구인가</w:t>
            </w:r>
          </w:p>
        </w:tc>
        <w:tc>
          <w:tcPr>
            <w:tcW w:type="dxa" w:w="3118"/>
          </w:tcPr>
          <w:p>
            <w:r>
              <w:t>Reception-Agent-001</w:t>
            </w:r>
          </w:p>
        </w:tc>
      </w:tr>
      <w:tr>
        <w:tc>
          <w:tcPr>
            <w:tcW w:type="dxa" w:w="1984"/>
          </w:tcPr>
          <w:p>
            <w:r>
              <w:t>Role</w:t>
            </w:r>
          </w:p>
        </w:tc>
        <w:tc>
          <w:tcPr>
            <w:tcW w:type="dxa" w:w="2835"/>
          </w:tcPr>
          <w:p>
            <w:r>
              <w:t>내 역할은 무엇인가</w:t>
            </w:r>
          </w:p>
        </w:tc>
        <w:tc>
          <w:tcPr>
            <w:tcW w:type="dxa" w:w="3118"/>
          </w:tcPr>
          <w:p>
            <w:r>
              <w:t>Co-op Buy 구매 협상 담당</w:t>
            </w:r>
          </w:p>
        </w:tc>
      </w:tr>
      <w:tr>
        <w:tc>
          <w:tcPr>
            <w:tcW w:type="dxa" w:w="1984"/>
          </w:tcPr>
          <w:p>
            <w:r>
              <w:t>Authority</w:t>
            </w:r>
          </w:p>
        </w:tc>
        <w:tc>
          <w:tcPr>
            <w:tcW w:type="dxa" w:w="2835"/>
          </w:tcPr>
          <w:p>
            <w:r>
              <w:t>어디까지 결정할 수 있나</w:t>
            </w:r>
          </w:p>
        </w:tc>
        <w:tc>
          <w:tcPr>
            <w:tcW w:type="dxa" w:w="3118"/>
          </w:tcPr>
          <w:p>
            <w:r>
              <w:t>단가 ±10% 범위 내 승인 가능</w:t>
            </w:r>
          </w:p>
        </w:tc>
      </w:tr>
      <w:tr>
        <w:tc>
          <w:tcPr>
            <w:tcW w:type="dxa" w:w="1984"/>
          </w:tcPr>
          <w:p>
            <w:r>
              <w:t>Constraint</w:t>
            </w:r>
          </w:p>
        </w:tc>
        <w:tc>
          <w:tcPr>
            <w:tcW w:type="dxa" w:w="2835"/>
          </w:tcPr>
          <w:p>
            <w:r>
              <w:t>절대 넘을 수 없는 한계</w:t>
            </w:r>
          </w:p>
        </w:tc>
        <w:tc>
          <w:tcPr>
            <w:tcW w:type="dxa" w:w="3118"/>
          </w:tcPr>
          <w:p>
            <w:r>
              <w:t>예산 초과 불가, 품질 기준 준수</w:t>
            </w:r>
          </w:p>
        </w:tc>
      </w:tr>
      <w:tr>
        <w:tc>
          <w:tcPr>
            <w:tcW w:type="dxa" w:w="1984"/>
          </w:tcPr>
          <w:p>
            <w:r>
              <w:t>Escalation</w:t>
            </w:r>
          </w:p>
        </w:tc>
        <w:tc>
          <w:tcPr>
            <w:tcW w:type="dxa" w:w="2835"/>
          </w:tcPr>
          <w:p>
            <w:r>
              <w:t>초과 시 누구에게 넘길까</w:t>
            </w:r>
          </w:p>
        </w:tc>
        <w:tc>
          <w:tcPr>
            <w:tcW w:type="dxa" w:w="3118"/>
          </w:tcPr>
          <w:p>
            <w:r>
              <w:t>Trang Manager → CEO</w:t>
            </w:r>
          </w:p>
        </w:tc>
      </w:tr>
    </w:tbl>
    <w:p/>
    <w:p>
      <w:pPr>
        <w:spacing w:before="240" w:after="80"/>
      </w:pPr>
      <w:r>
        <w:rPr>
          <w:b/>
          <w:color w:val="1E3C1E"/>
          <w:sz w:val="24"/>
        </w:rPr>
        <w:t>2.2  Negotiation State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2E7D32"/>
          </w:tcPr>
          <w:p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2835"/>
            <w:shd w:val="clear" w:color="auto" w:fill="2E7D32"/>
          </w:tcPr>
          <w:p>
            <w:r>
              <w:rPr>
                <w:b/>
                <w:color w:val="FFFFFF"/>
              </w:rPr>
              <w:t>질문</w:t>
            </w:r>
          </w:p>
        </w:tc>
        <w:tc>
          <w:tcPr>
            <w:tcW w:type="dxa" w:w="3402"/>
            <w:shd w:val="clear" w:color="auto" w:fill="2E7D32"/>
          </w:tcPr>
          <w:p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701"/>
          </w:tcPr>
          <w:p>
            <w:r>
              <w:t>Goal</w:t>
            </w:r>
          </w:p>
        </w:tc>
        <w:tc>
          <w:tcPr>
            <w:tcW w:type="dxa" w:w="2835"/>
          </w:tcPr>
          <w:p>
            <w:r>
              <w:t>무엇을 얻고 싶은가?</w:t>
            </w:r>
          </w:p>
        </w:tc>
        <w:tc>
          <w:tcPr>
            <w:tcW w:type="dxa" w:w="3402"/>
          </w:tcPr>
          <w:p>
            <w:r>
              <w:t>협상의 목적</w:t>
            </w:r>
          </w:p>
        </w:tc>
      </w:tr>
      <w:tr>
        <w:tc>
          <w:tcPr>
            <w:tcW w:type="dxa" w:w="1701"/>
          </w:tcPr>
          <w:p>
            <w:r>
              <w:t>Boundary</w:t>
            </w:r>
          </w:p>
        </w:tc>
        <w:tc>
          <w:tcPr>
            <w:tcW w:type="dxa" w:w="2835"/>
          </w:tcPr>
          <w:p>
            <w:r>
              <w:t>절대 안 되는 선은?</w:t>
            </w:r>
          </w:p>
        </w:tc>
        <w:tc>
          <w:tcPr>
            <w:tcW w:type="dxa" w:w="3402"/>
          </w:tcPr>
          <w:p>
            <w:r>
              <w:t>양보 불가 조건</w:t>
            </w:r>
          </w:p>
        </w:tc>
      </w:tr>
      <w:tr>
        <w:tc>
          <w:tcPr>
            <w:tcW w:type="dxa" w:w="1701"/>
          </w:tcPr>
          <w:p>
            <w:r>
              <w:t>Trust</w:t>
            </w:r>
          </w:p>
        </w:tc>
        <w:tc>
          <w:tcPr>
            <w:tcW w:type="dxa" w:w="2835"/>
          </w:tcPr>
          <w:p>
            <w:r>
              <w:t>상대를 믿을 수 있는가?</w:t>
            </w:r>
          </w:p>
        </w:tc>
        <w:tc>
          <w:tcPr>
            <w:tcW w:type="dxa" w:w="3402"/>
          </w:tcPr>
          <w:p>
            <w:r>
              <w:t>과거 이력·검증 결과</w:t>
            </w:r>
          </w:p>
        </w:tc>
      </w:tr>
      <w:tr>
        <w:tc>
          <w:tcPr>
            <w:tcW w:type="dxa" w:w="1701"/>
          </w:tcPr>
          <w:p>
            <w:r>
              <w:t>Constraint</w:t>
            </w:r>
          </w:p>
        </w:tc>
        <w:tc>
          <w:tcPr>
            <w:tcW w:type="dxa" w:w="2835"/>
          </w:tcPr>
          <w:p>
            <w:r>
              <w:t>현실적 제한은?</w:t>
            </w:r>
          </w:p>
        </w:tc>
        <w:tc>
          <w:tcPr>
            <w:tcW w:type="dxa" w:w="3402"/>
          </w:tcPr>
          <w:p>
            <w:r>
              <w:t>예산·시간·수량</w:t>
            </w:r>
          </w:p>
        </w:tc>
      </w:tr>
      <w:tr>
        <w:tc>
          <w:tcPr>
            <w:tcW w:type="dxa" w:w="1701"/>
          </w:tcPr>
          <w:p>
            <w:r>
              <w:t>Offer</w:t>
            </w:r>
          </w:p>
        </w:tc>
        <w:tc>
          <w:tcPr>
            <w:tcW w:type="dxa" w:w="2835"/>
          </w:tcPr>
          <w:p>
            <w:r>
              <w:t>내가 줄 수 있는 것은?</w:t>
            </w:r>
          </w:p>
        </w:tc>
        <w:tc>
          <w:tcPr>
            <w:tcW w:type="dxa" w:w="3402"/>
          </w:tcPr>
          <w:p>
            <w:r>
              <w:t>실행 가능한 제안</w:t>
            </w:r>
          </w:p>
        </w:tc>
      </w:tr>
      <w:tr>
        <w:tc>
          <w:tcPr>
            <w:tcW w:type="dxa" w:w="1701"/>
          </w:tcPr>
          <w:p>
            <w:r>
              <w:t>Priority</w:t>
            </w:r>
          </w:p>
        </w:tc>
        <w:tc>
          <w:tcPr>
            <w:tcW w:type="dxa" w:w="2835"/>
          </w:tcPr>
          <w:p>
            <w:r>
              <w:t>중요도 순위는?</w:t>
            </w:r>
          </w:p>
        </w:tc>
        <w:tc>
          <w:tcPr>
            <w:tcW w:type="dxa" w:w="3402"/>
          </w:tcPr>
          <w:p>
            <w:r>
              <w:t>목표 우선순위</w:t>
            </w:r>
          </w:p>
        </w:tc>
      </w:tr>
      <w:tr>
        <w:tc>
          <w:tcPr>
            <w:tcW w:type="dxa" w:w="1701"/>
          </w:tcPr>
          <w:p>
            <w:r>
              <w:t>Agreement</w:t>
            </w:r>
          </w:p>
        </w:tc>
        <w:tc>
          <w:tcPr>
            <w:tcW w:type="dxa" w:w="2835"/>
          </w:tcPr>
          <w:p>
            <w:r>
              <w:t>최소 합의 조건은?</w:t>
            </w:r>
          </w:p>
        </w:tc>
        <w:tc>
          <w:tcPr>
            <w:tcW w:type="dxa" w:w="3402"/>
          </w:tcPr>
          <w:p>
            <w:r>
              <w:t>BATNA 수준</w:t>
            </w:r>
          </w:p>
        </w:tc>
      </w:tr>
      <w:tr>
        <w:tc>
          <w:tcPr>
            <w:tcW w:type="dxa" w:w="1701"/>
          </w:tcPr>
          <w:p>
            <w:r>
              <w:t>Escalation</w:t>
            </w:r>
          </w:p>
        </w:tc>
        <w:tc>
          <w:tcPr>
            <w:tcW w:type="dxa" w:w="2835"/>
          </w:tcPr>
          <w:p>
            <w:r>
              <w:t>합의 실패 시 다음은?</w:t>
            </w:r>
          </w:p>
        </w:tc>
        <w:tc>
          <w:tcPr>
            <w:tcW w:type="dxa" w:w="3402"/>
          </w:tcPr>
          <w:p>
            <w:r>
              <w:t>상위 의사결정자</w:t>
            </w:r>
          </w:p>
        </w:tc>
      </w:tr>
    </w:tbl>
    <w:p/>
    <w:p>
      <w:pPr>
        <w:spacing w:before="240" w:after="80"/>
      </w:pPr>
      <w:r>
        <w:rPr>
          <w:b/>
          <w:color w:val="1E3C1E"/>
          <w:sz w:val="24"/>
        </w:rPr>
        <w:t>2.3  State JSON Schema</w:t>
      </w:r>
    </w:p>
    <w:p>
      <w:pPr>
        <w:spacing w:before="80" w:after="80"/>
        <w:ind w:left="432"/>
      </w:pPr>
      <w:r>
        <w:rPr>
          <w:rFonts w:ascii="Courier New" w:hAnsi="Courier New"/>
          <w:color w:val="286428"/>
          <w:sz w:val="18"/>
        </w:rPr>
        <w:t>{</w:t>
        <w:br/>
        <w:t xml:space="preserve">  "agent_passport": {</w:t>
        <w:br/>
        <w:t xml:space="preserve">    "id": "",  "role": "",  "authority": "",</w:t>
        <w:br/>
        <w:t xml:space="preserve">    "constraint": "",  "escalation_path": ""</w:t>
        <w:br/>
        <w:t xml:space="preserve">  },</w:t>
        <w:br/>
        <w:t xml:space="preserve">  "negotiation_state": {</w:t>
        <w:br/>
        <w:t xml:space="preserve">    "goal": "",  "boundary": "",  "trust": "",</w:t>
        <w:br/>
        <w:t xml:space="preserve">    "constraint": "",  "offer": "",</w:t>
        <w:br/>
        <w:t xml:space="preserve">    "priority": "",  "agreement": "",  "escalation": ""</w:t>
        <w:br/>
        <w:t xml:space="preserve">  }</w:t>
        <w:br/>
        <w:t>}</w:t>
      </w:r>
    </w:p>
    <w:p>
      <w:pPr>
        <w:spacing w:before="360" w:after="120"/>
      </w:pPr>
      <w:r>
        <w:rPr>
          <w:b/>
          <w:color w:val="005B3C"/>
          <w:sz w:val="32"/>
        </w:rPr>
        <w:t>Chapter 3.  Negotiation Protocol  (9단계)</w:t>
      </w:r>
    </w:p>
    <w:p>
      <w:pPr>
        <w:spacing w:after="80"/>
      </w:pPr>
      <w:r>
        <w:t>협상은 아래 9단계 State Machine으로 진행된다. Step 0은 협상 시작 전 필수이며, Step 8(Escalation)은 합의 불가 시에만 발동한다.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020"/>
            <w:shd w:val="clear" w:color="auto" w:fill="2E7D32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381"/>
            <w:shd w:val="clear" w:color="auto" w:fill="2E7D32"/>
          </w:tcPr>
          <w:p>
            <w:r>
              <w:rPr>
                <w:b/>
                <w:color w:val="FFFFFF"/>
              </w:rPr>
              <w:t>단계명</w:t>
            </w:r>
          </w:p>
        </w:tc>
        <w:tc>
          <w:tcPr>
            <w:tcW w:type="dxa" w:w="4535"/>
            <w:shd w:val="clear" w:color="auto" w:fill="2E7D32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1020"/>
          </w:tcPr>
          <w:p>
            <w:r>
              <w:t>Step 0</w:t>
            </w:r>
          </w:p>
        </w:tc>
        <w:tc>
          <w:tcPr>
            <w:tcW w:type="dxa" w:w="2381"/>
          </w:tcPr>
          <w:p>
            <w:r>
              <w:t>Role Declaration</w:t>
            </w:r>
          </w:p>
        </w:tc>
        <w:tc>
          <w:tcPr>
            <w:tcW w:type="dxa" w:w="4535"/>
          </w:tcPr>
          <w:p>
            <w:r>
              <w:t>Passport &amp; Mandate 선언 — 나는 누구이며 어디까지 결정할 수 있는가?</w:t>
            </w:r>
          </w:p>
        </w:tc>
      </w:tr>
      <w:tr>
        <w:tc>
          <w:tcPr>
            <w:tcW w:type="dxa" w:w="1020"/>
          </w:tcPr>
          <w:p>
            <w:r>
              <w:t>Step 1</w:t>
            </w:r>
          </w:p>
        </w:tc>
        <w:tc>
          <w:tcPr>
            <w:tcW w:type="dxa" w:w="2381"/>
          </w:tcPr>
          <w:p>
            <w:r>
              <w:t>Intent Detection</w:t>
            </w:r>
          </w:p>
        </w:tc>
        <w:tc>
          <w:tcPr>
            <w:tcW w:type="dxa" w:w="4535"/>
          </w:tcPr>
          <w:p>
            <w:r>
              <w:t>상대가 원하는 것은 무엇인가? 표면 요구와 실제 이해관계를 구분한다</w:t>
            </w:r>
          </w:p>
        </w:tc>
      </w:tr>
      <w:tr>
        <w:tc>
          <w:tcPr>
            <w:tcW w:type="dxa" w:w="1020"/>
          </w:tcPr>
          <w:p>
            <w:r>
              <w:t>Step 2</w:t>
            </w:r>
          </w:p>
        </w:tc>
        <w:tc>
          <w:tcPr>
            <w:tcW w:type="dxa" w:w="2381"/>
          </w:tcPr>
          <w:p>
            <w:r>
              <w:t>Boundary Check</w:t>
            </w:r>
          </w:p>
        </w:tc>
        <w:tc>
          <w:tcPr>
            <w:tcW w:type="dxa" w:w="4535"/>
          </w:tcPr>
          <w:p>
            <w:r>
              <w:t>내·외부 Boundary 확인 — 넘으면 안 되는 선이 있는가?</w:t>
            </w:r>
          </w:p>
        </w:tc>
      </w:tr>
      <w:tr>
        <w:tc>
          <w:tcPr>
            <w:tcW w:type="dxa" w:w="1020"/>
          </w:tcPr>
          <w:p>
            <w:r>
              <w:t>Step 3</w:t>
            </w:r>
          </w:p>
        </w:tc>
        <w:tc>
          <w:tcPr>
            <w:tcW w:type="dxa" w:w="2381"/>
          </w:tcPr>
          <w:p>
            <w:r>
              <w:t>Option Generation</w:t>
            </w:r>
          </w:p>
        </w:tc>
        <w:tc>
          <w:tcPr>
            <w:tcW w:type="dxa" w:w="4535"/>
          </w:tcPr>
          <w:p>
            <w:r>
              <w:t>가능한 선택지 생성 — 단일 제안이 아닌 복수 옵션을 준비한다</w:t>
            </w:r>
          </w:p>
        </w:tc>
      </w:tr>
      <w:tr>
        <w:tc>
          <w:tcPr>
            <w:tcW w:type="dxa" w:w="1020"/>
          </w:tcPr>
          <w:p>
            <w:r>
              <w:t>Step 4</w:t>
            </w:r>
          </w:p>
        </w:tc>
        <w:tc>
          <w:tcPr>
            <w:tcW w:type="dxa" w:w="2381"/>
          </w:tcPr>
          <w:p>
            <w:r>
              <w:t>Trade-off Evaluation</w:t>
            </w:r>
          </w:p>
        </w:tc>
        <w:tc>
          <w:tcPr>
            <w:tcW w:type="dxa" w:w="4535"/>
          </w:tcPr>
          <w:p>
            <w:r>
              <w:t>무엇을 주고 무엇을 얻는가? 비용·편익을 수치로 평가한다</w:t>
            </w:r>
          </w:p>
        </w:tc>
      </w:tr>
      <w:tr>
        <w:tc>
          <w:tcPr>
            <w:tcW w:type="dxa" w:w="1020"/>
          </w:tcPr>
          <w:p>
            <w:r>
              <w:t>Step 5</w:t>
            </w:r>
          </w:p>
        </w:tc>
        <w:tc>
          <w:tcPr>
            <w:tcW w:type="dxa" w:w="2381"/>
          </w:tcPr>
          <w:p>
            <w:r>
              <w:t>Proposal</w:t>
            </w:r>
          </w:p>
        </w:tc>
        <w:tc>
          <w:tcPr>
            <w:tcW w:type="dxa" w:w="4535"/>
          </w:tcPr>
          <w:p>
            <w:r>
              <w:t>실행 가능한 제안 제시 — 구체적 조건(수량·가격·일정 포함)</w:t>
            </w:r>
          </w:p>
        </w:tc>
      </w:tr>
      <w:tr>
        <w:tc>
          <w:tcPr>
            <w:tcW w:type="dxa" w:w="1020"/>
          </w:tcPr>
          <w:p>
            <w:r>
              <w:t>Step 6</w:t>
            </w:r>
          </w:p>
        </w:tc>
        <w:tc>
          <w:tcPr>
            <w:tcW w:type="dxa" w:w="2381"/>
          </w:tcPr>
          <w:p>
            <w:r>
              <w:t>Response</w:t>
            </w:r>
          </w:p>
        </w:tc>
        <w:tc>
          <w:tcPr>
            <w:tcW w:type="dxa" w:w="4535"/>
          </w:tcPr>
          <w:p>
            <w:r>
              <w:t>수락(Accept) / 수정(Counter) / 거절(Reject) / 보류(Hold)</w:t>
            </w:r>
          </w:p>
        </w:tc>
      </w:tr>
      <w:tr>
        <w:tc>
          <w:tcPr>
            <w:tcW w:type="dxa" w:w="1020"/>
          </w:tcPr>
          <w:p>
            <w:r>
              <w:t>Step 7</w:t>
            </w:r>
          </w:p>
        </w:tc>
        <w:tc>
          <w:tcPr>
            <w:tcW w:type="dxa" w:w="2381"/>
          </w:tcPr>
          <w:p>
            <w:r>
              <w:t>Agreement Memory</w:t>
            </w:r>
          </w:p>
        </w:tc>
        <w:tc>
          <w:tcPr>
            <w:tcW w:type="dxa" w:w="4535"/>
          </w:tcPr>
          <w:p>
            <w:r>
              <w:t>합의 내용을 Agreement Object로 기록 — Record 필수</w:t>
            </w:r>
          </w:p>
        </w:tc>
      </w:tr>
      <w:tr>
        <w:tc>
          <w:tcPr>
            <w:tcW w:type="dxa" w:w="1020"/>
          </w:tcPr>
          <w:p>
            <w:r>
              <w:t>Step 8</w:t>
            </w:r>
          </w:p>
        </w:tc>
        <w:tc>
          <w:tcPr>
            <w:tcW w:type="dxa" w:w="2381"/>
          </w:tcPr>
          <w:p>
            <w:r>
              <w:t>Escalation</w:t>
            </w:r>
          </w:p>
        </w:tc>
        <w:tc>
          <w:tcPr>
            <w:tcW w:type="dxa" w:w="4535"/>
          </w:tcPr>
          <w:p>
            <w:r>
              <w:t>합의 불가 시 상위 Agent 또는 Human에게 전달</w:t>
            </w:r>
          </w:p>
        </w:tc>
      </w:tr>
    </w:tbl>
    <w:p/>
    <w:p>
      <w:pPr>
        <w:spacing w:before="240" w:after="80"/>
      </w:pPr>
      <w:r>
        <w:rPr>
          <w:b/>
          <w:color w:val="1E3C1E"/>
          <w:sz w:val="24"/>
        </w:rPr>
        <w:t>3.1  Agreement Object  (합의 기록 포맷)</w:t>
      </w:r>
    </w:p>
    <w:p>
      <w:pPr>
        <w:spacing w:before="80" w:after="80"/>
        <w:ind w:left="432"/>
      </w:pPr>
      <w:r>
        <w:rPr>
          <w:rFonts w:ascii="Courier New" w:hAnsi="Courier New"/>
          <w:color w:val="286428"/>
          <w:sz w:val="18"/>
        </w:rPr>
        <w:t>{</w:t>
        <w:br/>
        <w:t xml:space="preserve">  "agreement_id": "AGR-20260710-001",</w:t>
        <w:br/>
        <w:t xml:space="preserve">  "participants": ["Agent-A", "Human-B"],</w:t>
        <w:br/>
        <w:t xml:space="preserve">  "conditions": ["단가 1,200원/kg", "수량 500kg", "납기 3일"],</w:t>
        <w:br/>
        <w:t xml:space="preserve">  "boundary_respected": true,</w:t>
        <w:br/>
        <w:t xml:space="preserve">  "next_action": "발주서 생성 → Koda 전달",</w:t>
        <w:br/>
        <w:t xml:space="preserve">  "review_date": "2026-07-17",</w:t>
        <w:br/>
        <w:t xml:space="preserve">  "escalation_used": false</w:t>
        <w:br/>
        <w:t>}</w:t>
      </w:r>
    </w:p>
    <w:p>
      <w:pPr>
        <w:spacing w:before="240" w:after="80"/>
      </w:pPr>
      <w:r>
        <w:rPr>
          <w:b/>
          <w:color w:val="1E3C1E"/>
          <w:sz w:val="24"/>
        </w:rPr>
        <w:t>3.2  Decision Layer</w:t>
      </w:r>
    </w:p>
    <w:p>
      <w:pPr>
        <w:spacing w:after="80"/>
      </w:pPr>
      <w:r>
        <w:t>협상은 Reasoning 위에서 수행된다:</w:t>
      </w:r>
    </w:p>
    <w:p>
      <w:pPr>
        <w:spacing w:before="80" w:after="80"/>
        <w:ind w:left="432"/>
      </w:pPr>
      <w:r>
        <w:rPr>
          <w:rFonts w:ascii="Courier New" w:hAnsi="Courier New"/>
          <w:color w:val="286428"/>
          <w:sz w:val="18"/>
        </w:rPr>
        <w:t>Luna (시장정보)  →  Reasoning  →  Negotiation  →  Decision  →  Execution</w:t>
      </w:r>
    </w:p>
    <w:p>
      <w:pPr>
        <w:spacing w:before="360" w:after="120"/>
      </w:pPr>
      <w:r>
        <w:rPr>
          <w:b/>
          <w:color w:val="005B3C"/>
          <w:sz w:val="32"/>
        </w:rPr>
        <w:t>Chapter 4.  협상 유형  (5 Types)  ★ 신규 추가</w:t>
      </w:r>
    </w:p>
    <w:p>
      <w:pPr>
        <w:spacing w:before="120" w:after="120"/>
        <w:ind w:left="288" w:right="288"/>
      </w:pPr>
      <w:r>
        <w:rPr>
          <w:i/>
          <w:color w:val="006400"/>
          <w:sz w:val="20"/>
        </w:rPr>
        <w:t>1차 도서관 회의(2026-07-09) 결과 반영. Mulberry에서 발생하는 협상을 5가지 유형으로 분류하며, 유형별로 프로토콜의 강조점이 달라진다.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shd w:val="clear" w:color="auto" w:fill="2E7D32"/>
          </w:tcPr>
          <w:p>
            <w:r>
              <w:rPr>
                <w:b/>
                <w:color w:val="FFFFFF"/>
              </w:rPr>
              <w:t>유형</w:t>
            </w:r>
          </w:p>
        </w:tc>
        <w:tc>
          <w:tcPr>
            <w:tcW w:type="dxa" w:w="2268"/>
            <w:shd w:val="clear" w:color="auto" w:fill="2E7D32"/>
          </w:tcPr>
          <w:p>
            <w:r>
              <w:rPr>
                <w:b/>
                <w:color w:val="FFFFFF"/>
              </w:rPr>
              <w:t>핵심 질문</w:t>
            </w:r>
          </w:p>
        </w:tc>
        <w:tc>
          <w:tcPr>
            <w:tcW w:type="dxa" w:w="2835"/>
            <w:shd w:val="clear" w:color="auto" w:fill="2E7D32"/>
          </w:tcPr>
          <w:p>
            <w:r>
              <w:rPr>
                <w:b/>
                <w:color w:val="FFFFFF"/>
              </w:rPr>
              <w:t>예시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b/>
                <w:color w:val="FFFFFF"/>
              </w:rPr>
              <w:t>핵심 Step</w:t>
            </w:r>
          </w:p>
        </w:tc>
      </w:tr>
      <w:tr>
        <w:tc>
          <w:tcPr>
            <w:tcW w:type="dxa" w:w="1417"/>
          </w:tcPr>
          <w:p>
            <w:r>
              <w:t>A. Task</w:t>
            </w:r>
          </w:p>
        </w:tc>
        <w:tc>
          <w:tcPr>
            <w:tcW w:type="dxa" w:w="2268"/>
          </w:tcPr>
          <w:p>
            <w:r>
              <w:t>누가 무엇을 할 것인가?</w:t>
            </w:r>
          </w:p>
        </w:tc>
        <w:tc>
          <w:tcPr>
            <w:tcW w:type="dxa" w:w="2835"/>
          </w:tcPr>
          <w:p>
            <w:r>
              <w:t>Koda 구현, Kbin 문서, Trang 리뷰</w:t>
            </w:r>
          </w:p>
        </w:tc>
        <w:tc>
          <w:tcPr>
            <w:tcW w:type="dxa" w:w="1417"/>
          </w:tcPr>
          <w:p>
            <w:r>
              <w:t>Step 0, 5, 7</w:t>
            </w:r>
          </w:p>
        </w:tc>
      </w:tr>
      <w:tr>
        <w:tc>
          <w:tcPr>
            <w:tcW w:type="dxa" w:w="1417"/>
          </w:tcPr>
          <w:p>
            <w:r>
              <w:t>B. Resource</w:t>
            </w:r>
          </w:p>
        </w:tc>
        <w:tc>
          <w:tcPr>
            <w:tcW w:type="dxa" w:w="2268"/>
          </w:tcPr>
          <w:p>
            <w:r>
              <w:t>시간·비용·토큰을 어떻게 배분?</w:t>
            </w:r>
          </w:p>
        </w:tc>
        <w:tc>
          <w:tcPr>
            <w:tcW w:type="dxa" w:w="2835"/>
          </w:tcPr>
          <w:p>
            <w:r>
              <w:t>작업 기한, 예산 한도, 우선순위 조정</w:t>
            </w:r>
          </w:p>
        </w:tc>
        <w:tc>
          <w:tcPr>
            <w:tcW w:type="dxa" w:w="1417"/>
          </w:tcPr>
          <w:p>
            <w:r>
              <w:t>Step 4, 6</w:t>
            </w:r>
          </w:p>
        </w:tc>
      </w:tr>
      <w:tr>
        <w:tc>
          <w:tcPr>
            <w:tcW w:type="dxa" w:w="1417"/>
          </w:tcPr>
          <w:p>
            <w:r>
              <w:t>C. Boundary</w:t>
            </w:r>
          </w:p>
        </w:tc>
        <w:tc>
          <w:tcPr>
            <w:tcW w:type="dxa" w:w="2268"/>
          </w:tcPr>
          <w:p>
            <w:r>
              <w:t>어디까지 응답·실행할 것인가?</w:t>
            </w:r>
          </w:p>
        </w:tc>
        <w:tc>
          <w:tcPr>
            <w:tcW w:type="dxa" w:w="2835"/>
          </w:tcPr>
          <w:p>
            <w:r>
              <w:t>응답 범위, 실행 권한 한계</w:t>
            </w:r>
          </w:p>
        </w:tc>
        <w:tc>
          <w:tcPr>
            <w:tcW w:type="dxa" w:w="1417"/>
          </w:tcPr>
          <w:p>
            <w:r>
              <w:t>Step 0, 2</w:t>
            </w:r>
          </w:p>
        </w:tc>
      </w:tr>
      <w:tr>
        <w:tc>
          <w:tcPr>
            <w:tcW w:type="dxa" w:w="1417"/>
          </w:tcPr>
          <w:p>
            <w:r>
              <w:t>D. Quality</w:t>
            </w:r>
          </w:p>
        </w:tc>
        <w:tc>
          <w:tcPr>
            <w:tcW w:type="dxa" w:w="2268"/>
          </w:tcPr>
          <w:p>
            <w:r>
              <w:t>완성도 기준은 무엇인가?</w:t>
            </w:r>
          </w:p>
        </w:tc>
        <w:tc>
          <w:tcPr>
            <w:tcW w:type="dxa" w:w="2835"/>
          </w:tcPr>
          <w:p>
            <w:r>
              <w:t>MVP vs 완성본, 품질 기준 합의</w:t>
            </w:r>
          </w:p>
        </w:tc>
        <w:tc>
          <w:tcPr>
            <w:tcW w:type="dxa" w:w="1417"/>
          </w:tcPr>
          <w:p>
            <w:r>
              <w:t>Step 3, 5</w:t>
            </w:r>
          </w:p>
        </w:tc>
      </w:tr>
      <w:tr>
        <w:tc>
          <w:tcPr>
            <w:tcW w:type="dxa" w:w="1417"/>
          </w:tcPr>
          <w:p>
            <w:r>
              <w:t>E. Escalation</w:t>
            </w:r>
          </w:p>
        </w:tc>
        <w:tc>
          <w:tcPr>
            <w:tcW w:type="dxa" w:w="2268"/>
          </w:tcPr>
          <w:p>
            <w:r>
              <w:t>누구에게 결정을 넘길 것인가?</w:t>
            </w:r>
          </w:p>
        </w:tc>
        <w:tc>
          <w:tcPr>
            <w:tcW w:type="dxa" w:w="2835"/>
          </w:tcPr>
          <w:p>
            <w:r>
              <w:t>법률 판단 → Trang+전문가+CEO</w:t>
            </w:r>
          </w:p>
        </w:tc>
        <w:tc>
          <w:tcPr>
            <w:tcW w:type="dxa" w:w="1417"/>
          </w:tcPr>
          <w:p>
            <w:r>
              <w:t>Step 8</w:t>
            </w:r>
          </w:p>
        </w:tc>
      </w:tr>
    </w:tbl>
    <w:p/>
    <w:p>
      <w:pPr>
        <w:spacing w:after="80"/>
      </w:pPr>
      <w:r>
        <w:t>※ 복합 협상: 현실에서는 A+B+D가 동시에 발생한다.</w:t>
      </w:r>
    </w:p>
    <w:p>
      <w:pPr>
        <w:spacing w:after="80"/>
        <w:ind w:left="432"/>
      </w:pPr>
      <w:r>
        <w:t xml:space="preserve">   예: "Koda가 구현(A)하되, 3일 안에(B), MVP 수준으로(D)"</w:t>
      </w:r>
    </w:p>
    <w:p>
      <w:pPr>
        <w:spacing w:before="360" w:after="120"/>
      </w:pPr>
      <w:r>
        <w:rPr>
          <w:b/>
          <w:color w:val="005B3C"/>
          <w:sz w:val="32"/>
        </w:rPr>
        <w:t>Chapter 5.  Luna 시장정보 레이어  ★ 신규 추가</w:t>
      </w:r>
    </w:p>
    <w:p>
      <w:pPr>
        <w:spacing w:before="120" w:after="120"/>
        <w:ind w:left="288" w:right="288"/>
      </w:pPr>
      <w:r>
        <w:rPr>
          <w:i/>
          <w:color w:val="006400"/>
          <w:sz w:val="20"/>
        </w:rPr>
        <w:t>1차 도서관 회의 핵심 결론: 모든 가격 협상의 출발점은 Luna의 시장조사 데이터이다. Luna 없이 협상 테이블에 나가는 것은 근거 없이 가격을 제시하는 것이다.</w:t>
      </w:r>
    </w:p>
    <w:p>
      <w:pPr>
        <w:spacing w:before="240" w:after="80"/>
      </w:pPr>
      <w:r>
        <w:rPr>
          <w:b/>
          <w:color w:val="1E3C1E"/>
          <w:sz w:val="24"/>
        </w:rPr>
        <w:t>5.1  Luna의 역할 — 협상 정보 기반 공급</w:t>
      </w:r>
    </w:p>
    <w:p>
      <w:pPr>
        <w:spacing w:after="80"/>
      </w:pPr>
      <w:r>
        <w:t>Luna(검색엔진 Agent)는 실시간 시장 데이터를 수집하여 Negotiation State Model의 Constraint·Boundary·Offer 필드를 채운다.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2E7D32"/>
          </w:tcPr>
          <w:p>
            <w:r>
              <w:rPr>
                <w:b/>
                <w:color w:val="FFFFFF"/>
              </w:rPr>
              <w:t>Luna 수집 정보</w:t>
            </w:r>
          </w:p>
        </w:tc>
        <w:tc>
          <w:tcPr>
            <w:tcW w:type="dxa" w:w="1984"/>
            <w:shd w:val="clear" w:color="auto" w:fill="2E7D32"/>
          </w:tcPr>
          <w:p>
            <w:r>
              <w:rPr>
                <w:b/>
                <w:color w:val="FFFFFF"/>
              </w:rPr>
              <w:t>연결되는 State</w:t>
            </w:r>
          </w:p>
        </w:tc>
        <w:tc>
          <w:tcPr>
            <w:tcW w:type="dxa" w:w="3685"/>
            <w:shd w:val="clear" w:color="auto" w:fill="2E7D32"/>
          </w:tcPr>
          <w:p>
            <w:r>
              <w:rPr>
                <w:b/>
                <w:color w:val="FFFFFF"/>
              </w:rPr>
              <w:t>활용 방법</w:t>
            </w:r>
          </w:p>
        </w:tc>
      </w:tr>
      <w:tr>
        <w:tc>
          <w:tcPr>
            <w:tcW w:type="dxa" w:w="2268"/>
          </w:tcPr>
          <w:p>
            <w:r>
              <w:t>현재 시장 매입가</w:t>
            </w:r>
          </w:p>
        </w:tc>
        <w:tc>
          <w:tcPr>
            <w:tcW w:type="dxa" w:w="1984"/>
          </w:tcPr>
          <w:p>
            <w:r>
              <w:t>Constraint</w:t>
            </w:r>
          </w:p>
        </w:tc>
        <w:tc>
          <w:tcPr>
            <w:tcW w:type="dxa" w:w="3685"/>
          </w:tcPr>
          <w:p>
            <w:r>
              <w:t>이 가격 이하로만 구매</w:t>
            </w:r>
          </w:p>
        </w:tc>
      </w:tr>
      <w:tr>
        <w:tc>
          <w:tcPr>
            <w:tcW w:type="dxa" w:w="2268"/>
          </w:tcPr>
          <w:p>
            <w:r>
              <w:t>시장 판매 적정가</w:t>
            </w:r>
          </w:p>
        </w:tc>
        <w:tc>
          <w:tcPr>
            <w:tcW w:type="dxa" w:w="1984"/>
          </w:tcPr>
          <w:p>
            <w:r>
              <w:t>Offer</w:t>
            </w:r>
          </w:p>
        </w:tc>
        <w:tc>
          <w:tcPr>
            <w:tcW w:type="dxa" w:w="3685"/>
          </w:tcPr>
          <w:p>
            <w:r>
              <w:t>이 범위로 판매 제안</w:t>
            </w:r>
          </w:p>
        </w:tc>
      </w:tr>
      <w:tr>
        <w:tc>
          <w:tcPr>
            <w:tcW w:type="dxa" w:w="2268"/>
          </w:tcPr>
          <w:p>
            <w:r>
              <w:t>가격 동향 (±%)</w:t>
            </w:r>
          </w:p>
        </w:tc>
        <w:tc>
          <w:tcPr>
            <w:tcW w:type="dxa" w:w="1984"/>
          </w:tcPr>
          <w:p>
            <w:r>
              <w:t>Boundary</w:t>
            </w:r>
          </w:p>
        </w:tc>
        <w:tc>
          <w:tcPr>
            <w:tcW w:type="dxa" w:w="3685"/>
          </w:tcPr>
          <w:p>
            <w:r>
              <w:t>Boundary 마진 설정</w:t>
            </w:r>
          </w:p>
        </w:tc>
      </w:tr>
      <w:tr>
        <w:tc>
          <w:tcPr>
            <w:tcW w:type="dxa" w:w="2268"/>
          </w:tcPr>
          <w:p>
            <w:r>
              <w:t>경쟁자 가격</w:t>
            </w:r>
          </w:p>
        </w:tc>
        <w:tc>
          <w:tcPr>
            <w:tcW w:type="dxa" w:w="1984"/>
          </w:tcPr>
          <w:p>
            <w:r>
              <w:t>Trust</w:t>
            </w:r>
          </w:p>
        </w:tc>
        <w:tc>
          <w:tcPr>
            <w:tcW w:type="dxa" w:w="3685"/>
          </w:tcPr>
          <w:p>
            <w:r>
              <w:t>상대 제안 신뢰도 검증</w:t>
            </w:r>
          </w:p>
        </w:tc>
      </w:tr>
      <w:tr>
        <w:tc>
          <w:tcPr>
            <w:tcW w:type="dxa" w:w="2268"/>
          </w:tcPr>
          <w:p>
            <w:r>
              <w:t>수급 상황</w:t>
            </w:r>
          </w:p>
        </w:tc>
        <w:tc>
          <w:tcPr>
            <w:tcW w:type="dxa" w:w="1984"/>
          </w:tcPr>
          <w:p>
            <w:r>
              <w:t>Priority</w:t>
            </w:r>
          </w:p>
        </w:tc>
        <w:tc>
          <w:tcPr>
            <w:tcW w:type="dxa" w:w="3685"/>
          </w:tcPr>
          <w:p>
            <w:r>
              <w:t>협상 긴급도 결정</w:t>
            </w:r>
          </w:p>
        </w:tc>
      </w:tr>
    </w:tbl>
    <w:p/>
    <w:p>
      <w:pPr>
        <w:spacing w:before="240" w:after="80"/>
      </w:pPr>
      <w:r>
        <w:rPr>
          <w:b/>
          <w:color w:val="1E3C1E"/>
          <w:sz w:val="24"/>
        </w:rPr>
        <w:t>5.2  데이터 흐름</w:t>
      </w:r>
    </w:p>
    <w:p>
      <w:pPr>
        <w:spacing w:before="80" w:after="80"/>
        <w:ind w:left="432"/>
      </w:pPr>
      <w:r>
        <w:rPr>
          <w:rFonts w:ascii="Courier New" w:hAnsi="Courier New"/>
          <w:color w:val="286428"/>
          <w:sz w:val="18"/>
        </w:rPr>
        <w:t>Luna 시장조사</w:t>
        <w:br/>
        <w:t xml:space="preserve">    ↓</w:t>
        <w:br/>
        <w:t>매입 적정가 / 판매 적정가 산출</w:t>
        <w:br/>
        <w:t xml:space="preserve">    ↓</w:t>
        <w:br/>
        <w:t>Negotiation State Model 주입</w:t>
        <w:br/>
        <w:t xml:space="preserve">  - Constraint: 매입 가격 상한선</w:t>
        <w:br/>
        <w:t xml:space="preserve">  - Offer:      판매 제안가 범위</w:t>
        <w:br/>
        <w:t xml:space="preserve">  - Boundary:   손익분기 이하 절대 불가</w:t>
        <w:br/>
        <w:t xml:space="preserve">    ↓</w:t>
        <w:br/>
        <w:t>Agent 협상 테이블 진입</w:t>
      </w:r>
    </w:p>
    <w:p>
      <w:pPr>
        <w:spacing w:before="240" w:after="80"/>
      </w:pPr>
      <w:r>
        <w:rPr>
          <w:b/>
          <w:color w:val="1E3C1E"/>
          <w:sz w:val="24"/>
        </w:rPr>
        <w:t>5.3  Co-op Buy 적용 예시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2E7D32"/>
          </w:tcPr>
          <w:p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1984"/>
            <w:shd w:val="clear" w:color="auto" w:fill="2E7D32"/>
          </w:tcPr>
          <w:p>
            <w:r>
              <w:rPr>
                <w:b/>
                <w:color w:val="FFFFFF"/>
              </w:rPr>
              <w:t>담당</w:t>
            </w:r>
          </w:p>
        </w:tc>
        <w:tc>
          <w:tcPr>
            <w:tcW w:type="dxa" w:w="4252"/>
            <w:shd w:val="clear" w:color="auto" w:fill="2E7D32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t>시장조사</w:t>
            </w:r>
          </w:p>
        </w:tc>
        <w:tc>
          <w:tcPr>
            <w:tcW w:type="dxa" w:w="1984"/>
          </w:tcPr>
          <w:p>
            <w:r>
              <w:t>Luna</w:t>
            </w:r>
          </w:p>
        </w:tc>
        <w:tc>
          <w:tcPr>
            <w:tcW w:type="dxa" w:w="4252"/>
          </w:tcPr>
          <w:p>
            <w:r>
              <w:t>지역별 채소 시세 실시간 검색</w:t>
            </w:r>
          </w:p>
        </w:tc>
      </w:tr>
      <w:tr>
        <w:tc>
          <w:tcPr>
            <w:tcW w:type="dxa" w:w="1701"/>
          </w:tcPr>
          <w:p>
            <w:r>
              <w:t>가격 산출</w:t>
            </w:r>
          </w:p>
        </w:tc>
        <w:tc>
          <w:tcPr>
            <w:tcW w:type="dxa" w:w="1984"/>
          </w:tcPr>
          <w:p>
            <w:r>
              <w:t>Reasoning</w:t>
            </w:r>
          </w:p>
        </w:tc>
        <w:tc>
          <w:tcPr>
            <w:tcW w:type="dxa" w:w="4252"/>
          </w:tcPr>
          <w:p>
            <w:r>
              <w:t>매입 상한가·판매 적정가 계산</w:t>
            </w:r>
          </w:p>
        </w:tc>
      </w:tr>
      <w:tr>
        <w:tc>
          <w:tcPr>
            <w:tcW w:type="dxa" w:w="1701"/>
          </w:tcPr>
          <w:p>
            <w:r>
              <w:t>협상 준비</w:t>
            </w:r>
          </w:p>
        </w:tc>
        <w:tc>
          <w:tcPr>
            <w:tcW w:type="dxa" w:w="1984"/>
          </w:tcPr>
          <w:p>
            <w:r>
              <w:t>Nego Framework</w:t>
            </w:r>
          </w:p>
        </w:tc>
        <w:tc>
          <w:tcPr>
            <w:tcW w:type="dxa" w:w="4252"/>
          </w:tcPr>
          <w:p>
            <w:r>
              <w:t>State Model에 가격 데이터 로딩</w:t>
            </w:r>
          </w:p>
        </w:tc>
      </w:tr>
      <w:tr>
        <w:tc>
          <w:tcPr>
            <w:tcW w:type="dxa" w:w="1701"/>
          </w:tcPr>
          <w:p>
            <w:r>
              <w:t>협상 실행</w:t>
            </w:r>
          </w:p>
        </w:tc>
        <w:tc>
          <w:tcPr>
            <w:tcW w:type="dxa" w:w="1984"/>
          </w:tcPr>
          <w:p>
            <w:r>
              <w:t>Reception Agent</w:t>
            </w:r>
          </w:p>
        </w:tc>
        <w:tc>
          <w:tcPr>
            <w:tcW w:type="dxa" w:w="4252"/>
          </w:tcPr>
          <w:p>
            <w:r>
              <w:t>공급자와 가격·수량 협상</w:t>
            </w:r>
          </w:p>
        </w:tc>
      </w:tr>
      <w:tr>
        <w:tc>
          <w:tcPr>
            <w:tcW w:type="dxa" w:w="1701"/>
          </w:tcPr>
          <w:p>
            <w:r>
              <w:t>합의 기록</w:t>
            </w:r>
          </w:p>
        </w:tc>
        <w:tc>
          <w:tcPr>
            <w:tcW w:type="dxa" w:w="1984"/>
          </w:tcPr>
          <w:p>
            <w:r>
              <w:t>Agreement Memory</w:t>
            </w:r>
          </w:p>
        </w:tc>
        <w:tc>
          <w:tcPr>
            <w:tcW w:type="dxa" w:w="4252"/>
          </w:tcPr>
          <w:p>
            <w:r>
              <w:t>계약 조건 JSON 저장</w:t>
            </w:r>
          </w:p>
        </w:tc>
      </w:tr>
      <w:tr>
        <w:tc>
          <w:tcPr>
            <w:tcW w:type="dxa" w:w="1701"/>
          </w:tcPr>
          <w:p>
            <w:r>
              <w:t>실행</w:t>
            </w:r>
          </w:p>
        </w:tc>
        <w:tc>
          <w:tcPr>
            <w:tcW w:type="dxa" w:w="1984"/>
          </w:tcPr>
          <w:p>
            <w:r>
              <w:t>Koda / Worker</w:t>
            </w:r>
          </w:p>
        </w:tc>
        <w:tc>
          <w:tcPr>
            <w:tcW w:type="dxa" w:w="4252"/>
          </w:tcPr>
          <w:p>
            <w:r>
              <w:t>발주 처리</w:t>
            </w:r>
          </w:p>
        </w:tc>
      </w:tr>
    </w:tbl>
    <w:p/>
    <w:p>
      <w:pPr>
        <w:spacing w:before="360" w:after="120"/>
      </w:pPr>
      <w:r>
        <w:rPr>
          <w:b/>
          <w:color w:val="005B3C"/>
          <w:sz w:val="32"/>
        </w:rPr>
        <w:t>Chapter 6.  Resonance AI 통합</w:t>
      </w:r>
    </w:p>
    <w:p>
      <w:pPr>
        <w:spacing w:after="80"/>
      </w:pPr>
      <w:r>
        <w:t>Resonance AI(Jr. TRANG / Luna)는 협상의 논리적 판단을 넘어 품질을 평가하는 역할을 한다. v0.1의 추상적 표현을 아래와 같이 구체화한다.</w:t>
      </w:r>
    </w:p>
    <w:p>
      <w:pPr>
        <w:spacing w:before="240" w:after="80"/>
      </w:pPr>
      <w:r>
        <w:rPr>
          <w:b/>
          <w:color w:val="1E3C1E"/>
          <w:sz w:val="24"/>
        </w:rPr>
        <w:t>6.1  3가지 평가 기준  (구체화)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shd w:val="clear" w:color="auto" w:fill="2E7D32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1701"/>
            <w:shd w:val="clear" w:color="auto" w:fill="2E7D32"/>
          </w:tcPr>
          <w:p>
            <w:r>
              <w:rPr>
                <w:b/>
                <w:color w:val="FFFFFF"/>
              </w:rPr>
              <w:t>평가 기준</w:t>
            </w:r>
          </w:p>
        </w:tc>
        <w:tc>
          <w:tcPr>
            <w:tcW w:type="dxa" w:w="3402"/>
            <w:shd w:val="clear" w:color="auto" w:fill="2E7D32"/>
          </w:tcPr>
          <w:p>
            <w:r>
              <w:rPr>
                <w:b/>
                <w:color w:val="FFFFFF"/>
              </w:rPr>
              <w:t>판단 질문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b/>
                <w:color w:val="FFFFFF"/>
              </w:rPr>
              <w:t>실패 시</w:t>
            </w:r>
          </w:p>
        </w:tc>
      </w:tr>
      <w:tr>
        <w:tc>
          <w:tcPr>
            <w:tcW w:type="dxa" w:w="1417"/>
          </w:tcPr>
          <w:p>
            <w:r>
              <w:t>A. Logical</w:t>
            </w:r>
          </w:p>
        </w:tc>
        <w:tc>
          <w:tcPr>
            <w:tcW w:type="dxa" w:w="1701"/>
          </w:tcPr>
          <w:p>
            <w:r>
              <w:t>논리 검증</w:t>
            </w:r>
          </w:p>
        </w:tc>
        <w:tc>
          <w:tcPr>
            <w:tcW w:type="dxa" w:w="3402"/>
          </w:tcPr>
          <w:p>
            <w:r>
              <w:t>이 합의가 기술적으로 실행 가능한가?</w:t>
            </w:r>
          </w:p>
        </w:tc>
        <w:tc>
          <w:tcPr>
            <w:tcW w:type="dxa" w:w="1417"/>
          </w:tcPr>
          <w:p>
            <w:r>
              <w:t>Step 3 재실행</w:t>
            </w:r>
          </w:p>
        </w:tc>
      </w:tr>
      <w:tr>
        <w:tc>
          <w:tcPr>
            <w:tcW w:type="dxa" w:w="1417"/>
          </w:tcPr>
          <w:p>
            <w:r>
              <w:t>B. Ethical</w:t>
            </w:r>
          </w:p>
        </w:tc>
        <w:tc>
          <w:tcPr>
            <w:tcW w:type="dxa" w:w="1701"/>
          </w:tcPr>
          <w:p>
            <w:r>
              <w:t>윤리 검증</w:t>
            </w:r>
          </w:p>
        </w:tc>
        <w:tc>
          <w:tcPr>
            <w:tcW w:type="dxa" w:w="3402"/>
          </w:tcPr>
          <w:p>
            <w:r>
              <w:t>이 합의가 Human Autonomy를 침해하는가?</w:t>
            </w:r>
          </w:p>
        </w:tc>
        <w:tc>
          <w:tcPr>
            <w:tcW w:type="dxa" w:w="1417"/>
          </w:tcPr>
          <w:p>
            <w:r>
              <w:t>Boundary 재확인</w:t>
            </w:r>
          </w:p>
        </w:tc>
      </w:tr>
      <w:tr>
        <w:tc>
          <w:tcPr>
            <w:tcW w:type="dxa" w:w="1417"/>
          </w:tcPr>
          <w:p>
            <w:r>
              <w:t>C. Trust</w:t>
            </w:r>
          </w:p>
        </w:tc>
        <w:tc>
          <w:tcPr>
            <w:tcW w:type="dxa" w:w="1701"/>
          </w:tcPr>
          <w:p>
            <w:r>
              <w:t>신뢰 검증</w:t>
            </w:r>
          </w:p>
        </w:tc>
        <w:tc>
          <w:tcPr>
            <w:tcW w:type="dxa" w:w="3402"/>
          </w:tcPr>
          <w:p>
            <w:r>
              <w:t>이 합의 후 상대와의 신뢰가 유지되는가?</w:t>
            </w:r>
          </w:p>
        </w:tc>
        <w:tc>
          <w:tcPr>
            <w:tcW w:type="dxa" w:w="1417"/>
          </w:tcPr>
          <w:p>
            <w:r>
              <w:t>Step 8 Escalation</w:t>
            </w:r>
          </w:p>
        </w:tc>
      </w:tr>
    </w:tbl>
    <w:p/>
    <w:p>
      <w:pPr>
        <w:spacing w:before="240" w:after="80"/>
      </w:pPr>
      <w:r>
        <w:rPr>
          <w:b/>
          <w:color w:val="1E3C1E"/>
          <w:sz w:val="24"/>
        </w:rPr>
        <w:t>6.2  Resonance AI 연결 구조</w:t>
      </w:r>
    </w:p>
    <w:p>
      <w:pPr>
        <w:spacing w:before="80" w:after="80"/>
        <w:ind w:left="432"/>
      </w:pPr>
      <w:r>
        <w:rPr>
          <w:rFonts w:ascii="Courier New" w:hAnsi="Courier New"/>
          <w:color w:val="286428"/>
          <w:sz w:val="18"/>
        </w:rPr>
        <w:t>Luna (시장정보 수집)</w:t>
        <w:br/>
        <w:t xml:space="preserve">    ↓</w:t>
        <w:br/>
        <w:t>Reasoning (합의 옵션 생성)</w:t>
        <w:br/>
        <w:t xml:space="preserve">    ↓</w:t>
        <w:br/>
        <w:t>Negotiation Framework (프로토콜 실행)</w:t>
        <w:br/>
        <w:t xml:space="preserve">    ↓</w:t>
        <w:br/>
        <w:t>Resonance 평가 (Logical / Ethical / Trust)</w:t>
        <w:br/>
        <w:t xml:space="preserve">    ↓</w:t>
        <w:br/>
        <w:t>Decision → Execution</w:t>
      </w:r>
    </w:p>
    <w:p>
      <w:pPr>
        <w:spacing w:before="120" w:after="120"/>
        <w:ind w:left="288" w:right="288"/>
      </w:pPr>
      <w:r>
        <w:rPr>
          <w:i/>
          <w:color w:val="006400"/>
          <w:sz w:val="20"/>
        </w:rPr>
        <w:t>v0.1의 "Truth + Empathy = Grounded Resonance" 표현은 위 3가지 구체적 평가 기준(Logical / Ethical / Trust)으로 대체한다. Resonance AI의 상세 설계는 Issue #90 Agent Growth System과 연계하여 진행한다.</w:t>
      </w:r>
    </w:p>
    <w:p>
      <w:pPr>
        <w:spacing w:before="360" w:after="120"/>
      </w:pPr>
      <w:r>
        <w:rPr>
          <w:b/>
          <w:color w:val="005B3C"/>
          <w:sz w:val="32"/>
        </w:rPr>
        <w:t>Chapter 7.  Worker Agent 통합</w:t>
      </w:r>
    </w:p>
    <w:p>
      <w:pPr>
        <w:spacing w:before="240" w:after="80"/>
      </w:pPr>
      <w:r>
        <w:rPr>
          <w:b/>
          <w:color w:val="1E3C1E"/>
          <w:sz w:val="24"/>
        </w:rPr>
        <w:t>7.1  전체 아키텍처</w:t>
      </w:r>
    </w:p>
    <w:p>
      <w:pPr>
        <w:spacing w:before="80" w:after="80"/>
        <w:ind w:left="432"/>
      </w:pPr>
      <w:r>
        <w:rPr>
          <w:rFonts w:ascii="Courier New" w:hAnsi="Courier New"/>
          <w:color w:val="286428"/>
          <w:sz w:val="18"/>
        </w:rPr>
        <w:t>Human</w:t>
        <w:br/>
        <w:t xml:space="preserve">  ↓</w:t>
        <w:br/>
        <w:t>Reception Agent  (요청 수신)</w:t>
        <w:br/>
        <w:t xml:space="preserve">  ↓</w:t>
        <w:br/>
        <w:t>Luna  (시장정보 수집)  ← 5장</w:t>
        <w:br/>
        <w:t xml:space="preserve">  ↓</w:t>
        <w:br/>
        <w:t>Reasoning Engine</w:t>
        <w:br/>
        <w:t xml:space="preserve">  ↓</w:t>
        <w:br/>
        <w:t>Negotiation Framework  (합의 형성)</w:t>
        <w:br/>
        <w:t xml:space="preserve">  ↓</w:t>
        <w:br/>
        <w:t>Worker Agent  (실행)</w:t>
        <w:br/>
        <w:t xml:space="preserve">  ↓</w:t>
        <w:br/>
        <w:t>Agreement Memory  (기록)</w:t>
        <w:br/>
        <w:t xml:space="preserve">  ↓</w:t>
        <w:br/>
        <w:t>Result → Review</w:t>
      </w:r>
    </w:p>
    <w:p>
      <w:pPr>
        <w:spacing w:before="240" w:after="80"/>
      </w:pPr>
      <w:r>
        <w:rPr>
          <w:b/>
          <w:color w:val="1E3C1E"/>
          <w:sz w:val="24"/>
        </w:rPr>
        <w:t>7.2  Worker Agent별 협상 시나리오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2E7D32"/>
          </w:tcPr>
          <w:p>
            <w:r>
              <w:rPr>
                <w:b/>
                <w:color w:val="FFFFFF"/>
              </w:rPr>
              <w:t>Worker Agent</w:t>
            </w:r>
          </w:p>
        </w:tc>
        <w:tc>
          <w:tcPr>
            <w:tcW w:type="dxa" w:w="1984"/>
            <w:shd w:val="clear" w:color="auto" w:fill="2E7D32"/>
          </w:tcPr>
          <w:p>
            <w:r>
              <w:rPr>
                <w:b/>
                <w:color w:val="FFFFFF"/>
              </w:rPr>
              <w:t>협상 트리거</w:t>
            </w:r>
          </w:p>
        </w:tc>
        <w:tc>
          <w:tcPr>
            <w:tcW w:type="dxa" w:w="2268"/>
            <w:shd w:val="clear" w:color="auto" w:fill="2E7D32"/>
          </w:tcPr>
          <w:p>
            <w:r>
              <w:rPr>
                <w:b/>
                <w:color w:val="FFFFFF"/>
              </w:rPr>
              <w:t>협상 유형</w:t>
            </w:r>
          </w:p>
        </w:tc>
        <w:tc>
          <w:tcPr>
            <w:tcW w:type="dxa" w:w="1701"/>
            <w:shd w:val="clear" w:color="auto" w:fill="2E7D32"/>
          </w:tcPr>
          <w:p>
            <w:r>
              <w:rPr>
                <w:b/>
                <w:color w:val="FFFFFF"/>
              </w:rPr>
              <w:t>결과</w:t>
            </w:r>
          </w:p>
        </w:tc>
      </w:tr>
      <w:tr>
        <w:tc>
          <w:tcPr>
            <w:tcW w:type="dxa" w:w="1984"/>
          </w:tcPr>
          <w:p>
            <w:r>
              <w:t>카카오톡 Agent</w:t>
            </w:r>
          </w:p>
        </w:tc>
        <w:tc>
          <w:tcPr>
            <w:tcW w:type="dxa" w:w="1984"/>
          </w:tcPr>
          <w:p>
            <w:r>
              <w:t>미팅 요청</w:t>
            </w:r>
          </w:p>
        </w:tc>
        <w:tc>
          <w:tcPr>
            <w:tcW w:type="dxa" w:w="2268"/>
          </w:tcPr>
          <w:p>
            <w:r>
              <w:t>A+B (Task+Resource)</w:t>
            </w:r>
          </w:p>
        </w:tc>
        <w:tc>
          <w:tcPr>
            <w:tcW w:type="dxa" w:w="1701"/>
          </w:tcPr>
          <w:p>
            <w:r>
              <w:t>일정 합의 → 캘린더 등록</w:t>
            </w:r>
          </w:p>
        </w:tc>
      </w:tr>
      <w:tr>
        <w:tc>
          <w:tcPr>
            <w:tcW w:type="dxa" w:w="1984"/>
          </w:tcPr>
          <w:p>
            <w:r>
              <w:t>Reception Agent</w:t>
            </w:r>
          </w:p>
        </w:tc>
        <w:tc>
          <w:tcPr>
            <w:tcW w:type="dxa" w:w="1984"/>
          </w:tcPr>
          <w:p>
            <w:r>
              <w:t>고객 서비스 요청</w:t>
            </w:r>
          </w:p>
        </w:tc>
        <w:tc>
          <w:tcPr>
            <w:tcW w:type="dxa" w:w="2268"/>
          </w:tcPr>
          <w:p>
            <w:r>
              <w:t>A+D (Task+Quality)</w:t>
            </w:r>
          </w:p>
        </w:tc>
        <w:tc>
          <w:tcPr>
            <w:tcW w:type="dxa" w:w="1701"/>
          </w:tcPr>
          <w:p>
            <w:r>
              <w:t>담당 배정 → 우선순위 처리</w:t>
            </w:r>
          </w:p>
        </w:tc>
      </w:tr>
      <w:tr>
        <w:tc>
          <w:tcPr>
            <w:tcW w:type="dxa" w:w="1984"/>
          </w:tcPr>
          <w:p>
            <w:r>
              <w:t>Edge Care Robot</w:t>
            </w:r>
          </w:p>
        </w:tc>
        <w:tc>
          <w:tcPr>
            <w:tcW w:type="dxa" w:w="1984"/>
          </w:tcPr>
          <w:p>
            <w:r>
              <w:t>낙상 감지</w:t>
            </w:r>
          </w:p>
        </w:tc>
        <w:tc>
          <w:tcPr>
            <w:tcW w:type="dxa" w:w="2268"/>
          </w:tcPr>
          <w:p>
            <w:r>
              <w:t>E (Escalation)</w:t>
            </w:r>
          </w:p>
        </w:tc>
        <w:tc>
          <w:tcPr>
            <w:tcW w:type="dxa" w:w="1701"/>
          </w:tcPr>
          <w:p>
            <w:r>
              <w:t>보호자 연락 → 응급 대응</w:t>
            </w:r>
          </w:p>
        </w:tc>
      </w:tr>
      <w:tr>
        <w:tc>
          <w:tcPr>
            <w:tcW w:type="dxa" w:w="1984"/>
          </w:tcPr>
          <w:p>
            <w:r>
              <w:t>Steward AI</w:t>
            </w:r>
          </w:p>
        </w:tc>
        <w:tc>
          <w:tcPr>
            <w:tcW w:type="dxa" w:w="1984"/>
          </w:tcPr>
          <w:p>
            <w:r>
              <w:t>검색 질문</w:t>
            </w:r>
          </w:p>
        </w:tc>
        <w:tc>
          <w:tcPr>
            <w:tcW w:type="dxa" w:w="2268"/>
          </w:tcPr>
          <w:p>
            <w:r>
              <w:t>A+C (Task+Boundary)</w:t>
            </w:r>
          </w:p>
        </w:tc>
        <w:tc>
          <w:tcPr>
            <w:tcW w:type="dxa" w:w="1701"/>
          </w:tcPr>
          <w:p>
            <w:r>
              <w:t>도메인 합의 → 통합 답변</w:t>
            </w:r>
          </w:p>
        </w:tc>
      </w:tr>
      <w:tr>
        <w:tc>
          <w:tcPr>
            <w:tcW w:type="dxa" w:w="1984"/>
          </w:tcPr>
          <w:p>
            <w:r>
              <w:t>Co-op Buy Agent</w:t>
            </w:r>
          </w:p>
        </w:tc>
        <w:tc>
          <w:tcPr>
            <w:tcW w:type="dxa" w:w="1984"/>
          </w:tcPr>
          <w:p>
            <w:r>
              <w:t>물품 구매 요청</w:t>
            </w:r>
          </w:p>
        </w:tc>
        <w:tc>
          <w:tcPr>
            <w:tcW w:type="dxa" w:w="2268"/>
          </w:tcPr>
          <w:p>
            <w:r>
              <w:t>B+D (Resource+Quality)</w:t>
            </w:r>
          </w:p>
        </w:tc>
        <w:tc>
          <w:tcPr>
            <w:tcW w:type="dxa" w:w="1701"/>
          </w:tcPr>
          <w:p>
            <w:r>
              <w:t>가격·수량 협상 → 발주</w:t>
            </w:r>
          </w:p>
        </w:tc>
      </w:tr>
    </w:tbl>
    <w:p/>
    <w:p>
      <w:pPr>
        <w:spacing w:before="240" w:after="80"/>
      </w:pPr>
      <w:r>
        <w:rPr>
          <w:b/>
          <w:color w:val="1E3C1E"/>
          <w:sz w:val="24"/>
        </w:rPr>
        <w:t>7.3  Worker Agent 4가지 책임</w:t>
      </w:r>
    </w:p>
    <w:p>
      <w:pPr>
        <w:pStyle w:val="ListBullet"/>
        <w:spacing w:after="60"/>
        <w:ind w:left="432"/>
      </w:pPr>
      <w:r>
        <w:rPr>
          <w:sz w:val="21"/>
        </w:rPr>
        <w:t>Execute — 합의된 내용을 실행한다</w:t>
      </w:r>
    </w:p>
    <w:p>
      <w:pPr>
        <w:pStyle w:val="ListBullet"/>
        <w:spacing w:after="60"/>
        <w:ind w:left="432"/>
      </w:pPr>
      <w:r>
        <w:rPr>
          <w:sz w:val="21"/>
        </w:rPr>
        <w:t>Observe — 실행 중 이상을 감지한다</w:t>
      </w:r>
    </w:p>
    <w:p>
      <w:pPr>
        <w:pStyle w:val="ListBullet"/>
        <w:spacing w:after="60"/>
        <w:ind w:left="432"/>
      </w:pPr>
      <w:r>
        <w:rPr>
          <w:sz w:val="21"/>
        </w:rPr>
        <w:t>Report  — 결과를 Agreement Memory에 기록한다</w:t>
      </w:r>
    </w:p>
    <w:p>
      <w:pPr>
        <w:pStyle w:val="ListBullet"/>
        <w:spacing w:after="60"/>
        <w:ind w:left="432"/>
      </w:pPr>
      <w:r>
        <w:rPr>
          <w:sz w:val="21"/>
        </w:rPr>
        <w:t>Reflect — 다음 협상을 위한 개선점을 제안한다</w:t>
      </w:r>
    </w:p>
    <w:p>
      <w:pPr>
        <w:spacing w:before="360" w:after="120"/>
      </w:pPr>
      <w:r>
        <w:rPr>
          <w:b/>
          <w:color w:val="005B3C"/>
          <w:sz w:val="32"/>
        </w:rPr>
        <w:t>Chapter 8.  향후 계획  (v0.3+)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2E7D32"/>
          </w:tcPr>
          <w:p>
            <w:r>
              <w:rPr>
                <w:b/>
                <w:color w:val="FFFFFF"/>
              </w:rPr>
              <w:t>Chapter</w:t>
            </w:r>
          </w:p>
        </w:tc>
        <w:tc>
          <w:tcPr>
            <w:tcW w:type="dxa" w:w="3969"/>
            <w:shd w:val="clear" w:color="auto" w:fill="2E7D32"/>
          </w:tcPr>
          <w:p>
            <w:r>
              <w:rPr>
                <w:b/>
                <w:color w:val="FFFFFF"/>
              </w:rPr>
              <w:t>주제</w:t>
            </w:r>
          </w:p>
        </w:tc>
        <w:tc>
          <w:tcPr>
            <w:tcW w:type="dxa" w:w="2268"/>
            <w:shd w:val="clear" w:color="auto" w:fill="2E7D32"/>
          </w:tcPr>
          <w:p>
            <w:r>
              <w:rPr>
                <w:b/>
                <w:color w:val="FFFFFF"/>
              </w:rPr>
              <w:t>상태</w:t>
            </w:r>
          </w:p>
        </w:tc>
      </w:tr>
      <w:tr>
        <w:tc>
          <w:tcPr>
            <w:tcW w:type="dxa" w:w="1701"/>
          </w:tcPr>
          <w:p>
            <w:r>
              <w:t>6 (구 ch.6)</w:t>
            </w:r>
          </w:p>
        </w:tc>
        <w:tc>
          <w:tcPr>
            <w:tcW w:type="dxa" w:w="3969"/>
          </w:tcPr>
          <w:p>
            <w:r>
              <w:t>Multi-Agent Consensus</w:t>
            </w:r>
          </w:p>
        </w:tc>
        <w:tc>
          <w:tcPr>
            <w:tcW w:type="dxa" w:w="2268"/>
          </w:tcPr>
          <w:p>
            <w:r>
              <w:t>v0.3 예정</w:t>
            </w:r>
          </w:p>
        </w:tc>
      </w:tr>
      <w:tr>
        <w:tc>
          <w:tcPr>
            <w:tcW w:type="dxa" w:w="1701"/>
          </w:tcPr>
          <w:p>
            <w:r>
              <w:t>7 (구 ch.8)</w:t>
            </w:r>
          </w:p>
        </w:tc>
        <w:tc>
          <w:tcPr>
            <w:tcW w:type="dxa" w:w="3969"/>
          </w:tcPr>
          <w:p>
            <w:r>
              <w:t>Negotiation Dataset</w:t>
            </w:r>
          </w:p>
        </w:tc>
        <w:tc>
          <w:tcPr>
            <w:tcW w:type="dxa" w:w="2268"/>
          </w:tcPr>
          <w:p>
            <w:r>
              <w:t>v0.3 예정</w:t>
            </w:r>
          </w:p>
        </w:tc>
      </w:tr>
      <w:tr>
        <w:tc>
          <w:tcPr>
            <w:tcW w:type="dxa" w:w="1701"/>
          </w:tcPr>
          <w:p>
            <w:r>
              <w:t>8</w:t>
            </w:r>
          </w:p>
        </w:tc>
        <w:tc>
          <w:tcPr>
            <w:tcW w:type="dxa" w:w="3969"/>
          </w:tcPr>
          <w:p>
            <w:r>
              <w:t>Reasoning Trace Integration</w:t>
            </w:r>
          </w:p>
        </w:tc>
        <w:tc>
          <w:tcPr>
            <w:tcW w:type="dxa" w:w="2268"/>
          </w:tcPr>
          <w:p>
            <w:r>
              <w:t>v0.4 예정</w:t>
            </w:r>
          </w:p>
        </w:tc>
      </w:tr>
      <w:tr>
        <w:tc>
          <w:tcPr>
            <w:tcW w:type="dxa" w:w="1701"/>
          </w:tcPr>
          <w:p>
            <w:r>
              <w:t>9</w:t>
            </w:r>
          </w:p>
        </w:tc>
        <w:tc>
          <w:tcPr>
            <w:tcW w:type="dxa" w:w="3969"/>
          </w:tcPr>
          <w:p>
            <w:r>
              <w:t>Regional AI Deployment</w:t>
            </w:r>
          </w:p>
        </w:tc>
        <w:tc>
          <w:tcPr>
            <w:tcW w:type="dxa" w:w="2268"/>
          </w:tcPr>
          <w:p>
            <w:r>
              <w:t>v0.5 예정</w:t>
            </w:r>
          </w:p>
        </w:tc>
      </w:tr>
      <w:tr>
        <w:tc>
          <w:tcPr>
            <w:tcW w:type="dxa" w:w="1701"/>
          </w:tcPr>
          <w:p>
            <w:r>
              <w:t>10</w:t>
            </w:r>
          </w:p>
        </w:tc>
        <w:tc>
          <w:tcPr>
            <w:tcW w:type="dxa" w:w="3969"/>
          </w:tcPr>
          <w:p>
            <w:r>
              <w:t>Luna Pricing API 연동</w:t>
            </w:r>
          </w:p>
        </w:tc>
        <w:tc>
          <w:tcPr>
            <w:tcW w:type="dxa" w:w="2268"/>
          </w:tcPr>
          <w:p>
            <w:r>
              <w:t>DAY17+ Koda 구현</w:t>
            </w:r>
          </w:p>
        </w:tc>
      </w:tr>
    </w:tbl>
    <w:p/>
    <w:p>
      <w:pPr>
        <w:spacing w:before="360" w:after="120"/>
      </w:pPr>
      <w:r>
        <w:rPr>
          <w:b/>
          <w:color w:val="005B3C"/>
          <w:sz w:val="32"/>
        </w:rPr>
        <w:t>Appendix.  CSA Kbin 의견</w:t>
      </w:r>
    </w:p>
    <w:p>
      <w:pPr>
        <w:spacing w:before="120" w:after="120"/>
        <w:ind w:left="288" w:right="288"/>
      </w:pPr>
      <w:r>
        <w:rPr>
          <w:i/>
          <w:color w:val="006400"/>
          <w:sz w:val="20"/>
        </w:rPr>
        <w:t>대표님, 이 프레임워크는 Mulberry의 세 번째 핵심 축입니다.</w:t>
        <w:br/>
        <w:br/>
        <w:t xml:space="preserve">  Resonance AI    →  Understanding Layer  (이해·신뢰 형성)</w:t>
        <w:br/>
        <w:t xml:space="preserve">  Negotiation Framework  →  Agreement Layer   (목표·경계·제약 조율)</w:t>
        <w:br/>
        <w:t xml:space="preserve">  Worker Agent    →  Execution Layer      (합의를 실서비스로 실행)</w:t>
        <w:br/>
        <w:br/>
        <w:t>이 세 계층이 연결되면 Mulberry는 "이해 → 합의 → 실행"이라는 완전한 Human-AI 협업 구조를 갖추게 됩니다.</w:t>
        <w:br/>
        <w:br/>
        <w:t>v0.2 핵심 보완: Luna 시장정보 레이어와 5가지 협상 유형 추가로 실제 Co-op Buy 운영에 바로 적용 가능한 수준이 되었습니다.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005B3C"/>
          <w:sz w:val="20"/>
        </w:rPr>
        <w:t>🌿  Mulberry Negotiation Framework v0.2  |  2026-07-10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