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B3A6B"/>
          <w:sz w:val="52"/>
          <w:szCs w:val="52"/>
        </w:rPr>
        <w:t xml:space="preserve">MEMORIA DE DESARROLLO</w:t>
      </w:r>
    </w:p>
    <w:p>
      <w:pPr>
        <w:spacing w:after="240" w:before="0"/>
        <w:jc w:val="center"/>
      </w:pPr>
      <w:r>
        <w:rPr>
          <w:rFonts w:ascii="Arial" w:cs="Arial" w:eastAsia="Arial" w:hAnsi="Arial"/>
          <w:color w:val="666666"/>
          <w:sz w:val="30"/>
          <w:szCs w:val="30"/>
        </w:rPr>
        <w:t xml:space="preserve">ADNMotor — Sistema de Automatización de Contenido</w:t>
      </w:r>
    </w:p>
    <w:p>
      <w:pPr>
        <w:pBdr>
          <w:bottom w:val="single" w:color="1B3A6B" w:sz="6" w:space="1"/>
        </w:pBdr>
        <w:spacing w:after="0" w:before="0"/>
        <w:jc w:val="center"/>
      </w:pPr>
      <w:r>
        <w:t xml:space="preserve"/>
      </w:r>
    </w:p>
    <w:p>
      <w:pPr>
        <w:spacing w:after="0" w:before="400"/>
      </w:pPr>
      <w:r>
        <w:t xml:space="preserve"/>
      </w:r>
    </w:p>
    <w:p>
      <w:pPr>
        <w:spacing w:after="80" w:before="80"/>
        <w:jc w:val="center"/>
      </w:pPr>
      <w:r>
        <w:rPr>
          <w:rFonts w:ascii="Arial" w:cs="Arial" w:eastAsia="Arial" w:hAnsi="Arial"/>
          <w:b/>
          <w:bCs/>
          <w:color w:val="1B3A6B"/>
          <w:sz w:val="24"/>
          <w:szCs w:val="24"/>
        </w:rPr>
        <w:t xml:space="preserve">Cliente:</w:t>
      </w:r>
      <w:r>
        <w:rPr>
          <w:rFonts w:ascii="Arial" w:cs="Arial" w:eastAsia="Arial" w:hAnsi="Arial"/>
          <w:color w:val="333333"/>
          <w:sz w:val="24"/>
          <w:szCs w:val="24"/>
        </w:rPr>
        <w:t xml:space="preserve">  adnmotor.com</w:t>
      </w:r>
    </w:p>
    <w:p>
      <w:pPr>
        <w:spacing w:after="80" w:before="80"/>
        <w:jc w:val="center"/>
      </w:pPr>
      <w:r>
        <w:rPr>
          <w:rFonts w:ascii="Arial" w:cs="Arial" w:eastAsia="Arial" w:hAnsi="Arial"/>
          <w:b/>
          <w:bCs/>
          <w:color w:val="1B3A6B"/>
          <w:sz w:val="24"/>
          <w:szCs w:val="24"/>
        </w:rPr>
        <w:t xml:space="preserve">Desarrollado por:</w:t>
      </w:r>
      <w:r>
        <w:rPr>
          <w:rFonts w:ascii="Arial" w:cs="Arial" w:eastAsia="Arial" w:hAnsi="Arial"/>
          <w:color w:val="333333"/>
          <w:sz w:val="24"/>
          <w:szCs w:val="24"/>
        </w:rPr>
        <w:t xml:space="preserve">  Woorkia Consulting</w:t>
      </w:r>
    </w:p>
    <w:p>
      <w:pPr>
        <w:spacing w:after="80" w:before="80"/>
        <w:jc w:val="center"/>
      </w:pPr>
      <w:r>
        <w:rPr>
          <w:rFonts w:ascii="Arial" w:cs="Arial" w:eastAsia="Arial" w:hAnsi="Arial"/>
          <w:b/>
          <w:bCs/>
          <w:color w:val="1B3A6B"/>
          <w:sz w:val="24"/>
          <w:szCs w:val="24"/>
        </w:rPr>
        <w:t xml:space="preserve">Fecha:</w:t>
      </w:r>
      <w:r>
        <w:rPr>
          <w:rFonts w:ascii="Arial" w:cs="Arial" w:eastAsia="Arial" w:hAnsi="Arial"/>
          <w:color w:val="333333"/>
          <w:sz w:val="24"/>
          <w:szCs w:val="24"/>
        </w:rPr>
        <w:t xml:space="preserve">  28 de marzo de 2026</w:t>
      </w:r>
    </w:p>
    <w:p>
      <w:pPr>
        <w:spacing w:after="80" w:before="80"/>
        <w:jc w:val="center"/>
      </w:pPr>
      <w:r>
        <w:rPr>
          <w:rFonts w:ascii="Arial" w:cs="Arial" w:eastAsia="Arial" w:hAnsi="Arial"/>
          <w:b/>
          <w:bCs/>
          <w:color w:val="1B3A6B"/>
          <w:sz w:val="24"/>
          <w:szCs w:val="24"/>
        </w:rPr>
        <w:t xml:space="preserve">Versión:</w:t>
      </w:r>
      <w:r>
        <w:rPr>
          <w:rFonts w:ascii="Arial" w:cs="Arial" w:eastAsia="Arial" w:hAnsi="Arial"/>
          <w:color w:val="333333"/>
          <w:sz w:val="24"/>
          <w:szCs w:val="24"/>
        </w:rPr>
        <w:t xml:space="preserve">  1.0 — Estado inicial operativo</w:t>
      </w:r>
    </w:p>
    <w:p>
      <w:pPr>
        <w:spacing w:after="0" w:before="600"/>
      </w:pPr>
      <w:r>
        <w:t xml:space="preserve"/>
      </w:r>
    </w:p>
    <w:p>
      <w:pPr>
        <w:spacing w:after="80" w:before="80"/>
        <w:jc w:val="center"/>
      </w:pPr>
      <w:r>
        <w:rPr>
          <w:rFonts w:ascii="Arial" w:cs="Arial" w:eastAsia="Arial" w:hAnsi="Arial"/>
          <w:i/>
          <w:iCs/>
          <w:color w:val="666666"/>
          <w:sz w:val="20"/>
          <w:szCs w:val="20"/>
        </w:rPr>
        <w:t xml:space="preserve">Pipeline IA • WordPress REST API • Dashboard de Monitorización</w:t>
      </w:r>
    </w:p>
    <w:p>
      <w:r>
        <w:br w:type="page"/>
      </w:r>
    </w:p>
    <w:p>
      <w:pPr>
        <w:sectPr>
          <w:pgSz w:w="11906" w:h="16838" w:orient="portrait"/>
          <w:pgMar w:top="1800" w:right="1440" w:bottom="1440" w:left="1440" w:header="708" w:footer="708" w:gutter="0"/>
          <w:pgNumType/>
          <w:docGrid w:linePitch="360"/>
        </w:sectPr>
      </w:pPr>
    </w:p>
    <w:p>
      <w:pPr>
        <w:pStyle w:val="Heading1"/>
        <w:spacing w:after="160" w:before="400"/>
      </w:pPr>
      <w:r>
        <w:rPr>
          <w:rFonts w:ascii="Arial" w:cs="Arial" w:eastAsia="Arial" w:hAnsi="Arial"/>
          <w:b/>
          <w:bCs/>
          <w:color w:val="1B3A6B"/>
          <w:sz w:val="32"/>
          <w:szCs w:val="32"/>
        </w:rPr>
        <w:t xml:space="preserve">1. Resumen Ejecutivo</w:t>
      </w:r>
    </w:p>
    <w:p>
      <w:pPr>
        <w:spacing w:after="80" w:before="80"/>
      </w:pPr>
      <w:r>
        <w:rPr>
          <w:rFonts w:ascii="Arial" w:cs="Arial" w:eastAsia="Arial" w:hAnsi="Arial"/>
          <w:color w:val="333333"/>
          <w:sz w:val="22"/>
          <w:szCs w:val="22"/>
        </w:rPr>
        <w:t xml:space="preserve">ADNMotor ha encargado el desarrollo de un sistema de automatización de contenido editorial basado en Inteligencia Artificial. El objetivo es generar artículos de automoción de alta calidad SEO de forma escalable, reduciendo el tiempo de producción de contenido y mejorando el posicionamiento orgánico en Google.</w:t>
      </w:r>
    </w:p>
    <w:p>
      <w:pPr>
        <w:spacing w:after="0" w:before="80"/>
      </w:pPr>
      <w:r>
        <w:t xml:space="preserve"/>
      </w:r>
    </w:p>
    <w:p>
      <w:pPr>
        <w:spacing w:after="80" w:before="80"/>
      </w:pPr>
      <w:r>
        <w:rPr>
          <w:rFonts w:ascii="Arial" w:cs="Arial" w:eastAsia="Arial" w:hAnsi="Arial"/>
          <w:color w:val="333333"/>
          <w:sz w:val="22"/>
          <w:szCs w:val="22"/>
        </w:rPr>
        <w:t xml:space="preserve">El sistema realiza el siguiente ciclo de forma automática:</w:t>
      </w:r>
    </w:p>
    <w:p>
      <w:pPr>
        <w:pStyle w:val="ListParagraph"/>
        <w:numPr>
          <w:ilvl w:val="0"/>
          <w:numId w:val="2"/>
        </w:numPr>
        <w:spacing w:after="40" w:before="40"/>
      </w:pPr>
      <w:r>
        <w:rPr>
          <w:rFonts w:ascii="Arial" w:cs="Arial" w:eastAsia="Arial" w:hAnsi="Arial"/>
          <w:b w:val="false"/>
          <w:bCs w:val="false"/>
          <w:color w:val="333333"/>
          <w:sz w:val="22"/>
          <w:szCs w:val="22"/>
        </w:rPr>
        <w:t xml:space="preserve">Captura noticias de automoción de fuentes RSS españolas (Motor.es, Autopista)</w:t>
      </w:r>
    </w:p>
    <w:p>
      <w:pPr>
        <w:pStyle w:val="ListParagraph"/>
        <w:numPr>
          <w:ilvl w:val="0"/>
          <w:numId w:val="2"/>
        </w:numPr>
        <w:spacing w:after="40" w:before="40"/>
      </w:pPr>
      <w:r>
        <w:rPr>
          <w:rFonts w:ascii="Arial" w:cs="Arial" w:eastAsia="Arial" w:hAnsi="Arial"/>
          <w:b w:val="false"/>
          <w:bCs w:val="false"/>
          <w:color w:val="333333"/>
          <w:sz w:val="22"/>
          <w:szCs w:val="22"/>
        </w:rPr>
        <w:t xml:space="preserve">Las reescribe completamente con IA (Claude de Anthropic) — no es copia, es contenido original</w:t>
      </w:r>
    </w:p>
    <w:p>
      <w:pPr>
        <w:pStyle w:val="ListParagraph"/>
        <w:numPr>
          <w:ilvl w:val="0"/>
          <w:numId w:val="2"/>
        </w:numPr>
        <w:spacing w:after="40" w:before="40"/>
      </w:pPr>
      <w:r>
        <w:rPr>
          <w:rFonts w:ascii="Arial" w:cs="Arial" w:eastAsia="Arial" w:hAnsi="Arial"/>
          <w:b w:val="false"/>
          <w:bCs w:val="false"/>
          <w:color w:val="333333"/>
          <w:sz w:val="22"/>
          <w:szCs w:val="22"/>
        </w:rPr>
        <w:t xml:space="preserve">Añade imágenes de calidad buscadas automáticamente por keyword</w:t>
      </w:r>
    </w:p>
    <w:p>
      <w:pPr>
        <w:pStyle w:val="ListParagraph"/>
        <w:numPr>
          <w:ilvl w:val="0"/>
          <w:numId w:val="2"/>
        </w:numPr>
        <w:spacing w:after="40" w:before="40"/>
      </w:pPr>
      <w:r>
        <w:rPr>
          <w:rFonts w:ascii="Arial" w:cs="Arial" w:eastAsia="Arial" w:hAnsi="Arial"/>
          <w:b w:val="false"/>
          <w:bCs w:val="false"/>
          <w:color w:val="333333"/>
          <w:sz w:val="22"/>
          <w:szCs w:val="22"/>
        </w:rPr>
        <w:t xml:space="preserve">Las publica como borradores en WordPress para revisión humana antes de publicar</w:t>
      </w:r>
    </w:p>
    <w:p>
      <w:pPr>
        <w:spacing w:after="0" w:before="80"/>
      </w:pPr>
      <w:r>
        <w:t xml:space="preserve"/>
      </w:r>
    </w:p>
    <w:p>
      <w:pPr>
        <w:spacing w:after="80" w:before="80"/>
      </w:pPr>
      <w:r>
        <w:rPr>
          <w:rFonts w:ascii="Arial" w:cs="Arial" w:eastAsia="Arial" w:hAnsi="Arial"/>
          <w:color w:val="333333"/>
          <w:sz w:val="22"/>
          <w:szCs w:val="22"/>
        </w:rPr>
        <w:t xml:space="preserve">Capacidad: hasta 30 artículos/día • Coste estimado: 27€–54€/mes en API • Tasa de éxito primer día: 100%</w:t>
      </w:r>
    </w:p>
    <w:p>
      <w:pPr>
        <w:pBdr>
          <w:bottom w:val="single" w:color="DDDDDD" w:sz="4" w:space="1"/>
        </w:pBdr>
        <w:spacing w:after="160" w:before="160"/>
      </w:pPr>
      <w:r>
        <w:t xml:space="preserve"/>
      </w:r>
    </w:p>
    <w:p>
      <w:pPr>
        <w:pStyle w:val="Heading1"/>
        <w:spacing w:after="160" w:before="400"/>
      </w:pPr>
      <w:r>
        <w:rPr>
          <w:rFonts w:ascii="Arial" w:cs="Arial" w:eastAsia="Arial" w:hAnsi="Arial"/>
          <w:b/>
          <w:bCs/>
          <w:color w:val="1B3A6B"/>
          <w:sz w:val="32"/>
          <w:szCs w:val="32"/>
        </w:rPr>
        <w:t xml:space="preserve">2. Estado Actual del Sistema</w:t>
      </w:r>
    </w:p>
    <w:p>
      <w:pPr>
        <w:spacing w:after="80" w:before="80"/>
      </w:pPr>
      <w:r>
        <w:rPr>
          <w:rFonts w:ascii="Arial" w:cs="Arial" w:eastAsia="Arial" w:hAnsi="Arial"/>
          <w:b/>
          <w:bCs/>
          <w:color w:val="333333"/>
          <w:sz w:val="22"/>
          <w:szCs w:val="22"/>
        </w:rPr>
        <w:t xml:space="preserve">Fecha de revisión: 28 de marzo de 2026 — Primer día operativo</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w:t>
            </w:r>
          </w:p>
        </w:tc>
        <w:tc>
          <w:tcPr>
            <w:tcW w:type="dxa" w:w="362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Pipeline RSS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Operativo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Captura 40 artículos/run de Motor.es y Autopista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Generación IA (Claude)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Operativo</w:t>
            </w:r>
          </w:p>
        </w:tc>
        <w:tc>
          <w:tcPr>
            <w:tcW w:type="dxa" w:w="3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Reescribe artículos en español SEO con HTML semántico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Imágenes Pexels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Operativo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Búsqueda automática por keyword + subida a WordPress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Imágenes Higgsfield AI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Configurado</w:t>
            </w:r>
          </w:p>
        </w:tc>
        <w:tc>
          <w:tcPr>
            <w:tcW w:type="dxa" w:w="3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IA regenerativa de imágenes lista (pendiente activar)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Publicación WordPress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Operativo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Borradores con imagen destacada y meta SEO RankMath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Base de datos SQLite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Operativa</w:t>
            </w:r>
          </w:p>
        </w:tc>
        <w:tc>
          <w:tcPr>
            <w:tcW w:type="dxa" w:w="3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Deduplicación automática y logs de ejecución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Dashboard 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Operativo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Panel visual de monitorización en tiempo real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Automatización (Task Scheduler)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Pendiente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Pipeline listo, falta programar ejecución automática</w:t>
            </w:r>
          </w:p>
        </w:tc>
      </w:tr>
    </w:tbl>
    <w:p>
      <w:pPr>
        <w:pBdr>
          <w:bottom w:val="single" w:color="DDDDDD" w:sz="4" w:space="1"/>
        </w:pBdr>
        <w:spacing w:after="160" w:before="160"/>
      </w:pPr>
      <w:r>
        <w:t xml:space="preserve"/>
      </w:r>
    </w:p>
    <w:p>
      <w:pPr>
        <w:pStyle w:val="Heading1"/>
        <w:spacing w:after="160" w:before="400"/>
      </w:pPr>
      <w:r>
        <w:rPr>
          <w:rFonts w:ascii="Arial" w:cs="Arial" w:eastAsia="Arial" w:hAnsi="Arial"/>
          <w:b/>
          <w:bCs/>
          <w:color w:val="1B3A6B"/>
          <w:sz w:val="32"/>
          <w:szCs w:val="32"/>
        </w:rPr>
        <w:t xml:space="preserve">3. Arquitectura del Sistema</w:t>
      </w:r>
    </w:p>
    <w:p>
      <w:pPr>
        <w:pStyle w:val="Heading2"/>
        <w:spacing w:after="120" w:before="280"/>
      </w:pPr>
      <w:r>
        <w:rPr>
          <w:rFonts w:ascii="Arial" w:cs="Arial" w:eastAsia="Arial" w:hAnsi="Arial"/>
          <w:b/>
          <w:bCs/>
          <w:color w:val="1B3A6B"/>
          <w:sz w:val="26"/>
          <w:szCs w:val="26"/>
        </w:rPr>
        <w:t xml:space="preserve">3.1 Estructura de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Archivo</w:t>
            </w:r>
          </w:p>
        </w:tc>
        <w:tc>
          <w:tcPr>
            <w:tcW w:type="dxa" w:w="552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main.py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Orquestador central del pipeline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config.py</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Configuración centralizada (APIs, WordPress, fuentes RSS)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fetcher.py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Descarga y parseo de feeds RSS + web scraping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processor.py</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Integración con Claude API (generación de artículos)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publisher.py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WordPress REST API client (publicación de borradores)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database.py</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SQLite: deduplicación y estadísticas de ejecución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image_processor.py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Pexels + Higgsfield AI + subida a WordPress Media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dashboard.py</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Panel web Flask de monitorización en tiempo real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templates/index.html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Interfaz visual del dashboard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.env</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Credenciales y claves API (protegido, nunca en repositorio)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logs/adnmotor.log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Registro rotativo de actividad del pipeline</w:t>
            </w:r>
          </w:p>
        </w:tc>
      </w:tr>
    </w:tbl>
    <w:p>
      <w:pPr>
        <w:spacing w:after="0" w:before="200"/>
      </w:pPr>
      <w:r>
        <w:t xml:space="preserve"/>
      </w:r>
    </w:p>
    <w:p>
      <w:pPr>
        <w:pStyle w:val="Heading2"/>
        <w:spacing w:after="120" w:before="280"/>
      </w:pPr>
      <w:r>
        <w:rPr>
          <w:rFonts w:ascii="Arial" w:cs="Arial" w:eastAsia="Arial" w:hAnsi="Arial"/>
          <w:b/>
          <w:bCs/>
          <w:color w:val="1B3A6B"/>
          <w:sz w:val="26"/>
          <w:szCs w:val="26"/>
        </w:rPr>
        <w:t xml:space="preserve">3.2 Flujo del Pipeline</w:t>
      </w:r>
    </w:p>
    <w:p>
      <w:pPr>
        <w:spacing w:after="80" w:before="80"/>
      </w:pPr>
      <w:r>
        <w:rPr>
          <w:rFonts w:ascii="Arial" w:cs="Arial" w:eastAsia="Arial" w:hAnsi="Arial"/>
          <w:color w:val="333333"/>
          <w:sz w:val="22"/>
          <w:szCs w:val="22"/>
        </w:rPr>
        <w:t xml:space="preserve">El pipeline se ejecuta de forma secuencial siguiendo estos 7 pasos:</w:t>
      </w:r>
    </w:p>
    <w:p>
      <w:pPr>
        <w:spacing w:after="0" w:before="8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PASO 1 — FETCH: Descarga feeds RSS de Motor.es y Autopista (~40 artículos disponibles por run)</w:t>
      </w:r>
    </w:p>
    <w:p>
      <w:pPr>
        <w:pStyle w:val="ListParagraph"/>
        <w:numPr>
          <w:ilvl w:val="0"/>
          <w:numId w:val="2"/>
        </w:numPr>
        <w:spacing w:after="40" w:before="40"/>
      </w:pPr>
      <w:r>
        <w:rPr>
          <w:rFonts w:ascii="Arial" w:cs="Arial" w:eastAsia="Arial" w:hAnsi="Arial"/>
          <w:b w:val="false"/>
          <w:bCs w:val="false"/>
          <w:color w:val="333333"/>
          <w:sz w:val="22"/>
          <w:szCs w:val="22"/>
        </w:rPr>
        <w:t xml:space="preserve">PASO 2 — DEDUPLICATE: Filtra artículos ya procesados usando SQLite (source_url único)</w:t>
      </w:r>
    </w:p>
    <w:p>
      <w:pPr>
        <w:pStyle w:val="ListParagraph"/>
        <w:numPr>
          <w:ilvl w:val="0"/>
          <w:numId w:val="2"/>
        </w:numPr>
        <w:spacing w:after="40" w:before="40"/>
      </w:pPr>
      <w:r>
        <w:rPr>
          <w:rFonts w:ascii="Arial" w:cs="Arial" w:eastAsia="Arial" w:hAnsi="Arial"/>
          <w:b w:val="false"/>
          <w:bCs w:val="false"/>
          <w:color w:val="333333"/>
          <w:sz w:val="22"/>
          <w:szCs w:val="22"/>
        </w:rPr>
        <w:t xml:space="preserve">PASO 3 — LIMIT: Procesa máximo 5 artículos por ejecución (configurable)</w:t>
      </w:r>
    </w:p>
    <w:p>
      <w:pPr>
        <w:pStyle w:val="ListParagraph"/>
        <w:numPr>
          <w:ilvl w:val="0"/>
          <w:numId w:val="2"/>
        </w:numPr>
        <w:spacing w:after="40" w:before="40"/>
      </w:pPr>
      <w:r>
        <w:rPr>
          <w:rFonts w:ascii="Arial" w:cs="Arial" w:eastAsia="Arial" w:hAnsi="Arial"/>
          <w:b w:val="false"/>
          <w:bCs w:val="false"/>
          <w:color w:val="333333"/>
          <w:sz w:val="22"/>
          <w:szCs w:val="22"/>
        </w:rPr>
        <w:t xml:space="preserve">PASO 4 — PROCESS: Claude reescribe completamente en español SEO con HTML semántico (H2, H3, párrafos)</w:t>
      </w:r>
    </w:p>
    <w:p>
      <w:pPr>
        <w:pStyle w:val="ListParagraph"/>
        <w:numPr>
          <w:ilvl w:val="0"/>
          <w:numId w:val="2"/>
        </w:numPr>
        <w:spacing w:after="40" w:before="40"/>
      </w:pPr>
      <w:r>
        <w:rPr>
          <w:rFonts w:ascii="Arial" w:cs="Arial" w:eastAsia="Arial" w:hAnsi="Arial"/>
          <w:b w:val="false"/>
          <w:bCs w:val="false"/>
          <w:color w:val="333333"/>
          <w:sz w:val="22"/>
          <w:szCs w:val="22"/>
        </w:rPr>
        <w:t xml:space="preserve">PASO 5 — IMAGE: Busca imagen en Pexels por keyword → descarga → sube a WordPress Media Library</w:t>
      </w:r>
    </w:p>
    <w:p>
      <w:pPr>
        <w:pStyle w:val="ListParagraph"/>
        <w:numPr>
          <w:ilvl w:val="0"/>
          <w:numId w:val="2"/>
        </w:numPr>
        <w:spacing w:after="40" w:before="40"/>
      </w:pPr>
      <w:r>
        <w:rPr>
          <w:rFonts w:ascii="Arial" w:cs="Arial" w:eastAsia="Arial" w:hAnsi="Arial"/>
          <w:b w:val="false"/>
          <w:bCs w:val="false"/>
          <w:color w:val="333333"/>
          <w:sz w:val="22"/>
          <w:szCs w:val="22"/>
        </w:rPr>
        <w:t xml:space="preserve">PASO 6 — PUBLISH: Crea borrador en WordPress con contenido, imagen destacada y meta RankMath</w:t>
      </w:r>
    </w:p>
    <w:p>
      <w:pPr>
        <w:pStyle w:val="ListParagraph"/>
        <w:numPr>
          <w:ilvl w:val="0"/>
          <w:numId w:val="2"/>
        </w:numPr>
        <w:spacing w:after="40" w:before="40"/>
      </w:pPr>
      <w:r>
        <w:rPr>
          <w:rFonts w:ascii="Arial" w:cs="Arial" w:eastAsia="Arial" w:hAnsi="Arial"/>
          <w:b w:val="false"/>
          <w:bCs w:val="false"/>
          <w:color w:val="333333"/>
          <w:sz w:val="22"/>
          <w:szCs w:val="22"/>
        </w:rPr>
        <w:t xml:space="preserve">PASO 7 — REGISTRO: Guarda en SQLite, actualiza estadísticas y escribe en log</w:t>
      </w:r>
    </w:p>
    <w:p>
      <w:pPr>
        <w:pBdr>
          <w:bottom w:val="single" w:color="DDDDDD" w:sz="4" w:space="1"/>
        </w:pBdr>
        <w:spacing w:after="160" w:before="160"/>
      </w:pPr>
      <w:r>
        <w:t xml:space="preserve"/>
      </w:r>
    </w:p>
    <w:p>
      <w:pPr>
        <w:pStyle w:val="Heading1"/>
        <w:spacing w:after="160" w:before="400"/>
      </w:pPr>
      <w:r>
        <w:rPr>
          <w:rFonts w:ascii="Arial" w:cs="Arial" w:eastAsia="Arial" w:hAnsi="Arial"/>
          <w:b/>
          <w:bCs/>
          <w:color w:val="1B3A6B"/>
          <w:sz w:val="32"/>
          <w:szCs w:val="32"/>
        </w:rPr>
        <w:t xml:space="preserve">4. Credenciales y APIs Configuradas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226"/>
      </w:tblGrid>
      <w:tr>
        <w:trPr>
          <w:tblHeader/>
        </w:trPr>
        <w:tc>
          <w:tcPr>
            <w:tcW w:type="dxa" w:w="3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Servicio</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w:t>
            </w:r>
          </w:p>
        </w:tc>
        <w:tc>
          <w:tcPr>
            <w:tcW w:type="dxa" w:w="322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Uso en el sistema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Anthropic Claude (claude-sonnet-4-6)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Activo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Generación de artículos con IA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WordPress REST API v2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Activo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Publicación de borradores en adnmotor.com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Pexels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Activo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Imágenes de stock gratuitas y libres de copyright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Higgsfield AI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Configurado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Regeneración IA de imágenes (pendiente activar)</w:t>
            </w:r>
          </w:p>
        </w:tc>
      </w:tr>
    </w:tbl>
    <w:p>
      <w:pPr>
        <w:spacing w:after="0" w:before="120"/>
      </w:pPr>
      <w:r>
        <w:t xml:space="preserve"/>
      </w:r>
    </w:p>
    <w:p>
      <w:pPr>
        <w:spacing w:after="80" w:before="80"/>
      </w:pPr>
      <w:r>
        <w:rPr>
          <w:rFonts w:ascii="Arial" w:cs="Arial" w:eastAsia="Arial" w:hAnsi="Arial"/>
          <w:b/>
          <w:bCs/>
          <w:color w:val="333333"/>
          <w:sz w:val="22"/>
          <w:szCs w:val="22"/>
        </w:rPr>
        <w:t xml:space="preserve">Nota importante:</w:t>
      </w:r>
    </w:p>
    <w:p>
      <w:pPr>
        <w:spacing w:after="80" w:before="80"/>
      </w:pPr>
      <w:r>
        <w:rPr>
          <w:rFonts w:ascii="Arial" w:cs="Arial" w:eastAsia="Arial" w:hAnsi="Arial"/>
          <w:color w:val="333333"/>
          <w:sz w:val="22"/>
          <w:szCs w:val="22"/>
        </w:rPr>
        <w:t xml:space="preserve">La conexión a WordPress usa Application Password (no la contraseña de cuenta normal). Los artículos se publican bajo el usuario 996098pwpadmin, que es el autor principal de contenido del blog.</w:t>
      </w:r>
    </w:p>
    <w:p>
      <w:pPr>
        <w:pBdr>
          <w:bottom w:val="single" w:color="DDDDDD" w:sz="4" w:space="1"/>
        </w:pBdr>
        <w:spacing w:after="160" w:before="160"/>
      </w:pPr>
      <w:r>
        <w:t xml:space="preserve"/>
      </w:r>
    </w:p>
    <w:p>
      <w:pPr>
        <w:pStyle w:val="Heading1"/>
        <w:spacing w:after="160" w:before="400"/>
      </w:pPr>
      <w:r>
        <w:rPr>
          <w:rFonts w:ascii="Arial" w:cs="Arial" w:eastAsia="Arial" w:hAnsi="Arial"/>
          <w:b/>
          <w:bCs/>
          <w:color w:val="1B3A6B"/>
          <w:sz w:val="32"/>
          <w:szCs w:val="32"/>
        </w:rPr>
        <w:t xml:space="preserve">5. Rendimiento y Estadísticas</w:t>
      </w:r>
    </w:p>
    <w:p>
      <w:pPr>
        <w:pStyle w:val="Heading2"/>
        <w:spacing w:after="120" w:before="280"/>
      </w:pPr>
      <w:r>
        <w:rPr>
          <w:rFonts w:ascii="Arial" w:cs="Arial" w:eastAsia="Arial" w:hAnsi="Arial"/>
          <w:b/>
          <w:bCs/>
          <w:color w:val="1B3A6B"/>
          <w:sz w:val="26"/>
          <w:szCs w:val="26"/>
        </w:rPr>
        <w:t xml:space="preserve">5.1 Resultados del Primer Día Operativo (28/03/2026)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Métrica</w:t>
            </w:r>
          </w:p>
        </w:tc>
        <w:tc>
          <w:tcPr>
            <w:tcW w:type="dxa" w:w="402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Valor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Artículos publicados como borradores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13 artículos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Tasa de éxito</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100% (0 fallos permanentes)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Fuentes activas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Motor.es + Autopista = ~40 artículos disponibles/run</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Artículos por ejecución</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5 (configurable en config.py)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Ejecuciones realizadas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 runs manuales de prueba</w:t>
            </w:r>
          </w:p>
        </w:tc>
      </w:tr>
    </w:tbl>
    <w:p>
      <w:pPr>
        <w:spacing w:after="0" w:before="120"/>
      </w:pPr>
      <w:r>
        <w:t xml:space="preserve"/>
      </w:r>
    </w:p>
    <w:p>
      <w:pPr>
        <w:pStyle w:val="Heading2"/>
        <w:spacing w:after="120" w:before="280"/>
      </w:pPr>
      <w:r>
        <w:rPr>
          <w:rFonts w:ascii="Arial" w:cs="Arial" w:eastAsia="Arial" w:hAnsi="Arial"/>
          <w:b/>
          <w:bCs/>
          <w:color w:val="1B3A6B"/>
          <w:sz w:val="26"/>
          <w:szCs w:val="26"/>
        </w:rPr>
        <w:t xml:space="preserve">5.2 Capacidad y Costes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1726"/>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Escenario</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Artículos/día</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Coste/día</w:t>
            </w:r>
          </w:p>
        </w:tc>
        <w:tc>
          <w:tcPr>
            <w:tcW w:type="dxa" w:w="172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Coste/mes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Moderado (2 runs/día)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~0,40€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Normal (4 runs/día)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~0,80€</w:t>
            </w:r>
          </w:p>
        </w:tc>
        <w:tc>
          <w:tcPr>
            <w:tcW w:type="dxa" w:w="17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Máximo (6 runs/día)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~36€</w:t>
            </w:r>
          </w:p>
        </w:tc>
      </w:tr>
    </w:tbl>
    <w:p>
      <w:pPr>
        <w:spacing w:after="0" w:before="80"/>
      </w:pPr>
      <w:r>
        <w:t xml:space="preserve"/>
      </w:r>
    </w:p>
    <w:p>
      <w:pPr>
        <w:spacing w:after="80" w:before="80"/>
      </w:pPr>
      <w:r>
        <w:rPr>
          <w:rFonts w:ascii="Arial" w:cs="Arial" w:eastAsia="Arial" w:hAnsi="Arial"/>
          <w:i/>
          <w:iCs/>
          <w:color w:val="666666"/>
          <w:sz w:val="22"/>
          <w:szCs w:val="22"/>
        </w:rPr>
        <w:t xml:space="preserve">Coste unitario estimado por artículo con Claude Sonnet: 0,03€ – 0,06€</w:t>
      </w:r>
    </w:p>
    <w:p>
      <w:pPr>
        <w:pBdr>
          <w:bottom w:val="single" w:color="DDDDDD" w:sz="4" w:space="1"/>
        </w:pBdr>
        <w:spacing w:after="160" w:before="160"/>
      </w:pPr>
      <w:r>
        <w:t xml:space="preserve"/>
      </w:r>
    </w:p>
    <w:p>
      <w:pPr>
        <w:pStyle w:val="Heading1"/>
        <w:spacing w:after="160" w:before="400"/>
      </w:pPr>
      <w:r>
        <w:rPr>
          <w:rFonts w:ascii="Arial" w:cs="Arial" w:eastAsia="Arial" w:hAnsi="Arial"/>
          <w:b/>
          <w:bCs/>
          <w:color w:val="1B3A6B"/>
          <w:sz w:val="32"/>
          <w:szCs w:val="32"/>
        </w:rPr>
        <w:t xml:space="preserve">6. Dashboard de Monitorización</w:t>
      </w:r>
    </w:p>
    <w:p>
      <w:pPr>
        <w:spacing w:after="80" w:before="80"/>
      </w:pPr>
      <w:r>
        <w:rPr>
          <w:rFonts w:ascii="Arial" w:cs="Arial" w:eastAsia="Arial" w:hAnsi="Arial"/>
          <w:color w:val="333333"/>
          <w:sz w:val="22"/>
          <w:szCs w:val="22"/>
        </w:rPr>
        <w:t xml:space="preserve">El panel web está accesible en http://localhost:5000 y muestra:</w:t>
      </w:r>
    </w:p>
    <w:p>
      <w:pPr>
        <w:pStyle w:val="ListParagraph"/>
        <w:numPr>
          <w:ilvl w:val="0"/>
          <w:numId w:val="2"/>
        </w:numPr>
        <w:spacing w:after="40" w:before="40"/>
      </w:pPr>
      <w:r>
        <w:rPr>
          <w:rFonts w:ascii="Arial" w:cs="Arial" w:eastAsia="Arial" w:hAnsi="Arial"/>
          <w:b w:val="false"/>
          <w:bCs w:val="false"/>
          <w:color w:val="333333"/>
          <w:sz w:val="22"/>
          <w:szCs w:val="22"/>
        </w:rPr>
        <w:t xml:space="preserve">Estadísticas en tiempo real: artículos hoy, esta semana, total y tasa de éxito</w:t>
      </w:r>
    </w:p>
    <w:p>
      <w:pPr>
        <w:pStyle w:val="ListParagraph"/>
        <w:numPr>
          <w:ilvl w:val="0"/>
          <w:numId w:val="2"/>
        </w:numPr>
        <w:spacing w:after="40" w:before="40"/>
      </w:pPr>
      <w:r>
        <w:rPr>
          <w:rFonts w:ascii="Arial" w:cs="Arial" w:eastAsia="Arial" w:hAnsi="Arial"/>
          <w:b w:val="false"/>
          <w:bCs w:val="false"/>
          <w:color w:val="333333"/>
          <w:sz w:val="22"/>
          <w:szCs w:val="22"/>
        </w:rPr>
        <w:t xml:space="preserve">Gráfico de barras de los últimos 7 días de actividad del pipeline</w:t>
      </w:r>
    </w:p>
    <w:p>
      <w:pPr>
        <w:pStyle w:val="ListParagraph"/>
        <w:numPr>
          <w:ilvl w:val="0"/>
          <w:numId w:val="2"/>
        </w:numPr>
        <w:spacing w:after="40" w:before="40"/>
      </w:pPr>
      <w:r>
        <w:rPr>
          <w:rFonts w:ascii="Arial" w:cs="Arial" w:eastAsia="Arial" w:hAnsi="Arial"/>
          <w:b w:val="false"/>
          <w:bCs w:val="false"/>
          <w:color w:val="333333"/>
          <w:sz w:val="22"/>
          <w:szCs w:val="22"/>
        </w:rPr>
        <w:t xml:space="preserve">Listado de últimos borradores publicados con enlace directo a WordPress</w:t>
      </w:r>
    </w:p>
    <w:p>
      <w:pPr>
        <w:pStyle w:val="ListParagraph"/>
        <w:numPr>
          <w:ilvl w:val="0"/>
          <w:numId w:val="2"/>
        </w:numPr>
        <w:spacing w:after="40" w:before="40"/>
      </w:pPr>
      <w:r>
        <w:rPr>
          <w:rFonts w:ascii="Arial" w:cs="Arial" w:eastAsia="Arial" w:hAnsi="Arial"/>
          <w:b w:val="false"/>
          <w:bCs w:val="false"/>
          <w:color w:val="333333"/>
          <w:sz w:val="22"/>
          <w:szCs w:val="22"/>
        </w:rPr>
        <w:t xml:space="preserve">Log de actividad en tiempo real (mismo contenido que el archivo adnmotor.log)</w:t>
      </w:r>
    </w:p>
    <w:p>
      <w:pPr>
        <w:pStyle w:val="ListParagraph"/>
        <w:numPr>
          <w:ilvl w:val="0"/>
          <w:numId w:val="2"/>
        </w:numPr>
        <w:spacing w:after="40" w:before="40"/>
      </w:pPr>
      <w:r>
        <w:rPr>
          <w:rFonts w:ascii="Arial" w:cs="Arial" w:eastAsia="Arial" w:hAnsi="Arial"/>
          <w:b w:val="false"/>
          <w:bCs w:val="false"/>
          <w:color w:val="333333"/>
          <w:sz w:val="22"/>
          <w:szCs w:val="22"/>
        </w:rPr>
        <w:t xml:space="preserve">Sección de automatización con control del Task Scheduler de Windows</w:t>
      </w:r>
    </w:p>
    <w:p>
      <w:pPr>
        <w:spacing w:after="0" w:before="80"/>
      </w:pPr>
      <w:r>
        <w:t xml:space="preserve"/>
      </w:r>
    </w:p>
    <w:p>
      <w:pPr>
        <w:spacing w:after="80" w:before="80"/>
      </w:pPr>
      <w:r>
        <w:rPr>
          <w:rFonts w:ascii="Arial" w:cs="Arial" w:eastAsia="Arial" w:hAnsi="Arial"/>
          <w:color w:val="333333"/>
          <w:sz w:val="22"/>
          <w:szCs w:val="22"/>
        </w:rPr>
        <w:t xml:space="preserve">El dashboard lee directamente de la base de datos SQLite y de la API de WordPress, garantizando que siempre muestra datos actualizados sin necesidad de refresco manual.</w:t>
      </w:r>
    </w:p>
    <w:p>
      <w:pPr>
        <w:pBdr>
          <w:bottom w:val="single" w:color="DDDDDD" w:sz="4" w:space="1"/>
        </w:pBdr>
        <w:spacing w:after="160" w:before="160"/>
      </w:pPr>
      <w:r>
        <w:t xml:space="preserve"/>
      </w:r>
    </w:p>
    <w:p>
      <w:pPr>
        <w:pStyle w:val="Heading1"/>
        <w:spacing w:after="160" w:before="400"/>
      </w:pPr>
      <w:r>
        <w:rPr>
          <w:rFonts w:ascii="Arial" w:cs="Arial" w:eastAsia="Arial" w:hAnsi="Arial"/>
          <w:b/>
          <w:bCs/>
          <w:color w:val="1B3A6B"/>
          <w:sz w:val="32"/>
          <w:szCs w:val="32"/>
        </w:rPr>
        <w:t xml:space="preserve">7. Pendiente — Próximos Pasos</w:t>
      </w:r>
    </w:p>
    <w:p>
      <w:pPr>
        <w:pStyle w:val="Heading2"/>
        <w:spacing w:after="120" w:before="280"/>
      </w:pPr>
      <w:r>
        <w:rPr>
          <w:rFonts w:ascii="Arial" w:cs="Arial" w:eastAsia="Arial" w:hAnsi="Arial"/>
          <w:b/>
          <w:bCs/>
          <w:color w:val="1B3A6B"/>
          <w:sz w:val="26"/>
          <w:szCs w:val="26"/>
        </w:rPr>
        <w:t xml:space="preserve">7.1 Inmediato (Esta Semana)</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Activar Task Scheduler — configurar ejecución automática cada 4 horas en Windows</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Revisar los 13 borradores en WordPress Admin → Entradas → Borradores</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Publicar los artículos que superen la revisión humana de calidad</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Instalar mu-plugin de RankMath para guardar meta fields SEO vía API</w:t>
      </w:r>
    </w:p>
    <w:p>
      <w:pPr>
        <w:spacing w:after="0" w:before="120"/>
      </w:pPr>
      <w:r>
        <w:t xml:space="preserve"/>
      </w:r>
    </w:p>
    <w:p>
      <w:pPr>
        <w:pStyle w:val="Heading2"/>
        <w:spacing w:after="120" w:before="280"/>
      </w:pPr>
      <w:r>
        <w:rPr>
          <w:rFonts w:ascii="Arial" w:cs="Arial" w:eastAsia="Arial" w:hAnsi="Arial"/>
          <w:b/>
          <w:bCs/>
          <w:color w:val="1B3A6B"/>
          <w:sz w:val="26"/>
          <w:szCs w:val="26"/>
        </w:rPr>
        <w:t xml:space="preserve">7.2 Mejoras a Corto Plazo (2–4 Semanas)</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Activar Higgsfield AI para regeneración de imágenes con IA (100% libres de copyright)</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Añadir más fuentes RSS: Km77.com, Motorpasion.es, Coches.net</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Ampliar a 10 artículos/run cuando se valide la calidad del contenido</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Mover el sistema a un VPS para funcionamiento 24/7 independiente del PC</w:t>
      </w:r>
    </w:p>
    <w:p>
      <w:pPr>
        <w:spacing w:after="0" w:before="120"/>
      </w:pPr>
      <w:r>
        <w:t xml:space="preserve"/>
      </w:r>
    </w:p>
    <w:p>
      <w:pPr>
        <w:pStyle w:val="Heading2"/>
        <w:spacing w:after="120" w:before="280"/>
      </w:pPr>
      <w:r>
        <w:rPr>
          <w:rFonts w:ascii="Arial" w:cs="Arial" w:eastAsia="Arial" w:hAnsi="Arial"/>
          <w:b/>
          <w:bCs/>
          <w:color w:val="1B3A6B"/>
          <w:sz w:val="26"/>
          <w:szCs w:val="26"/>
        </w:rPr>
        <w:t xml:space="preserve">7.3 Mejoras a Medio Plazo (1–2 Meses)</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Integración con Google Search Console para detectar keywords que ya rankean</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Sistema de categorización automática mejorado (pruebas, comparativas, guías)</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Publicación directa (sin borrador) para artículos de alta confianza</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Alertas por email/Telegram cuando falla una ejecución del pipeline</w:t>
      </w:r>
    </w:p>
    <w:p>
      <w:pPr>
        <w:pStyle w:val="ListParagraph"/>
        <w:numPr>
          <w:ilvl w:val="0"/>
          <w:numId w:val="3"/>
        </w:numPr>
        <w:spacing w:after="40" w:before="40"/>
      </w:pPr>
      <w:r>
        <w:rPr>
          <w:rFonts w:ascii="Arial" w:cs="Arial" w:eastAsia="Arial" w:hAnsi="Arial"/>
          <w:color w:val="E67E22"/>
          <w:sz w:val="22"/>
          <w:szCs w:val="22"/>
        </w:rPr>
        <w:t xml:space="preserve">☐  </w:t>
      </w:r>
      <w:r>
        <w:rPr>
          <w:rFonts w:ascii="Arial" w:cs="Arial" w:eastAsia="Arial" w:hAnsi="Arial"/>
          <w:color w:val="333333"/>
          <w:sz w:val="22"/>
          <w:szCs w:val="22"/>
        </w:rPr>
        <w:t xml:space="preserve">Dashboard accesible online (Vercel/Railway) para que el cliente lo vea desde cualquier lugar</w:t>
      </w:r>
    </w:p>
    <w:p>
      <w:pPr>
        <w:pBdr>
          <w:bottom w:val="single" w:color="DDDDDD" w:sz="4" w:space="1"/>
        </w:pBdr>
        <w:spacing w:after="160" w:before="160"/>
      </w:pPr>
      <w:r>
        <w:t xml:space="preserve"/>
      </w:r>
    </w:p>
    <w:p>
      <w:pPr>
        <w:pStyle w:val="Heading1"/>
        <w:spacing w:after="160" w:before="400"/>
      </w:pPr>
      <w:r>
        <w:rPr>
          <w:rFonts w:ascii="Arial" w:cs="Arial" w:eastAsia="Arial" w:hAnsi="Arial"/>
          <w:b/>
          <w:bCs/>
          <w:color w:val="1B3A6B"/>
          <w:sz w:val="32"/>
          <w:szCs w:val="32"/>
        </w:rPr>
        <w:t xml:space="preserve">8. Guía de Uso Rápido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Acción</w:t>
            </w:r>
          </w:p>
        </w:tc>
        <w:tc>
          <w:tcPr>
            <w:tcW w:type="dxa" w:w="522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Cómo hacerlo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Ejecutar el pipeline manualmente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Abrir terminal en la carpeta del proyecto → python main.py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Ver el dashboard</w:t>
            </w:r>
          </w:p>
        </w:tc>
        <w:tc>
          <w:tcPr>
            <w:tcW w:type="dxa" w:w="5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python dashboard.py → abrir navegador en http://localhost:5000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 borradores en WordPress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WP Admin → Entradas → Borradores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Ajustar artículos por run</w:t>
            </w:r>
          </w:p>
        </w:tc>
        <w:tc>
          <w:tcPr>
            <w:tcW w:type="dxa" w:w="5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Editar config.py → MAX_ARTICLES_PER_RUN (actualmente: 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Añadir nueva fuente RSS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Editar config.py → RSS_FEEDS → añadir {name, url, category_hint}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Cambiar proveedor de imágenes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Editar .env → IMAGE_PROVIDER=pexels o IMAGE_PROVIDER=higgsfield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Consultar logs de actividad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 archivo logs/adnmotor.log o el dashboard web</w:t>
            </w:r>
          </w:p>
        </w:tc>
      </w:tr>
    </w:tbl>
    <w:p>
      <w:pPr>
        <w:pBdr>
          <w:bottom w:val="single" w:color="DDDDDD" w:sz="4" w:space="1"/>
        </w:pBdr>
        <w:spacing w:after="160" w:before="160"/>
      </w:pPr>
      <w:r>
        <w:t xml:space="preserve"/>
      </w:r>
    </w:p>
    <w:p>
      <w:pPr>
        <w:pStyle w:val="Heading1"/>
        <w:spacing w:after="160" w:before="400"/>
      </w:pPr>
      <w:r>
        <w:rPr>
          <w:rFonts w:ascii="Arial" w:cs="Arial" w:eastAsia="Arial" w:hAnsi="Arial"/>
          <w:b/>
          <w:bCs/>
          <w:color w:val="1B3A6B"/>
          <w:sz w:val="32"/>
          <w:szCs w:val="32"/>
        </w:rPr>
        <w:t xml:space="preserve">9. 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Tecnología</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Versión</w:t>
            </w:r>
          </w:p>
        </w:tc>
        <w:tc>
          <w:tcPr>
            <w:tcW w:type="dxa" w:w="3526"/>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Uso en el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3.11+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Lenguaje principal del backend y pipeline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Anthropic Claude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claude-sonnet-4-6</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Generación de contenido con 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Flask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Framework del dashboard web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SQLite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3.x</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Base de datos local para deduplicación y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feedparser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Parseo de feeds RSS de las fuentes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BeautifulSoup4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4.12+</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Web scraping HTML para extraer contenido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2.31+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Llamadas HTTP a APIs externas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python-dotenv</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Gestión segura de credenciales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WordPress REST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Publicación de borradores en adnmotor.com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Pexels API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v1</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Imágenes de stock gratuitas y libres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Higgsfield AI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Regeneración IA de imágenes (configurado)</w:t>
            </w:r>
          </w:p>
        </w:tc>
      </w:tr>
    </w:tbl>
    <w:p>
      <w:pPr>
        <w:spacing w:after="0" w:before="200"/>
      </w:pPr>
      <w:r>
        <w:t xml:space="preserve"/>
      </w:r>
    </w:p>
    <w:p>
      <w:pPr>
        <w:pBdr>
          <w:top w:val="single" w:color="DDDDDD" w:sz="4" w:space="4"/>
        </w:pBdr>
        <w:spacing w:after="0" w:before="200"/>
        <w:jc w:val="center"/>
      </w:pPr>
      <w:r>
        <w:rPr>
          <w:rFonts w:ascii="Arial" w:cs="Arial" w:eastAsia="Arial" w:hAnsi="Arial"/>
          <w:i/>
          <w:iCs/>
          <w:color w:val="666666"/>
          <w:sz w:val="18"/>
          <w:szCs w:val="18"/>
        </w:rPr>
        <w:t xml:space="preserve">Woorkia Consulting • adnmotor.com • Documento confidencial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8"/>
        <w:szCs w:val="18"/>
      </w:rPr>
      <w:t xml:space="preserve">Woorkia Consulting • Confidencial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666666"/>
        <w:sz w:val="18"/>
        <w:szCs w:val="18"/>
      </w:rPr>
      <w:t xml:space="preserve">ADNMotor — Memoria de Desarrollo</w:t>
    </w:r>
    <w:r>
      <w:rPr>
        <w:rFonts w:ascii="Arial" w:cs="Arial" w:eastAsia="Arial" w:hAnsi="Arial"/>
        <w:color w:val="666666"/>
        <w:sz w:val="18"/>
        <w:szCs w:val="18"/>
      </w:rPr>
      <w:t xml:space="preserve">	28/03/2026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2026-03-28T21:08:31.230Z</dcterms:created>
  <dcterms:modified xsi:type="dcterms:W3CDTF">2026-03-28T21:08:31.231Z</dcterms:modified>
</cp:coreProperties>
</file>

<file path=docProps/custom.xml><?xml version="1.0" encoding="utf-8"?>
<Properties xmlns="http://schemas.openxmlformats.org/officeDocument/2006/custom-properties" xmlns:vt="http://schemas.openxmlformats.org/officeDocument/2006/docPropsVTypes"/>
</file>