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3CFE" w14:textId="244A068A" w:rsidR="00226358" w:rsidRPr="00226358" w:rsidRDefault="00226358" w:rsidP="00226358">
      <w:pPr>
        <w:jc w:val="center"/>
        <w:rPr>
          <w:sz w:val="30"/>
          <w:szCs w:val="30"/>
          <w:lang w:eastAsia="ko-Kore-KR"/>
        </w:rPr>
      </w:pPr>
      <w:r w:rsidRPr="00226358">
        <w:rPr>
          <w:sz w:val="30"/>
          <w:szCs w:val="30"/>
          <w:lang w:eastAsia="ko-Kore-KR"/>
        </w:rPr>
        <w:t>Practice#2</w:t>
      </w:r>
    </w:p>
    <w:p w14:paraId="46E99800" w14:textId="6618C493" w:rsidR="00226358" w:rsidRPr="00226358" w:rsidRDefault="00226358" w:rsidP="00226358">
      <w:pPr>
        <w:jc w:val="right"/>
        <w:rPr>
          <w:sz w:val="24"/>
          <w:lang w:eastAsia="ko-KR"/>
        </w:rPr>
      </w:pPr>
      <w:r w:rsidRPr="00226358">
        <w:rPr>
          <w:rFonts w:hint="eastAsia"/>
          <w:sz w:val="24"/>
          <w:lang w:eastAsia="ko-Kore-KR"/>
        </w:rPr>
        <w:t>2</w:t>
      </w:r>
      <w:r w:rsidRPr="00226358">
        <w:rPr>
          <w:sz w:val="24"/>
          <w:lang w:eastAsia="ko-Kore-KR"/>
        </w:rPr>
        <w:t xml:space="preserve">017029970 </w:t>
      </w:r>
      <w:r w:rsidRPr="00226358">
        <w:rPr>
          <w:rFonts w:hint="eastAsia"/>
          <w:sz w:val="24"/>
          <w:lang w:eastAsia="ko-KR"/>
        </w:rPr>
        <w:t>우원진</w:t>
      </w:r>
    </w:p>
    <w:p w14:paraId="5F3A29EC" w14:textId="55671980" w:rsidR="00226358" w:rsidRDefault="00226358">
      <w:pPr>
        <w:rPr>
          <w:lang w:eastAsia="ko-KR"/>
        </w:rPr>
      </w:pPr>
    </w:p>
    <w:p w14:paraId="6F4A2A60" w14:textId="0B488DC7" w:rsidR="00226358" w:rsidRDefault="00226358">
      <w:pPr>
        <w:rPr>
          <w:lang w:eastAsia="ko-KR"/>
        </w:rPr>
      </w:pPr>
    </w:p>
    <w:p w14:paraId="7973CA28" w14:textId="19E631D2" w:rsidR="00226358" w:rsidRDefault="00226358">
      <w:pPr>
        <w:rPr>
          <w:b/>
          <w:bCs/>
          <w:lang w:eastAsia="ko-KR"/>
        </w:rPr>
      </w:pPr>
      <w:r w:rsidRPr="00226358">
        <w:rPr>
          <w:b/>
          <w:bCs/>
          <w:lang w:eastAsia="ko-KR"/>
        </w:rPr>
        <w:t>Result</w:t>
      </w:r>
    </w:p>
    <w:p w14:paraId="2F11FD43" w14:textId="26AE578D" w:rsidR="006F3E3F" w:rsidRDefault="006F3E3F" w:rsidP="006F3E3F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6511809" w14:textId="4E285F71" w:rsidR="006F3E3F" w:rsidRPr="006F3E3F" w:rsidRDefault="006F3E3F" w:rsidP="006F3E3F">
      <w:pPr>
        <w:pStyle w:val="a4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Inference time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set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tbl>
      <w:tblPr>
        <w:tblStyle w:val="a3"/>
        <w:tblW w:w="9032" w:type="dxa"/>
        <w:tblLook w:val="04A0" w:firstRow="1" w:lastRow="0" w:firstColumn="1" w:lastColumn="0" w:noHBand="0" w:noVBand="1"/>
      </w:tblPr>
      <w:tblGrid>
        <w:gridCol w:w="2258"/>
        <w:gridCol w:w="2258"/>
        <w:gridCol w:w="2258"/>
        <w:gridCol w:w="2258"/>
      </w:tblGrid>
      <w:tr w:rsidR="00226358" w14:paraId="706F69E5" w14:textId="77777777" w:rsidTr="00226358">
        <w:trPr>
          <w:trHeight w:val="417"/>
        </w:trPr>
        <w:tc>
          <w:tcPr>
            <w:tcW w:w="2258" w:type="dxa"/>
          </w:tcPr>
          <w:p w14:paraId="01F58B2B" w14:textId="77777777" w:rsidR="00226358" w:rsidRDefault="00226358" w:rsidP="00226358">
            <w:pPr>
              <w:jc w:val="center"/>
              <w:rPr>
                <w:lang w:eastAsia="ko-KR"/>
              </w:rPr>
            </w:pPr>
          </w:p>
        </w:tc>
        <w:tc>
          <w:tcPr>
            <w:tcW w:w="2258" w:type="dxa"/>
          </w:tcPr>
          <w:p w14:paraId="43E8A1B3" w14:textId="7EE42F0D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esult in Task #1</w:t>
            </w:r>
          </w:p>
        </w:tc>
        <w:tc>
          <w:tcPr>
            <w:tcW w:w="2258" w:type="dxa"/>
          </w:tcPr>
          <w:p w14:paraId="4E9028E5" w14:textId="6EA7C9E3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esult in Task #</w:t>
            </w:r>
            <w:r>
              <w:rPr>
                <w:lang w:eastAsia="ko-KR"/>
              </w:rPr>
              <w:t>2</w:t>
            </w:r>
          </w:p>
        </w:tc>
        <w:tc>
          <w:tcPr>
            <w:tcW w:w="2258" w:type="dxa"/>
          </w:tcPr>
          <w:p w14:paraId="0B7DB402" w14:textId="09C68D4A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esult in Task #</w:t>
            </w:r>
            <w:r>
              <w:rPr>
                <w:lang w:eastAsia="ko-KR"/>
              </w:rPr>
              <w:t>3</w:t>
            </w:r>
          </w:p>
        </w:tc>
      </w:tr>
      <w:tr w:rsidR="00226358" w14:paraId="04A4D056" w14:textId="77777777" w:rsidTr="00226358">
        <w:trPr>
          <w:trHeight w:val="417"/>
        </w:trPr>
        <w:tc>
          <w:tcPr>
            <w:tcW w:w="2258" w:type="dxa"/>
          </w:tcPr>
          <w:p w14:paraId="7D3E66BB" w14:textId="56BAE475" w:rsidR="00226358" w:rsidRPr="00226358" w:rsidRDefault="00226358" w:rsidP="002263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ccuracy (with train set)</w:t>
            </w:r>
          </w:p>
        </w:tc>
        <w:tc>
          <w:tcPr>
            <w:tcW w:w="2258" w:type="dxa"/>
          </w:tcPr>
          <w:p w14:paraId="5DF80D8A" w14:textId="0694E39B" w:rsidR="00226358" w:rsidRDefault="006F3E3F" w:rsidP="0022635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99.9</w:t>
            </w:r>
            <w:r w:rsidR="00CF2DBF">
              <w:rPr>
                <w:lang w:eastAsia="ko-KR"/>
              </w:rPr>
              <w:t>8</w:t>
            </w:r>
            <w:r>
              <w:rPr>
                <w:lang w:eastAsia="ko-KR"/>
              </w:rPr>
              <w:t>%</w:t>
            </w:r>
          </w:p>
        </w:tc>
        <w:tc>
          <w:tcPr>
            <w:tcW w:w="2258" w:type="dxa"/>
          </w:tcPr>
          <w:p w14:paraId="102C5FD8" w14:textId="1126139A" w:rsidR="00226358" w:rsidRDefault="006F3E3F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6.</w:t>
            </w:r>
            <w:r w:rsidR="00CF2DBF">
              <w:rPr>
                <w:lang w:eastAsia="ko-KR"/>
              </w:rPr>
              <w:t>02</w:t>
            </w:r>
            <w:r>
              <w:rPr>
                <w:lang w:eastAsia="ko-KR"/>
              </w:rPr>
              <w:t>%</w:t>
            </w:r>
          </w:p>
        </w:tc>
        <w:tc>
          <w:tcPr>
            <w:tcW w:w="2258" w:type="dxa"/>
          </w:tcPr>
          <w:p w14:paraId="1165ACDA" w14:textId="7A7CF980" w:rsidR="00226358" w:rsidRDefault="005E5951" w:rsidP="002263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8.70%</w:t>
            </w:r>
          </w:p>
        </w:tc>
      </w:tr>
      <w:tr w:rsidR="00226358" w14:paraId="0058A528" w14:textId="77777777" w:rsidTr="00226358">
        <w:trPr>
          <w:trHeight w:val="417"/>
        </w:trPr>
        <w:tc>
          <w:tcPr>
            <w:tcW w:w="2258" w:type="dxa"/>
          </w:tcPr>
          <w:p w14:paraId="41D91C01" w14:textId="2E91AC5C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ccuracy (with </w:t>
            </w:r>
            <w:r>
              <w:rPr>
                <w:lang w:eastAsia="ko-KR"/>
              </w:rPr>
              <w:t>test</w:t>
            </w:r>
            <w:r>
              <w:rPr>
                <w:lang w:eastAsia="ko-KR"/>
              </w:rPr>
              <w:t xml:space="preserve"> set)</w:t>
            </w:r>
          </w:p>
        </w:tc>
        <w:tc>
          <w:tcPr>
            <w:tcW w:w="2258" w:type="dxa"/>
          </w:tcPr>
          <w:p w14:paraId="41142502" w14:textId="7D5DF527" w:rsidR="00226358" w:rsidRDefault="006F3E3F" w:rsidP="002263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00%</w:t>
            </w:r>
          </w:p>
        </w:tc>
        <w:tc>
          <w:tcPr>
            <w:tcW w:w="2258" w:type="dxa"/>
          </w:tcPr>
          <w:p w14:paraId="3CDCA4FA" w14:textId="07186C86" w:rsidR="00226358" w:rsidRDefault="006F3E3F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6.</w:t>
            </w:r>
            <w:r w:rsidR="00CF2DBF">
              <w:rPr>
                <w:lang w:eastAsia="ko-KR"/>
              </w:rPr>
              <w:t>46</w:t>
            </w:r>
            <w:r>
              <w:rPr>
                <w:lang w:eastAsia="ko-KR"/>
              </w:rPr>
              <w:t>%</w:t>
            </w:r>
          </w:p>
        </w:tc>
        <w:tc>
          <w:tcPr>
            <w:tcW w:w="2258" w:type="dxa"/>
          </w:tcPr>
          <w:p w14:paraId="77B1F032" w14:textId="6F75262E" w:rsidR="00226358" w:rsidRDefault="005E5951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9.04%</w:t>
            </w:r>
          </w:p>
        </w:tc>
      </w:tr>
      <w:tr w:rsidR="00226358" w14:paraId="1D13AF8C" w14:textId="77777777" w:rsidTr="00226358">
        <w:trPr>
          <w:trHeight w:val="417"/>
        </w:trPr>
        <w:tc>
          <w:tcPr>
            <w:tcW w:w="2258" w:type="dxa"/>
          </w:tcPr>
          <w:p w14:paraId="63C48DBA" w14:textId="1810DEAA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rain time(sec)</w:t>
            </w:r>
          </w:p>
        </w:tc>
        <w:tc>
          <w:tcPr>
            <w:tcW w:w="2258" w:type="dxa"/>
          </w:tcPr>
          <w:p w14:paraId="067DFA22" w14:textId="76B9F365" w:rsidR="00226358" w:rsidRDefault="006F3E3F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 w:rsidR="00CF2DBF">
              <w:rPr>
                <w:lang w:eastAsia="ko-KR"/>
              </w:rPr>
              <w:t>02</w:t>
            </w:r>
            <w:r>
              <w:rPr>
                <w:lang w:eastAsia="ko-KR"/>
              </w:rPr>
              <w:t>8s</w:t>
            </w:r>
          </w:p>
        </w:tc>
        <w:tc>
          <w:tcPr>
            <w:tcW w:w="2258" w:type="dxa"/>
          </w:tcPr>
          <w:p w14:paraId="29F198E2" w14:textId="59670341" w:rsidR="00226358" w:rsidRDefault="006F3E3F" w:rsidP="00226358">
            <w:pPr>
              <w:jc w:val="center"/>
              <w:rPr>
                <w:rFonts w:hint="eastAsia"/>
                <w:lang w:eastAsia="ko-KR"/>
              </w:rPr>
            </w:pPr>
            <w:r w:rsidRPr="006F3E3F">
              <w:rPr>
                <w:lang w:eastAsia="ko-KR"/>
              </w:rPr>
              <w:t>1.</w:t>
            </w:r>
            <w:r w:rsidR="00CF2DBF">
              <w:rPr>
                <w:lang w:eastAsia="ko-KR"/>
              </w:rPr>
              <w:t>487</w:t>
            </w:r>
            <w:r>
              <w:rPr>
                <w:rFonts w:hint="eastAsia"/>
                <w:lang w:eastAsia="ko-KR"/>
              </w:rPr>
              <w:t>s</w:t>
            </w:r>
          </w:p>
        </w:tc>
        <w:tc>
          <w:tcPr>
            <w:tcW w:w="2258" w:type="dxa"/>
          </w:tcPr>
          <w:p w14:paraId="3482E839" w14:textId="23B4BCBA" w:rsidR="00226358" w:rsidRDefault="005E5951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.28s</w:t>
            </w:r>
          </w:p>
        </w:tc>
      </w:tr>
      <w:tr w:rsidR="00226358" w14:paraId="5E6BF6DF" w14:textId="77777777" w:rsidTr="00226358">
        <w:trPr>
          <w:trHeight w:val="417"/>
        </w:trPr>
        <w:tc>
          <w:tcPr>
            <w:tcW w:w="2258" w:type="dxa"/>
          </w:tcPr>
          <w:p w14:paraId="1742435C" w14:textId="752569C1" w:rsidR="00226358" w:rsidRDefault="00226358" w:rsidP="0022635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Inference (test) time [sec]</w:t>
            </w:r>
          </w:p>
        </w:tc>
        <w:tc>
          <w:tcPr>
            <w:tcW w:w="2258" w:type="dxa"/>
          </w:tcPr>
          <w:p w14:paraId="641EEE6C" w14:textId="1D77ACB6" w:rsidR="00226358" w:rsidRDefault="006F3E3F" w:rsidP="0022635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</w:t>
            </w:r>
            <w:r w:rsidR="00CF2DBF">
              <w:rPr>
                <w:lang w:eastAsia="ko-KR"/>
              </w:rPr>
              <w:t>478</w:t>
            </w:r>
            <w:r>
              <w:rPr>
                <w:lang w:eastAsia="ko-KR"/>
              </w:rPr>
              <w:t>s</w:t>
            </w:r>
          </w:p>
        </w:tc>
        <w:tc>
          <w:tcPr>
            <w:tcW w:w="2258" w:type="dxa"/>
          </w:tcPr>
          <w:p w14:paraId="11AD8273" w14:textId="4B4AED7D" w:rsidR="00226358" w:rsidRDefault="006F3E3F" w:rsidP="00226358">
            <w:pPr>
              <w:jc w:val="center"/>
              <w:rPr>
                <w:lang w:eastAsia="ko-KR"/>
              </w:rPr>
            </w:pPr>
            <w:r w:rsidRPr="006F3E3F">
              <w:rPr>
                <w:lang w:eastAsia="ko-KR"/>
              </w:rPr>
              <w:t>0.010</w:t>
            </w:r>
            <w:r w:rsidR="00CF2DBF">
              <w:rPr>
                <w:lang w:eastAsia="ko-KR"/>
              </w:rPr>
              <w:t>1</w:t>
            </w:r>
            <w:r>
              <w:rPr>
                <w:lang w:eastAsia="ko-KR"/>
              </w:rPr>
              <w:t>s</w:t>
            </w:r>
          </w:p>
        </w:tc>
        <w:tc>
          <w:tcPr>
            <w:tcW w:w="2258" w:type="dxa"/>
          </w:tcPr>
          <w:p w14:paraId="487227C1" w14:textId="526EC976" w:rsidR="00226358" w:rsidRDefault="005E5951" w:rsidP="0022635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.0101s</w:t>
            </w:r>
          </w:p>
        </w:tc>
      </w:tr>
    </w:tbl>
    <w:p w14:paraId="53F0976F" w14:textId="116E2CF9" w:rsidR="00226358" w:rsidRDefault="00226358">
      <w:pPr>
        <w:rPr>
          <w:lang w:eastAsia="ko-KR"/>
        </w:rPr>
      </w:pPr>
    </w:p>
    <w:p w14:paraId="4AC0180F" w14:textId="0DE422D2" w:rsidR="00214685" w:rsidRPr="00214685" w:rsidRDefault="00214685">
      <w:pPr>
        <w:rPr>
          <w:b/>
          <w:bCs/>
          <w:lang w:eastAsia="ko-KR"/>
        </w:rPr>
      </w:pPr>
      <w:r w:rsidRPr="00214685">
        <w:rPr>
          <w:b/>
          <w:bCs/>
          <w:lang w:eastAsia="ko-KR"/>
        </w:rPr>
        <w:t>Discussion</w:t>
      </w:r>
    </w:p>
    <w:p w14:paraId="041883BF" w14:textId="453F4518" w:rsidR="00214685" w:rsidRDefault="00214685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task1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task3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Task1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sigmoid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Layer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task2, task3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Deep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단순해서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그런것인가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?..)</w:t>
      </w:r>
    </w:p>
    <w:p w14:paraId="274A929F" w14:textId="7D78B1D8" w:rsidR="00214685" w:rsidRDefault="0021468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Task3</w:t>
      </w:r>
      <w:r>
        <w:rPr>
          <w:rFonts w:hint="eastAsia"/>
          <w:lang w:eastAsia="ko-KR"/>
        </w:rPr>
        <w:t>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Deep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쌓는</w:t>
      </w:r>
      <w:r>
        <w:rPr>
          <w:rFonts w:hint="eastAsia"/>
          <w:lang w:eastAsia="ko-KR"/>
        </w:rPr>
        <w:t xml:space="preserve"> </w:t>
      </w:r>
      <w:proofErr w:type="spellEnd"/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wide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2146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63F"/>
    <w:multiLevelType w:val="hybridMultilevel"/>
    <w:tmpl w:val="747079CE"/>
    <w:lvl w:ilvl="0" w:tplc="51803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58"/>
    <w:rsid w:val="00214685"/>
    <w:rsid w:val="00226358"/>
    <w:rsid w:val="005E5951"/>
    <w:rsid w:val="006F3E3F"/>
    <w:rsid w:val="00C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F65C"/>
  <w15:chartTrackingRefBased/>
  <w15:docId w15:val="{0D4DFC08-1CF8-8046-AE23-293D2726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E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우원진</dc:creator>
  <cp:keywords/>
  <dc:description/>
  <cp:lastModifiedBy>우원진</cp:lastModifiedBy>
  <cp:revision>5</cp:revision>
  <dcterms:created xsi:type="dcterms:W3CDTF">2021-04-27T16:24:00Z</dcterms:created>
  <dcterms:modified xsi:type="dcterms:W3CDTF">2021-04-27T16:58:00Z</dcterms:modified>
</cp:coreProperties>
</file>