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67" w:rsidRPr="00636767" w:rsidRDefault="00636767" w:rsidP="00636767">
      <w:pPr>
        <w:rPr>
          <w:rFonts w:ascii="Cordia New" w:eastAsiaTheme="minorEastAsia" w:hAnsi="Cordia New" w:cs="Cordia New"/>
        </w:rPr>
      </w:pPr>
      <w:r w:rsidRPr="00636767">
        <w:rPr>
          <w:rFonts w:eastAsiaTheme="minorEastAsia"/>
          <w:highlight w:val="green"/>
          <w:cs/>
        </w:rPr>
        <w:t xml:space="preserve">หน้า </w:t>
      </w:r>
      <w:r w:rsidRPr="00636767">
        <w:rPr>
          <w:rFonts w:eastAsiaTheme="minorEastAsia"/>
          <w:highlight w:val="green"/>
        </w:rPr>
        <w:t>Registration</w:t>
      </w:r>
      <w:r w:rsidRPr="00636767">
        <w:rPr>
          <w:rFonts w:eastAsiaTheme="minorEastAsia" w:hint="cs"/>
          <w:highlight w:val="green"/>
          <w:cs/>
        </w:rPr>
        <w:t xml:space="preserve"> </w:t>
      </w:r>
      <w:r w:rsidR="00257F67">
        <w:rPr>
          <w:rFonts w:ascii="Cordia New" w:eastAsiaTheme="minorEastAsia" w:hAnsi="Cordia New" w:cs="Cordia New"/>
        </w:rPr>
        <w:t xml:space="preserve"> </w:t>
      </w:r>
      <w:r w:rsidR="00257F67">
        <w:rPr>
          <w:rFonts w:ascii="Cordia New" w:eastAsiaTheme="minorEastAsia" w:hAnsi="Cordia New" w:cs="Cordia New" w:hint="cs"/>
          <w:cs/>
        </w:rPr>
        <w:t xml:space="preserve">ของ </w:t>
      </w:r>
      <w:r w:rsidR="00257F67">
        <w:rPr>
          <w:rFonts w:ascii="Cordia New" w:eastAsiaTheme="minorEastAsia" w:hAnsi="Cordia New" w:cs="Cordia New"/>
        </w:rPr>
        <w:t>Endoscopy</w:t>
      </w:r>
    </w:p>
    <w:p w:rsidR="00636767" w:rsidRPr="00636767" w:rsidRDefault="00636767" w:rsidP="00636767">
      <w:pPr>
        <w:rPr>
          <w:rFonts w:asciiTheme="minorBidi" w:eastAsiaTheme="minorEastAsia" w:hAnsiTheme="minorBidi"/>
          <w:sz w:val="28"/>
        </w:rPr>
      </w:pPr>
      <w:r w:rsidRPr="00636767">
        <w:rPr>
          <w:rFonts w:asciiTheme="minorBidi" w:eastAsiaTheme="minorEastAsia" w:hAnsiTheme="minorBidi" w:hint="cs"/>
          <w:sz w:val="28"/>
          <w:cs/>
        </w:rPr>
        <w:t>REGISTRATION 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384"/>
        <w:gridCol w:w="3798"/>
      </w:tblGrid>
      <w:tr w:rsidR="00257F67" w:rsidTr="00257F67">
        <w:tc>
          <w:tcPr>
            <w:tcW w:w="2394" w:type="dxa"/>
          </w:tcPr>
          <w:p w:rsidR="00257F67" w:rsidRDefault="00257F67" w:rsidP="00636767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3384" w:type="dxa"/>
          </w:tcPr>
          <w:p w:rsidR="00257F67" w:rsidRPr="00636767" w:rsidRDefault="00257F67" w:rsidP="00257F67">
            <w:pPr>
              <w:rPr>
                <w:rFonts w:asciiTheme="minorBidi" w:hAnsiTheme="minorBidi"/>
                <w:sz w:val="28"/>
              </w:rPr>
            </w:pPr>
            <w:r w:rsidRPr="00636767">
              <w:rPr>
                <w:rFonts w:asciiTheme="minorBidi" w:hAnsiTheme="minorBidi"/>
                <w:sz w:val="28"/>
                <w:cs/>
              </w:rPr>
              <w:t xml:space="preserve">Early – </w:t>
            </w:r>
            <w:commentRangeStart w:id="0"/>
            <w:r w:rsidRPr="00636767">
              <w:rPr>
                <w:rFonts w:asciiTheme="minorBidi" w:hAnsiTheme="minorBidi"/>
                <w:sz w:val="28"/>
                <w:cs/>
              </w:rPr>
              <w:t>Bird</w:t>
            </w:r>
            <w:commentRangeEnd w:id="0"/>
            <w:r w:rsidRPr="00636767">
              <w:rPr>
                <w:sz w:val="16"/>
                <w:szCs w:val="16"/>
              </w:rPr>
              <w:commentReference w:id="0"/>
            </w:r>
            <w:r w:rsidRPr="0063676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636767">
              <w:rPr>
                <w:rFonts w:asciiTheme="minorBidi" w:hAnsiTheme="minorBidi"/>
                <w:sz w:val="28"/>
              </w:rPr>
              <w:t>fee</w:t>
            </w:r>
          </w:p>
          <w:p w:rsidR="00257F67" w:rsidRDefault="00257F67" w:rsidP="00257F67">
            <w:pPr>
              <w:rPr>
                <w:rFonts w:asciiTheme="minorBidi" w:hAnsiTheme="minorBidi"/>
                <w:sz w:val="28"/>
              </w:rPr>
            </w:pPr>
            <w:r w:rsidRPr="00636767">
              <w:rPr>
                <w:rFonts w:asciiTheme="minorBidi" w:hAnsiTheme="minorBidi"/>
                <w:sz w:val="28"/>
                <w:cs/>
              </w:rPr>
              <w:t>(Before 15 Aug 2018)</w:t>
            </w:r>
          </w:p>
        </w:tc>
        <w:tc>
          <w:tcPr>
            <w:tcW w:w="3798" w:type="dxa"/>
          </w:tcPr>
          <w:p w:rsidR="00257F67" w:rsidRPr="00636767" w:rsidRDefault="00257F67" w:rsidP="00257F67">
            <w:pPr>
              <w:rPr>
                <w:rFonts w:asciiTheme="minorBidi" w:hAnsiTheme="minorBidi"/>
                <w:sz w:val="28"/>
              </w:rPr>
            </w:pPr>
            <w:r w:rsidRPr="00636767">
              <w:rPr>
                <w:rFonts w:asciiTheme="minorBidi" w:hAnsiTheme="minorBidi"/>
                <w:sz w:val="28"/>
                <w:cs/>
              </w:rPr>
              <w:t>Regular</w:t>
            </w:r>
            <w:r w:rsidRPr="00636767">
              <w:rPr>
                <w:rFonts w:asciiTheme="minorBidi" w:hAnsiTheme="minorBidi"/>
                <w:sz w:val="28"/>
              </w:rPr>
              <w:t xml:space="preserve"> fee</w:t>
            </w:r>
          </w:p>
          <w:p w:rsidR="00257F67" w:rsidRDefault="00257F67" w:rsidP="00636767">
            <w:pPr>
              <w:rPr>
                <w:rFonts w:asciiTheme="minorBidi" w:hAnsiTheme="minorBidi"/>
                <w:sz w:val="28"/>
              </w:rPr>
            </w:pPr>
            <w:r w:rsidRPr="00636767">
              <w:rPr>
                <w:rFonts w:asciiTheme="minorBidi" w:hAnsiTheme="minorBidi"/>
                <w:sz w:val="28"/>
                <w:cs/>
              </w:rPr>
              <w:t>(15 Aug 2018</w:t>
            </w:r>
            <w:r w:rsidRPr="00636767">
              <w:rPr>
                <w:rFonts w:asciiTheme="minorBidi" w:hAnsiTheme="minorBidi"/>
                <w:sz w:val="28"/>
              </w:rPr>
              <w:t xml:space="preserve"> -</w:t>
            </w:r>
            <w:r w:rsidRPr="00636767">
              <w:rPr>
                <w:rFonts w:asciiTheme="minorBidi" w:hAnsiTheme="minorBidi"/>
                <w:sz w:val="28"/>
                <w:cs/>
              </w:rPr>
              <w:t>30 Sep 2018)</w:t>
            </w:r>
          </w:p>
        </w:tc>
      </w:tr>
      <w:tr w:rsidR="00257F67" w:rsidTr="00257F67">
        <w:tc>
          <w:tcPr>
            <w:tcW w:w="2394" w:type="dxa"/>
          </w:tcPr>
          <w:p w:rsidR="00257F67" w:rsidRDefault="00257F67" w:rsidP="0063676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Hands-on Endoscopy</w:t>
            </w:r>
          </w:p>
          <w:p w:rsidR="00257F67" w:rsidRDefault="00257F67" w:rsidP="00636767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3384" w:type="dxa"/>
          </w:tcPr>
          <w:p w:rsidR="00257F67" w:rsidRDefault="00257F67" w:rsidP="0063676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350 USD</w:t>
            </w:r>
          </w:p>
        </w:tc>
        <w:tc>
          <w:tcPr>
            <w:tcW w:w="3798" w:type="dxa"/>
          </w:tcPr>
          <w:p w:rsidR="00257F67" w:rsidRDefault="00257F67" w:rsidP="0063676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400 USD</w:t>
            </w:r>
          </w:p>
        </w:tc>
      </w:tr>
    </w:tbl>
    <w:p w:rsidR="00257F67" w:rsidRDefault="00257F67" w:rsidP="00636767">
      <w:pPr>
        <w:rPr>
          <w:rFonts w:asciiTheme="minorBidi" w:hAnsiTheme="minorBidi"/>
          <w:i/>
          <w:iCs/>
          <w:sz w:val="28"/>
        </w:rPr>
      </w:pPr>
    </w:p>
    <w:p w:rsidR="00257F67" w:rsidRDefault="00257F67" w:rsidP="00636767">
      <w:pPr>
        <w:rPr>
          <w:rFonts w:asciiTheme="minorBidi" w:hAnsiTheme="minorBidi"/>
          <w:i/>
          <w:iCs/>
          <w:sz w:val="28"/>
        </w:rPr>
      </w:pPr>
      <w:r w:rsidRPr="00257F67">
        <w:rPr>
          <w:rFonts w:asciiTheme="minorBidi" w:hAnsiTheme="minorBidi"/>
          <w:i/>
          <w:iCs/>
          <w:sz w:val="28"/>
        </w:rPr>
        <w:t>Please note</w:t>
      </w:r>
    </w:p>
    <w:p w:rsidR="006F4F18" w:rsidRDefault="006F4F18" w:rsidP="00636767">
      <w:pPr>
        <w:rPr>
          <w:rFonts w:asciiTheme="minorBidi" w:hAnsiTheme="minorBidi"/>
          <w:i/>
          <w:iCs/>
          <w:sz w:val="28"/>
        </w:rPr>
      </w:pPr>
      <w:proofErr w:type="gramStart"/>
      <w:r>
        <w:rPr>
          <w:rFonts w:asciiTheme="minorBidi" w:hAnsiTheme="minorBidi"/>
          <w:i/>
          <w:iCs/>
          <w:sz w:val="28"/>
        </w:rPr>
        <w:t>1.</w:t>
      </w:r>
      <w:r w:rsidR="00636767">
        <w:rPr>
          <w:rFonts w:asciiTheme="minorBidi" w:hAnsiTheme="minorBidi"/>
          <w:i/>
          <w:iCs/>
          <w:sz w:val="28"/>
        </w:rPr>
        <w:t>We</w:t>
      </w:r>
      <w:proofErr w:type="gramEnd"/>
      <w:r w:rsidR="00636767">
        <w:rPr>
          <w:rFonts w:asciiTheme="minorBidi" w:hAnsiTheme="minorBidi"/>
          <w:i/>
          <w:iCs/>
          <w:sz w:val="28"/>
        </w:rPr>
        <w:t xml:space="preserve"> can accept only 30 participants</w:t>
      </w:r>
      <w:r>
        <w:rPr>
          <w:rFonts w:asciiTheme="minorBidi" w:hAnsiTheme="minorBidi"/>
          <w:i/>
          <w:iCs/>
          <w:sz w:val="28"/>
        </w:rPr>
        <w:t>.</w:t>
      </w:r>
    </w:p>
    <w:p w:rsidR="00636767" w:rsidRDefault="006F4F18" w:rsidP="00636767">
      <w:pPr>
        <w:rPr>
          <w:rFonts w:asciiTheme="minorBidi" w:hAnsiTheme="minorBidi"/>
          <w:i/>
          <w:iCs/>
          <w:sz w:val="28"/>
        </w:rPr>
      </w:pPr>
      <w:bookmarkStart w:id="1" w:name="_GoBack"/>
      <w:bookmarkEnd w:id="1"/>
      <w:r>
        <w:rPr>
          <w:rFonts w:asciiTheme="minorBidi" w:hAnsiTheme="minorBidi"/>
          <w:i/>
          <w:iCs/>
          <w:sz w:val="28"/>
        </w:rPr>
        <w:t>2. N</w:t>
      </w:r>
      <w:r>
        <w:rPr>
          <w:rFonts w:asciiTheme="minorBidi" w:hAnsiTheme="minorBidi"/>
          <w:i/>
          <w:iCs/>
          <w:sz w:val="28"/>
        </w:rPr>
        <w:t>o onsite regi</w:t>
      </w:r>
      <w:r>
        <w:rPr>
          <w:rFonts w:asciiTheme="minorBidi" w:hAnsiTheme="minorBidi"/>
          <w:i/>
          <w:iCs/>
          <w:sz w:val="28"/>
        </w:rPr>
        <w:t>stration for Hands-on Endoscopy.</w:t>
      </w:r>
    </w:p>
    <w:p w:rsidR="00A33021" w:rsidRPr="00A33021" w:rsidRDefault="006F4F18" w:rsidP="00A33021">
      <w:pPr>
        <w:rPr>
          <w:rFonts w:asciiTheme="minorBidi" w:eastAsiaTheme="minorEastAsia" w:hAnsiTheme="minorBidi"/>
          <w:i/>
          <w:iCs/>
          <w:color w:val="333333"/>
          <w:sz w:val="28"/>
          <w:shd w:val="clear" w:color="auto" w:fill="FFFFFF"/>
        </w:rPr>
      </w:pPr>
      <w:r>
        <w:rPr>
          <w:rFonts w:asciiTheme="minorBidi" w:hAnsiTheme="minorBidi"/>
          <w:i/>
          <w:iCs/>
          <w:sz w:val="28"/>
        </w:rPr>
        <w:t xml:space="preserve"> </w:t>
      </w:r>
      <w:r w:rsidR="00A33021" w:rsidRPr="00A33021">
        <w:rPr>
          <w:rFonts w:asciiTheme="minorBidi" w:eastAsiaTheme="minorEastAsia" w:hAnsiTheme="minorBidi"/>
          <w:b/>
          <w:bCs/>
          <w:sz w:val="28"/>
          <w:cs/>
        </w:rPr>
        <w:t xml:space="preserve">Hands-on Endoscopy </w:t>
      </w:r>
      <w:r w:rsidR="00A33021" w:rsidRPr="00A33021">
        <w:rPr>
          <w:rFonts w:asciiTheme="minorBidi" w:eastAsiaTheme="minorEastAsia" w:hAnsiTheme="minorBidi" w:hint="cs"/>
          <w:b/>
          <w:bCs/>
          <w:sz w:val="28"/>
          <w:cs/>
        </w:rPr>
        <w:t>Course</w:t>
      </w:r>
      <w:r w:rsidR="00A33021" w:rsidRPr="00A33021">
        <w:rPr>
          <w:rFonts w:asciiTheme="minorBidi" w:eastAsiaTheme="minorEastAsia" w:hAnsiTheme="minorBidi"/>
          <w:b/>
          <w:bCs/>
          <w:sz w:val="28"/>
          <w:highlight w:val="yellow"/>
        </w:rPr>
        <w:t xml:space="preserve"> r</w:t>
      </w:r>
      <w:r w:rsidR="00A33021" w:rsidRPr="00A33021">
        <w:rPr>
          <w:rFonts w:asciiTheme="minorBidi" w:eastAsiaTheme="minorEastAsia" w:hAnsiTheme="minorBidi"/>
          <w:b/>
          <w:bCs/>
          <w:sz w:val="28"/>
          <w:highlight w:val="yellow"/>
          <w:cs/>
        </w:rPr>
        <w:t>egistration fee include</w:t>
      </w:r>
      <w:r w:rsidR="00A33021" w:rsidRPr="00A33021">
        <w:rPr>
          <w:rFonts w:asciiTheme="minorBidi" w:eastAsiaTheme="minorEastAsia" w:hAnsiTheme="minorBidi"/>
          <w:b/>
          <w:bCs/>
          <w:sz w:val="28"/>
        </w:rPr>
        <w:t>s</w:t>
      </w:r>
    </w:p>
    <w:p w:rsidR="00A33021" w:rsidRPr="00A33021" w:rsidRDefault="00A33021" w:rsidP="00A33021">
      <w:pPr>
        <w:numPr>
          <w:ilvl w:val="0"/>
          <w:numId w:val="8"/>
        </w:numPr>
        <w:contextualSpacing/>
        <w:rPr>
          <w:rFonts w:asciiTheme="minorBidi" w:eastAsiaTheme="minorEastAsia" w:hAnsiTheme="minorBidi"/>
          <w:sz w:val="28"/>
        </w:rPr>
      </w:pPr>
      <w:r w:rsidRPr="00A33021">
        <w:rPr>
          <w:rFonts w:asciiTheme="minorBidi" w:eastAsiaTheme="minorEastAsia" w:hAnsiTheme="minorBidi"/>
          <w:sz w:val="28"/>
          <w:cs/>
        </w:rPr>
        <w:t xml:space="preserve">Admission to all </w:t>
      </w:r>
      <w:r w:rsidRPr="00A33021">
        <w:rPr>
          <w:rFonts w:asciiTheme="minorBidi" w:eastAsiaTheme="minorEastAsia" w:hAnsiTheme="minorBidi"/>
          <w:sz w:val="28"/>
        </w:rPr>
        <w:t>h</w:t>
      </w:r>
      <w:r w:rsidRPr="00A33021">
        <w:rPr>
          <w:rFonts w:asciiTheme="minorBidi" w:eastAsiaTheme="minorEastAsia" w:hAnsiTheme="minorBidi"/>
          <w:sz w:val="28"/>
          <w:cs/>
        </w:rPr>
        <w:t>ands-on stations</w:t>
      </w:r>
    </w:p>
    <w:p w:rsidR="00A33021" w:rsidRPr="00A33021" w:rsidRDefault="00A33021" w:rsidP="00A33021">
      <w:pPr>
        <w:numPr>
          <w:ilvl w:val="0"/>
          <w:numId w:val="8"/>
        </w:numPr>
        <w:contextualSpacing/>
        <w:rPr>
          <w:rFonts w:asciiTheme="minorBidi" w:eastAsiaTheme="minorEastAsia" w:hAnsiTheme="minorBidi"/>
          <w:sz w:val="28"/>
          <w:cs/>
        </w:rPr>
      </w:pPr>
      <w:r w:rsidRPr="00A33021">
        <w:rPr>
          <w:rFonts w:asciiTheme="minorBidi" w:eastAsiaTheme="minorEastAsia" w:hAnsiTheme="minorBidi"/>
          <w:sz w:val="28"/>
          <w:cs/>
        </w:rPr>
        <w:t>Access to the commercial exhibition</w:t>
      </w:r>
      <w:r w:rsidRPr="00A33021">
        <w:rPr>
          <w:rFonts w:asciiTheme="minorBidi" w:eastAsiaTheme="minorEastAsia" w:hAnsiTheme="minorBidi" w:hint="cs"/>
          <w:sz w:val="28"/>
          <w:cs/>
        </w:rPr>
        <w:t xml:space="preserve">s </w:t>
      </w:r>
    </w:p>
    <w:p w:rsidR="00A33021" w:rsidRPr="00A33021" w:rsidRDefault="00A33021" w:rsidP="00A33021">
      <w:pPr>
        <w:numPr>
          <w:ilvl w:val="0"/>
          <w:numId w:val="8"/>
        </w:numPr>
        <w:contextualSpacing/>
        <w:rPr>
          <w:rFonts w:asciiTheme="minorBidi" w:eastAsiaTheme="minorEastAsia" w:hAnsiTheme="minorBidi"/>
          <w:sz w:val="28"/>
        </w:rPr>
      </w:pPr>
      <w:r w:rsidRPr="00A33021">
        <w:rPr>
          <w:rFonts w:asciiTheme="minorBidi" w:eastAsiaTheme="minorEastAsia" w:hAnsiTheme="minorBidi"/>
          <w:sz w:val="28"/>
        </w:rPr>
        <w:t>Two c</w:t>
      </w:r>
      <w:r w:rsidRPr="00A33021">
        <w:rPr>
          <w:rFonts w:asciiTheme="minorBidi" w:eastAsiaTheme="minorEastAsia" w:hAnsiTheme="minorBidi"/>
          <w:sz w:val="28"/>
          <w:cs/>
        </w:rPr>
        <w:t>offee breaks/refreshment and lunch on 23 October 2018</w:t>
      </w:r>
    </w:p>
    <w:p w:rsidR="00A33021" w:rsidRPr="00A33021" w:rsidRDefault="00A33021" w:rsidP="00A33021">
      <w:pPr>
        <w:numPr>
          <w:ilvl w:val="0"/>
          <w:numId w:val="8"/>
        </w:numPr>
        <w:contextualSpacing/>
        <w:rPr>
          <w:rFonts w:asciiTheme="minorBidi" w:eastAsiaTheme="minorEastAsia" w:hAnsiTheme="minorBidi"/>
          <w:sz w:val="28"/>
        </w:rPr>
      </w:pPr>
      <w:r w:rsidRPr="00A33021">
        <w:rPr>
          <w:rFonts w:asciiTheme="minorBidi" w:eastAsiaTheme="minorEastAsia" w:hAnsiTheme="minorBidi"/>
          <w:sz w:val="28"/>
          <w:cs/>
        </w:rPr>
        <w:t>Workshop materials</w:t>
      </w:r>
      <w:r w:rsidRPr="00A33021">
        <w:rPr>
          <w:rFonts w:asciiTheme="minorBidi" w:eastAsiaTheme="minorEastAsia" w:hAnsiTheme="minorBidi"/>
          <w:sz w:val="28"/>
        </w:rPr>
        <w:t xml:space="preserve"> (“</w:t>
      </w:r>
      <w:r w:rsidRPr="00A33021">
        <w:rPr>
          <w:rFonts w:asciiTheme="minorBidi" w:eastAsia="Times New Roman" w:hAnsiTheme="minorBidi"/>
          <w:sz w:val="28"/>
        </w:rPr>
        <w:t>Manual of Pediatric Therapeutic GI Endoscopy” booklet and bag)</w:t>
      </w:r>
    </w:p>
    <w:p w:rsidR="00A33021" w:rsidRPr="00A33021" w:rsidRDefault="00A33021" w:rsidP="00A33021">
      <w:pPr>
        <w:numPr>
          <w:ilvl w:val="0"/>
          <w:numId w:val="9"/>
        </w:numPr>
        <w:contextualSpacing/>
        <w:rPr>
          <w:rFonts w:asciiTheme="minorBidi" w:eastAsiaTheme="minorEastAsia" w:hAnsiTheme="minorBidi"/>
          <w:sz w:val="28"/>
        </w:rPr>
      </w:pPr>
      <w:r w:rsidRPr="00A33021">
        <w:rPr>
          <w:rFonts w:asciiTheme="minorBidi" w:eastAsiaTheme="minorEastAsia" w:hAnsiTheme="minorBidi"/>
          <w:sz w:val="28"/>
          <w:cs/>
        </w:rPr>
        <w:t>Transportation from</w:t>
      </w:r>
      <w:r w:rsidRPr="00A33021">
        <w:rPr>
          <w:rFonts w:asciiTheme="minorBidi" w:eastAsiaTheme="minorEastAsia" w:hAnsiTheme="minorBidi"/>
          <w:sz w:val="28"/>
        </w:rPr>
        <w:t xml:space="preserve"> </w:t>
      </w:r>
      <w:proofErr w:type="spellStart"/>
      <w:r w:rsidRPr="00A33021">
        <w:rPr>
          <w:rFonts w:asciiTheme="minorBidi" w:eastAsiaTheme="minorEastAsia" w:hAnsiTheme="minorBidi"/>
          <w:sz w:val="28"/>
        </w:rPr>
        <w:t>Centara</w:t>
      </w:r>
      <w:proofErr w:type="spellEnd"/>
      <w:r w:rsidRPr="00A33021">
        <w:rPr>
          <w:rFonts w:asciiTheme="minorBidi" w:eastAsiaTheme="minorEastAsia" w:hAnsiTheme="minorBidi"/>
          <w:sz w:val="28"/>
        </w:rPr>
        <w:t xml:space="preserve"> Grand </w:t>
      </w:r>
      <w:r w:rsidRPr="00A33021">
        <w:rPr>
          <w:rFonts w:asciiTheme="minorBidi" w:eastAsiaTheme="minorEastAsia" w:hAnsiTheme="minorBidi" w:hint="cs"/>
          <w:sz w:val="28"/>
          <w:cs/>
        </w:rPr>
        <w:t>H</w:t>
      </w:r>
      <w:proofErr w:type="spellStart"/>
      <w:r w:rsidRPr="00A33021">
        <w:rPr>
          <w:rFonts w:asciiTheme="minorBidi" w:eastAsiaTheme="minorEastAsia" w:hAnsiTheme="minorBidi"/>
          <w:sz w:val="28"/>
        </w:rPr>
        <w:t>otel</w:t>
      </w:r>
      <w:proofErr w:type="spellEnd"/>
      <w:r w:rsidRPr="00A33021">
        <w:rPr>
          <w:rFonts w:asciiTheme="minorBidi" w:eastAsiaTheme="minorEastAsia" w:hAnsiTheme="minorBidi"/>
          <w:sz w:val="28"/>
        </w:rPr>
        <w:t xml:space="preserve"> at </w:t>
      </w:r>
      <w:proofErr w:type="spellStart"/>
      <w:r w:rsidRPr="00A33021">
        <w:rPr>
          <w:rFonts w:asciiTheme="minorBidi" w:eastAsiaTheme="minorEastAsia" w:hAnsiTheme="minorBidi"/>
          <w:sz w:val="28"/>
        </w:rPr>
        <w:t>CentralWorld</w:t>
      </w:r>
      <w:proofErr w:type="spellEnd"/>
      <w:r w:rsidRPr="00A33021">
        <w:rPr>
          <w:rFonts w:asciiTheme="minorBidi" w:eastAsiaTheme="minorEastAsia" w:hAnsiTheme="minorBidi"/>
          <w:sz w:val="28"/>
        </w:rPr>
        <w:t xml:space="preserve"> to Olympus T-TEC  (both ways)</w:t>
      </w:r>
    </w:p>
    <w:p w:rsidR="00A33021" w:rsidRPr="00A33021" w:rsidRDefault="00A33021" w:rsidP="00A33021">
      <w:pPr>
        <w:numPr>
          <w:ilvl w:val="0"/>
          <w:numId w:val="10"/>
        </w:numPr>
        <w:contextualSpacing/>
        <w:rPr>
          <w:rFonts w:asciiTheme="minorBidi" w:eastAsiaTheme="minorEastAsia" w:hAnsiTheme="minorBidi"/>
          <w:sz w:val="28"/>
        </w:rPr>
      </w:pPr>
      <w:r w:rsidRPr="00A33021">
        <w:rPr>
          <w:rFonts w:asciiTheme="minorBidi" w:eastAsiaTheme="minorEastAsia" w:hAnsiTheme="minorBidi"/>
          <w:sz w:val="28"/>
          <w:cs/>
        </w:rPr>
        <w:t>Certificate of attendance</w:t>
      </w:r>
    </w:p>
    <w:p w:rsidR="00A33021" w:rsidRPr="00A33021" w:rsidRDefault="00A33021" w:rsidP="00A33021">
      <w:pPr>
        <w:numPr>
          <w:ilvl w:val="0"/>
          <w:numId w:val="10"/>
        </w:numPr>
        <w:contextualSpacing/>
        <w:rPr>
          <w:rFonts w:asciiTheme="minorBidi" w:eastAsiaTheme="minorEastAsia" w:hAnsiTheme="minorBidi"/>
          <w:sz w:val="28"/>
          <w:highlight w:val="green"/>
        </w:rPr>
      </w:pPr>
      <w:r w:rsidRPr="00A33021">
        <w:rPr>
          <w:rFonts w:asciiTheme="minorBidi" w:eastAsiaTheme="minorEastAsia" w:hAnsiTheme="minorBidi"/>
          <w:sz w:val="28"/>
          <w:highlight w:val="green"/>
        </w:rPr>
        <w:t>CME    credits</w:t>
      </w:r>
    </w:p>
    <w:p w:rsidR="00A33021" w:rsidRPr="00A33021" w:rsidRDefault="00A33021" w:rsidP="00A33021">
      <w:pPr>
        <w:ind w:left="1080"/>
        <w:rPr>
          <w:rFonts w:asciiTheme="minorBidi" w:eastAsiaTheme="minorEastAsia" w:hAnsiTheme="minorBidi"/>
          <w:sz w:val="28"/>
        </w:rPr>
      </w:pPr>
    </w:p>
    <w:p w:rsidR="000239AA" w:rsidRDefault="000239AA"/>
    <w:sectPr w:rsidR="0002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porntr@gmail.com" w:date="2017-12-07T13:49:00Z" w:initials="s">
    <w:p w:rsidR="00257F67" w:rsidRDefault="00257F67" w:rsidP="00257F6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rate/fee???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5F8A"/>
    <w:multiLevelType w:val="hybridMultilevel"/>
    <w:tmpl w:val="0F52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285B"/>
    <w:multiLevelType w:val="hybridMultilevel"/>
    <w:tmpl w:val="E49E2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B817A0"/>
    <w:multiLevelType w:val="hybridMultilevel"/>
    <w:tmpl w:val="309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25CC"/>
    <w:multiLevelType w:val="hybridMultilevel"/>
    <w:tmpl w:val="91B0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B2F57"/>
    <w:multiLevelType w:val="hybridMultilevel"/>
    <w:tmpl w:val="BA503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D949A4"/>
    <w:multiLevelType w:val="hybridMultilevel"/>
    <w:tmpl w:val="DA80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A1ABA"/>
    <w:multiLevelType w:val="hybridMultilevel"/>
    <w:tmpl w:val="009C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F059B"/>
    <w:multiLevelType w:val="hybridMultilevel"/>
    <w:tmpl w:val="7C22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80234"/>
    <w:multiLevelType w:val="hybridMultilevel"/>
    <w:tmpl w:val="81761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78470A"/>
    <w:multiLevelType w:val="hybridMultilevel"/>
    <w:tmpl w:val="256A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A34AC"/>
    <w:multiLevelType w:val="hybridMultilevel"/>
    <w:tmpl w:val="B636EE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42B0E06"/>
    <w:multiLevelType w:val="hybridMultilevel"/>
    <w:tmpl w:val="73529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67"/>
    <w:rsid w:val="000239AA"/>
    <w:rsid w:val="00257F67"/>
    <w:rsid w:val="00636767"/>
    <w:rsid w:val="006F4F18"/>
    <w:rsid w:val="00A3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76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36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767"/>
    <w:pPr>
      <w:spacing w:line="240" w:lineRule="auto"/>
    </w:pPr>
    <w:rPr>
      <w:rFonts w:eastAsiaTheme="minorEastAsia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767"/>
    <w:rPr>
      <w:rFonts w:eastAsiaTheme="minorEastAsia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7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6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36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76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36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767"/>
    <w:pPr>
      <w:spacing w:line="240" w:lineRule="auto"/>
    </w:pPr>
    <w:rPr>
      <w:rFonts w:eastAsiaTheme="minorEastAsia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767"/>
    <w:rPr>
      <w:rFonts w:eastAsiaTheme="minorEastAsia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7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76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3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Rarong Charoenmuang</dc:creator>
  <cp:lastModifiedBy>Rarong Charoenmuang</cp:lastModifiedBy>
  <cp:revision>2</cp:revision>
  <dcterms:created xsi:type="dcterms:W3CDTF">2017-12-07T06:56:00Z</dcterms:created>
  <dcterms:modified xsi:type="dcterms:W3CDTF">2017-12-07T06:56:00Z</dcterms:modified>
</cp:coreProperties>
</file>