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76" w:before="0" w:after="140"/>
        <w:rPr>
          <w:rFonts w:ascii="Abyssinica SIL" w:hAnsi="Abyssinica SIL" w:eastAsia="Georgia" w:cs="Georgia"/>
          <w:color w:val="0D0D0D"/>
        </w:rPr>
      </w:pPr>
      <w:r>
        <w:rPr>
          <w:rFonts w:eastAsia="Georgia" w:cs="Georgia" w:ascii="Abyssinica SIL" w:hAnsi="Abyssinica SIL"/>
          <w:color w:val="0D0D0D"/>
        </w:rPr>
      </w:r>
      <w:bookmarkStart w:id="0" w:name="gjdgxs"/>
      <w:bookmarkStart w:id="1" w:name="gjdgxs"/>
      <w:bookmarkEnd w:id="1"/>
    </w:p>
    <w:p>
      <w:pPr>
        <w:pStyle w:val="LOnormal"/>
        <w:spacing w:lineRule="auto" w:line="288" w:before="240" w:after="0"/>
        <w:rPr>
          <w:rFonts w:ascii="Abyssinica SIL" w:hAnsi="Abyssinica SIL"/>
        </w:rPr>
      </w:pPr>
      <w:r>
        <w:rPr>
          <w:rFonts w:eastAsia="Times" w:cs="Times" w:ascii="Abyssinica SIL" w:hAnsi="Abyssinica SIL"/>
          <w:b/>
          <w:color w:val="000000"/>
          <w:sz w:val="30"/>
          <w:szCs w:val="30"/>
        </w:rPr>
        <w:t>Full-Stack Developer Employment Contract Agreement</w:t>
      </w:r>
    </w:p>
    <w:p>
      <w:pPr>
        <w:pStyle w:val="LOnormal"/>
        <w:spacing w:lineRule="auto" w:line="288" w:before="240" w:after="0"/>
        <w:rPr>
          <w:rFonts w:ascii="Abyssinica SIL" w:hAnsi="Abyssinica SIL"/>
        </w:rPr>
      </w:pPr>
      <w:r>
        <w:rPr>
          <w:rFonts w:eastAsia="Times" w:cs="Times" w:ascii="Abyssinica SIL" w:hAnsi="Abyssinica SIL"/>
          <w:color w:val="000000"/>
          <w:sz w:val="22"/>
          <w:szCs w:val="22"/>
        </w:rPr>
        <w:t>This Fu</w:t>
      </w:r>
      <w:r>
        <w:rPr>
          <w:rFonts w:eastAsia="Times" w:cs="Times" w:ascii="Abyssinica SIL" w:hAnsi="Abyssinica SIL"/>
          <w:color w:val="000000"/>
        </w:rPr>
        <w:t>ll-Stack Developer</w:t>
      </w:r>
      <w:r>
        <w:rPr>
          <w:rFonts w:eastAsia="Times" w:cs="Times" w:ascii="Abyssinica SIL" w:hAnsi="Abyssinica SIL"/>
          <w:b/>
          <w:color w:val="000000"/>
          <w:sz w:val="30"/>
          <w:szCs w:val="30"/>
        </w:rPr>
        <w:t xml:space="preserve"> </w:t>
      </w:r>
      <w:r>
        <w:rPr>
          <w:rFonts w:eastAsia="Times" w:cs="Times" w:ascii="Abyssinica SIL" w:hAnsi="Abyssinica SIL"/>
          <w:color w:val="000000"/>
          <w:sz w:val="22"/>
          <w:szCs w:val="22"/>
        </w:rPr>
        <w:t>Employment Contract Agreement is made and entered into on April 10, 2024 by and between Walia Market, and</w:t>
      </w:r>
      <w:r>
        <w:rPr>
          <w:rFonts w:eastAsia="Times" w:cs="Times" w:ascii="Abyssinica SIL" w:hAnsi="Abyssinica SIL"/>
          <w:color w:val="000000"/>
          <w:sz w:val="22"/>
          <w:szCs w:val="22"/>
          <w:shd w:fill="FFFF00" w:val="clear"/>
        </w:rPr>
        <w:t xml:space="preserve"> </w:t>
      </w:r>
      <w:r>
        <w:rPr>
          <w:rFonts w:eastAsia="Times" w:cs="Times" w:ascii="Abyssinica SIL" w:hAnsi="Abyssinica SIL"/>
          <w:color w:val="000000"/>
          <w:sz w:val="22"/>
          <w:szCs w:val="22"/>
          <w:shd w:fill="auto" w:val="clear"/>
        </w:rPr>
        <w:t>Hawltu Yenealem Azazh,</w:t>
      </w:r>
      <w:r>
        <w:rPr>
          <w:rFonts w:eastAsia="Times" w:cs="Times" w:ascii="Abyssinica SIL" w:hAnsi="Abyssinica SIL"/>
          <w:color w:val="000000"/>
          <w:sz w:val="22"/>
          <w:szCs w:val="22"/>
        </w:rPr>
        <w:t xml:space="preserve"> an individual residing in Addis Ababa hereafter referred to as the “Employee”.</w:t>
      </w:r>
    </w:p>
    <w:p>
      <w:pPr>
        <w:pStyle w:val="LOnormal"/>
        <w:spacing w:lineRule="auto" w:line="288" w:before="240" w:after="0"/>
        <w:rPr>
          <w:rFonts w:ascii="Abyssinica SIL" w:hAnsi="Abyssinica SIL"/>
        </w:rPr>
      </w:pPr>
      <w:r>
        <w:rPr>
          <w:rFonts w:eastAsia="Times" w:cs="Times" w:ascii="Abyssinica SIL" w:hAnsi="Abyssinica SIL"/>
          <w:color w:val="000000"/>
        </w:rPr>
        <w:t>WHEREAS</w:t>
      </w:r>
      <w:r>
        <w:rPr>
          <w:rFonts w:ascii="Abyssinica SIL" w:hAnsi="Abyssinica SIL"/>
          <w:color w:val="000000"/>
        </w:rPr>
        <w:t xml:space="preserve"> </w:t>
      </w:r>
      <w:r>
        <w:rPr>
          <w:rFonts w:eastAsia="Times" w:cs="Times" w:ascii="Abyssinica SIL" w:hAnsi="Abyssinica SIL"/>
          <w:color w:val="000000"/>
          <w:sz w:val="22"/>
          <w:szCs w:val="22"/>
        </w:rPr>
        <w:t>the employer desires to employ the Employee as a Fu</w:t>
      </w:r>
      <w:r>
        <w:rPr>
          <w:rFonts w:eastAsia="Times" w:cs="Times" w:ascii="Abyssinica SIL" w:hAnsi="Abyssinica SIL"/>
          <w:color w:val="000000"/>
        </w:rPr>
        <w:t>ll-Stack Developer</w:t>
      </w:r>
      <w:r>
        <w:rPr>
          <w:rFonts w:eastAsia="Times" w:cs="Times" w:ascii="Abyssinica SIL" w:hAnsi="Abyssinica SIL"/>
          <w:color w:val="000000"/>
          <w:sz w:val="22"/>
          <w:szCs w:val="22"/>
        </w:rPr>
        <w:t>, and the Employee desires to accept such employment on the terms and conditions set forth in this agreement.</w:t>
      </w:r>
    </w:p>
    <w:p>
      <w:pPr>
        <w:pStyle w:val="LOnormal"/>
        <w:spacing w:lineRule="auto" w:line="288" w:before="240" w:after="0"/>
        <w:rPr>
          <w:rFonts w:ascii="Abyssinica SIL" w:hAnsi="Abyssinica SIL"/>
        </w:rPr>
      </w:pPr>
      <w:r>
        <w:rPr>
          <w:rFonts w:eastAsia="Times" w:cs="Times" w:ascii="Abyssinica SIL" w:hAnsi="Abyssinica SIL"/>
          <w:color w:val="000000"/>
        </w:rPr>
        <w:t>NOW, THEREFORE,</w:t>
      </w:r>
      <w:r>
        <w:rPr>
          <w:rFonts w:ascii="Abyssinica SIL" w:hAnsi="Abyssinica SIL"/>
          <w:color w:val="000000"/>
        </w:rPr>
        <w:t xml:space="preserve"> </w:t>
      </w:r>
      <w:r>
        <w:rPr>
          <w:rFonts w:eastAsia="Times" w:cs="Times" w:ascii="Abyssinica SIL" w:hAnsi="Abyssinica SIL"/>
          <w:color w:val="000000"/>
          <w:sz w:val="22"/>
          <w:szCs w:val="22"/>
        </w:rPr>
        <w:t>in consideration of the mutual promises and covenants contained herein, the parties agree as follows:</w:t>
      </w:r>
    </w:p>
    <w:p>
      <w:pPr>
        <w:pStyle w:val="LOnormal"/>
        <w:spacing w:lineRule="auto" w:line="276" w:before="0" w:after="140"/>
        <w:rPr>
          <w:rFonts w:ascii="Abyssinica SIL" w:hAnsi="Abyssinica SIL"/>
          <w:color w:val="000000"/>
        </w:rPr>
      </w:pPr>
      <w:r>
        <w:rPr>
          <w:rFonts w:ascii="Abyssinica SIL" w:hAnsi="Abyssinica SIL"/>
          <w:color w:val="000000"/>
        </w:rPr>
      </w:r>
    </w:p>
    <w:p>
      <w:pPr>
        <w:pStyle w:val="LOnormal"/>
        <w:spacing w:lineRule="auto" w:line="288" w:before="240" w:after="0"/>
        <w:rPr>
          <w:rFonts w:ascii="Abyssinica SIL" w:hAnsi="Abyssinica SIL"/>
        </w:rPr>
      </w:pPr>
      <w:r>
        <w:rPr>
          <w:rFonts w:eastAsia="Times" w:cs="Times" w:ascii="Abyssinica SIL" w:hAnsi="Abyssinica SIL"/>
          <w:b/>
          <w:color w:val="000000"/>
          <w:sz w:val="28"/>
          <w:szCs w:val="28"/>
        </w:rPr>
        <w:t>Employment</w:t>
      </w:r>
    </w:p>
    <w:p>
      <w:pPr>
        <w:pStyle w:val="LOnormal"/>
        <w:spacing w:lineRule="auto" w:line="331" w:before="240" w:after="140"/>
        <w:rPr>
          <w:rFonts w:ascii="Abyssinica SIL" w:hAnsi="Abyssinica SIL"/>
        </w:rPr>
      </w:pPr>
      <w:r>
        <w:rPr>
          <w:rFonts w:eastAsia="Times" w:cs="Times" w:ascii="Abyssinica SIL" w:hAnsi="Abyssinica SIL"/>
          <w:color w:val="000000"/>
          <w:sz w:val="22"/>
          <w:szCs w:val="22"/>
        </w:rPr>
        <w:t>The Employer hereby employs the Employee as a full-time Fu</w:t>
      </w:r>
      <w:r>
        <w:rPr>
          <w:rFonts w:eastAsia="Times" w:cs="Times" w:ascii="Abyssinica SIL" w:hAnsi="Abyssinica SIL"/>
          <w:color w:val="000000"/>
        </w:rPr>
        <w:t>ll-Stack Developer</w:t>
      </w:r>
      <w:r>
        <w:rPr>
          <w:rFonts w:eastAsia="Times" w:cs="Times" w:ascii="Abyssinica SIL" w:hAnsi="Abyssinica SIL"/>
          <w:color w:val="000000"/>
          <w:sz w:val="22"/>
          <w:szCs w:val="22"/>
        </w:rPr>
        <w:t>. The Employee accepts such employment on the terms and conditions set forth in this Agreement. The Employee's primary duties shall be to:</w:t>
      </w:r>
    </w:p>
    <w:p>
      <w:pPr>
        <w:pStyle w:val="LOnormal"/>
        <w:tabs>
          <w:tab w:val="clear" w:pos="720"/>
          <w:tab w:val="left" w:pos="0" w:leader="none"/>
        </w:tabs>
        <w:spacing w:lineRule="auto" w:line="331" w:before="240" w:after="0"/>
        <w:rPr>
          <w:rFonts w:ascii="Abyssinica SIL" w:hAnsi="Abyssinica SIL"/>
        </w:rPr>
      </w:pPr>
      <w:r>
        <w:rPr>
          <w:rFonts w:ascii="Abyssinica SIL" w:hAnsi="Abyssinica SIL"/>
        </w:rPr>
      </w:r>
    </w:p>
    <w:p>
      <w:pPr>
        <w:pStyle w:val="LOnormal"/>
        <w:numPr>
          <w:ilvl w:val="0"/>
          <w:numId w:val="1"/>
        </w:numPr>
        <w:tabs>
          <w:tab w:val="clear" w:pos="720"/>
          <w:tab w:val="left" w:pos="0" w:leader="none"/>
        </w:tabs>
        <w:spacing w:lineRule="auto" w:line="331"/>
        <w:ind w:left="709" w:hanging="283"/>
        <w:rPr>
          <w:rFonts w:ascii="Abyssinica SIL" w:hAnsi="Abyssinica SIL"/>
        </w:rPr>
      </w:pPr>
      <w:r>
        <w:rPr>
          <w:rFonts w:eastAsia="Times" w:cs="Times" w:ascii="Abyssinica SIL" w:hAnsi="Abyssinica SIL"/>
          <w:color w:val="000000"/>
          <w:sz w:val="22"/>
          <w:szCs w:val="22"/>
        </w:rPr>
        <w:t>Develop mobile application back-end API, web application and custom software for Employer.</w:t>
      </w:r>
    </w:p>
    <w:p>
      <w:pPr>
        <w:pStyle w:val="LOnormal"/>
        <w:numPr>
          <w:ilvl w:val="0"/>
          <w:numId w:val="1"/>
        </w:numPr>
        <w:tabs>
          <w:tab w:val="clear" w:pos="720"/>
          <w:tab w:val="left" w:pos="0" w:leader="none"/>
        </w:tabs>
        <w:spacing w:lineRule="auto" w:line="331"/>
        <w:ind w:left="709" w:hanging="283"/>
        <w:rPr/>
      </w:pPr>
      <w:r>
        <w:rPr>
          <w:rStyle w:val="StrongEmphasis"/>
          <w:rFonts w:eastAsia="Times" w:cs="Times" w:ascii="Abyssinica SIL" w:hAnsi="Abyssinica SIL"/>
          <w:color w:val="000000"/>
          <w:sz w:val="22"/>
          <w:szCs w:val="22"/>
        </w:rPr>
        <w:t>Front-End Development:</w:t>
      </w:r>
      <w:r>
        <w:rPr>
          <w:rFonts w:eastAsia="Times" w:cs="Times" w:ascii="Abyssinica SIL" w:hAnsi="Abyssinica SIL"/>
          <w:color w:val="000000"/>
          <w:sz w:val="22"/>
          <w:szCs w:val="22"/>
        </w:rPr>
        <w:t xml:space="preserve"> Designing user interfaces (UI) that are intuitive and visually appealing, ensuring responsiveness across different devices.</w:t>
      </w:r>
    </w:p>
    <w:p>
      <w:pPr>
        <w:pStyle w:val="TextBody"/>
        <w:numPr>
          <w:ilvl w:val="0"/>
          <w:numId w:val="1"/>
        </w:numPr>
        <w:tabs>
          <w:tab w:val="clear" w:pos="720"/>
          <w:tab w:val="left" w:pos="0" w:leader="none"/>
        </w:tabs>
        <w:spacing w:lineRule="auto" w:line="331" w:before="0" w:after="0"/>
        <w:ind w:left="709" w:hanging="283"/>
        <w:rPr/>
      </w:pPr>
      <w:r>
        <w:rPr>
          <w:rStyle w:val="StrongEmphasis"/>
          <w:rFonts w:eastAsia="Times" w:cs="Times" w:ascii="Abyssinica SIL" w:hAnsi="Abyssinica SIL"/>
          <w:color w:val="000000"/>
          <w:sz w:val="22"/>
          <w:szCs w:val="22"/>
        </w:rPr>
        <w:t>Back-End Development:</w:t>
      </w:r>
      <w:r>
        <w:rPr>
          <w:rFonts w:eastAsia="Times" w:cs="Times" w:ascii="Abyssinica SIL" w:hAnsi="Abyssinica SIL"/>
          <w:color w:val="000000"/>
          <w:sz w:val="22"/>
          <w:szCs w:val="22"/>
        </w:rPr>
        <w:t xml:space="preserve"> Building and maintaining servers and APIs (application programming interfaces) that power the application's functionality. </w:t>
      </w:r>
    </w:p>
    <w:p>
      <w:pPr>
        <w:pStyle w:val="TextBody"/>
        <w:numPr>
          <w:ilvl w:val="0"/>
          <w:numId w:val="6"/>
        </w:numPr>
        <w:tabs>
          <w:tab w:val="clear" w:pos="720"/>
          <w:tab w:val="left" w:pos="0" w:leader="none"/>
        </w:tabs>
        <w:spacing w:before="0" w:after="0"/>
        <w:rPr/>
      </w:pPr>
      <w:r>
        <w:rPr>
          <w:rStyle w:val="StrongEmphasis"/>
          <w:rFonts w:ascii="Abyssinica SIL" w:hAnsi="Abyssinica SIL"/>
        </w:rPr>
        <w:t>Integration:</w:t>
      </w:r>
      <w:r>
        <w:rPr>
          <w:rFonts w:ascii="Abyssinica SIL" w:hAnsi="Abyssinica SIL"/>
        </w:rPr>
        <w:t xml:space="preserve"> Ensuring smooth communication between the front-end and back-end for a seamless user experience. </w:t>
      </w:r>
    </w:p>
    <w:p>
      <w:pPr>
        <w:pStyle w:val="TextBody"/>
        <w:numPr>
          <w:ilvl w:val="0"/>
          <w:numId w:val="7"/>
        </w:numPr>
        <w:tabs>
          <w:tab w:val="clear" w:pos="720"/>
          <w:tab w:val="left" w:pos="0" w:leader="none"/>
        </w:tabs>
        <w:spacing w:before="0" w:after="0"/>
        <w:rPr/>
      </w:pPr>
      <w:r>
        <w:rPr>
          <w:rStyle w:val="StrongEmphasis"/>
          <w:rFonts w:ascii="Abyssinica SIL" w:hAnsi="Abyssinica SIL"/>
        </w:rPr>
        <w:t>Testing and Debugging:</w:t>
      </w:r>
      <w:r>
        <w:rPr>
          <w:rFonts w:ascii="Abyssinica SIL" w:hAnsi="Abyssinica SIL"/>
        </w:rPr>
        <w:t xml:space="preserve"> Identifying and fixing bugs in both the front-end and back-end code. </w:t>
      </w:r>
    </w:p>
    <w:p>
      <w:pPr>
        <w:pStyle w:val="TextBody"/>
        <w:numPr>
          <w:ilvl w:val="0"/>
          <w:numId w:val="8"/>
        </w:numPr>
        <w:tabs>
          <w:tab w:val="clear" w:pos="720"/>
          <w:tab w:val="left" w:pos="0" w:leader="none"/>
        </w:tabs>
        <w:rPr/>
      </w:pPr>
      <w:r>
        <w:rPr>
          <w:rStyle w:val="StrongEmphasis"/>
          <w:rFonts w:ascii="Abyssinica SIL" w:hAnsi="Abyssinica SIL"/>
        </w:rPr>
        <w:t>Deployment and Maintenance:</w:t>
      </w:r>
      <w:r>
        <w:rPr>
          <w:rFonts w:ascii="Abyssinica SIL" w:hAnsi="Abyssinica SIL"/>
        </w:rPr>
        <w:t xml:space="preserve"> Deploying the application to a production environment and maintaining its performance and security.</w:t>
      </w:r>
    </w:p>
    <w:p>
      <w:pPr>
        <w:pStyle w:val="LOnormal"/>
        <w:numPr>
          <w:ilvl w:val="0"/>
          <w:numId w:val="1"/>
        </w:numPr>
        <w:tabs>
          <w:tab w:val="clear" w:pos="720"/>
          <w:tab w:val="left" w:pos="0" w:leader="none"/>
        </w:tabs>
        <w:spacing w:lineRule="auto" w:line="331" w:before="0" w:after="240"/>
        <w:ind w:left="709" w:hanging="283"/>
        <w:rPr>
          <w:rFonts w:ascii="Abyssinica SIL" w:hAnsi="Abyssinica SIL"/>
        </w:rPr>
      </w:pPr>
      <w:r>
        <w:rPr>
          <w:rFonts w:eastAsia="Times" w:cs="Times" w:ascii="Abyssinica SIL" w:hAnsi="Abyssinica SIL"/>
          <w:color w:val="000000"/>
          <w:sz w:val="22"/>
          <w:szCs w:val="22"/>
        </w:rPr>
        <w:t>Identify technologies and strategies to benefit the Employer.</w:t>
      </w:r>
    </w:p>
    <w:p>
      <w:pPr>
        <w:pStyle w:val="LOnormal"/>
        <w:spacing w:lineRule="auto" w:line="331" w:before="240" w:after="140"/>
        <w:rPr>
          <w:rFonts w:eastAsia="Times" w:cs="Times"/>
          <w:b/>
          <w:b/>
          <w:color w:val="000000"/>
          <w:sz w:val="28"/>
          <w:szCs w:val="28"/>
        </w:rPr>
      </w:pPr>
      <w:r>
        <w:rPr>
          <w:rFonts w:eastAsia="Times" w:cs="Times"/>
          <w:b/>
          <w:color w:val="000000"/>
          <w:sz w:val="28"/>
          <w:szCs w:val="28"/>
        </w:rPr>
      </w:r>
    </w:p>
    <w:p>
      <w:pPr>
        <w:pStyle w:val="LOnormal"/>
        <w:spacing w:lineRule="auto" w:line="331" w:before="240" w:after="140"/>
        <w:rPr>
          <w:rFonts w:eastAsia="Times" w:cs="Times"/>
          <w:b/>
          <w:b/>
          <w:color w:val="000000"/>
          <w:sz w:val="28"/>
          <w:szCs w:val="28"/>
        </w:rPr>
      </w:pPr>
      <w:r>
        <w:rPr>
          <w:rFonts w:eastAsia="Times" w:cs="Times"/>
          <w:b/>
          <w:color w:val="000000"/>
          <w:sz w:val="28"/>
          <w:szCs w:val="28"/>
        </w:rPr>
      </w:r>
    </w:p>
    <w:p>
      <w:pPr>
        <w:pStyle w:val="LOnormal"/>
        <w:spacing w:lineRule="auto" w:line="331" w:before="240" w:after="140"/>
        <w:rPr>
          <w:rFonts w:ascii="Abyssinica SIL" w:hAnsi="Abyssinica SIL"/>
        </w:rPr>
      </w:pPr>
      <w:r>
        <w:rPr>
          <w:rFonts w:eastAsia="Times" w:cs="Times" w:ascii="Abyssinica SIL" w:hAnsi="Abyssinica SIL"/>
          <w:b/>
          <w:color w:val="000000"/>
          <w:sz w:val="28"/>
          <w:szCs w:val="28"/>
        </w:rPr>
        <w:t>Salary</w:t>
      </w:r>
    </w:p>
    <w:p>
      <w:pPr>
        <w:pStyle w:val="LOnormal"/>
        <w:spacing w:lineRule="auto" w:line="288" w:before="240" w:after="0"/>
        <w:rPr>
          <w:rFonts w:ascii="Abyssinica SIL" w:hAnsi="Abyssinica SIL"/>
        </w:rPr>
      </w:pPr>
      <w:r>
        <w:rPr>
          <w:rFonts w:eastAsia="Times" w:cs="Times" w:ascii="Abyssinica SIL" w:hAnsi="Abyssinica SIL"/>
          <w:color w:val="000000"/>
          <w:sz w:val="22"/>
          <w:szCs w:val="22"/>
        </w:rPr>
        <w:t>The Employer shall pay the Employee a net salary of 12,000 ETB per month. The salary shall be paid on the 10th</w:t>
      </w:r>
      <w:r>
        <w:rPr>
          <w:rFonts w:ascii="Abyssinica SIL" w:hAnsi="Abyssinica SIL"/>
          <w:color w:val="000000"/>
        </w:rPr>
        <w:t xml:space="preserve"> </w:t>
      </w:r>
      <w:r>
        <w:rPr>
          <w:rFonts w:eastAsia="Times" w:cs="Times" w:ascii="Abyssinica SIL" w:hAnsi="Abyssinica SIL"/>
          <w:color w:val="000000"/>
          <w:sz w:val="22"/>
          <w:szCs w:val="22"/>
        </w:rPr>
        <w:t>of each month. The salary may be subject to statutory deductions as required by law.</w:t>
      </w:r>
    </w:p>
    <w:p>
      <w:pPr>
        <w:pStyle w:val="LOnormal"/>
        <w:spacing w:lineRule="auto" w:line="276" w:before="0" w:after="140"/>
        <w:rPr>
          <w:rFonts w:ascii="Abyssinica SIL" w:hAnsi="Abyssinica SIL"/>
          <w:color w:val="000000"/>
        </w:rPr>
      </w:pPr>
      <w:r>
        <w:rPr>
          <w:rFonts w:ascii="Abyssinica SIL" w:hAnsi="Abyssinica SIL"/>
          <w:color w:val="000000"/>
        </w:rPr>
      </w:r>
    </w:p>
    <w:p>
      <w:pPr>
        <w:pStyle w:val="LOnormal"/>
        <w:spacing w:lineRule="auto" w:line="288" w:before="240" w:after="0"/>
        <w:rPr>
          <w:rFonts w:ascii="Abyssinica SIL" w:hAnsi="Abyssinica SIL"/>
        </w:rPr>
      </w:pPr>
      <w:r>
        <w:rPr>
          <w:rFonts w:eastAsia="Times" w:cs="Times" w:ascii="Abyssinica SIL" w:hAnsi="Abyssinica SIL"/>
          <w:b/>
          <w:color w:val="000000"/>
          <w:sz w:val="28"/>
          <w:szCs w:val="28"/>
        </w:rPr>
        <w:t>Benefits</w:t>
      </w:r>
    </w:p>
    <w:p>
      <w:pPr>
        <w:pStyle w:val="LOnormal"/>
        <w:spacing w:lineRule="auto" w:line="288" w:before="240" w:after="0"/>
        <w:rPr>
          <w:rFonts w:ascii="Abyssinica SIL" w:hAnsi="Abyssinica SIL"/>
        </w:rPr>
      </w:pPr>
      <w:r>
        <w:rPr>
          <w:rFonts w:eastAsia="Times" w:cs="Times" w:ascii="Abyssinica SIL" w:hAnsi="Abyssinica SIL"/>
          <w:color w:val="000000"/>
          <w:sz w:val="22"/>
          <w:szCs w:val="22"/>
        </w:rPr>
        <w:t>The Employee shall be entitled to the follow benefits:</w:t>
      </w:r>
    </w:p>
    <w:p>
      <w:pPr>
        <w:pStyle w:val="LOnormal"/>
        <w:spacing w:lineRule="auto" w:line="288" w:before="240" w:after="0"/>
        <w:rPr>
          <w:rFonts w:ascii="Abyssinica SIL" w:hAnsi="Abyssinica SIL"/>
        </w:rPr>
      </w:pPr>
      <w:r>
        <w:rPr>
          <w:rFonts w:eastAsia="Times" w:cs="Times" w:ascii="Abyssinica SIL" w:hAnsi="Abyssinica SIL"/>
          <w:color w:val="0D0D0D"/>
        </w:rPr>
        <w:t>(a) Annual Leave: The Employee shall be entitled to 7 days of paid leave every 12 months, to be taken at times mutually agreed upon by the Employer and the Employee.</w:t>
      </w:r>
    </w:p>
    <w:p>
      <w:pPr>
        <w:pStyle w:val="LOnormal"/>
        <w:spacing w:lineRule="auto" w:line="288" w:before="240" w:after="0"/>
        <w:rPr>
          <w:rFonts w:ascii="Abyssinica SIL" w:hAnsi="Abyssinica SIL"/>
        </w:rPr>
      </w:pPr>
      <w:r>
        <w:rPr>
          <w:rFonts w:eastAsia="Times" w:cs="Times" w:ascii="Abyssinica SIL" w:hAnsi="Abyssinica SIL"/>
          <w:color w:val="0D0D0D"/>
        </w:rPr>
        <w:t>(b) Public Holidays: The Employee shall be entitled to public holidays as declared by the Government of Ethiopia.</w:t>
      </w:r>
    </w:p>
    <w:p>
      <w:pPr>
        <w:pStyle w:val="LOnormal"/>
        <w:spacing w:lineRule="auto" w:line="288" w:before="240" w:after="0"/>
        <w:rPr>
          <w:rFonts w:ascii="Abyssinica SIL" w:hAnsi="Abyssinica SIL"/>
        </w:rPr>
      </w:pPr>
      <w:r>
        <w:rPr>
          <w:rFonts w:eastAsia="Times" w:cs="Times" w:ascii="Abyssinica SIL" w:hAnsi="Abyssinica SIL"/>
          <w:color w:val="0D0D0D"/>
        </w:rPr>
        <w:t>(c) Other benefits: The Employer may provide the Employee with additional benefits as deemed appropriate by the Employee.</w:t>
      </w:r>
    </w:p>
    <w:p>
      <w:pPr>
        <w:pStyle w:val="LOnormal"/>
        <w:spacing w:lineRule="auto" w:line="276" w:before="0" w:after="140"/>
        <w:rPr>
          <w:rFonts w:ascii="Abyssinica SIL" w:hAnsi="Abyssinica SIL"/>
          <w:color w:val="000000"/>
        </w:rPr>
      </w:pPr>
      <w:r>
        <w:rPr>
          <w:rFonts w:ascii="Abyssinica SIL" w:hAnsi="Abyssinica SIL"/>
          <w:color w:val="000000"/>
        </w:rPr>
      </w:r>
    </w:p>
    <w:p>
      <w:pPr>
        <w:pStyle w:val="LOnormal"/>
        <w:spacing w:lineRule="auto" w:line="331" w:before="240" w:after="140"/>
        <w:rPr>
          <w:rFonts w:ascii="Abyssinica SIL" w:hAnsi="Abyssinica SIL"/>
        </w:rPr>
      </w:pPr>
      <w:r>
        <w:rPr>
          <w:rFonts w:eastAsia="Times" w:cs="Times" w:ascii="Abyssinica SIL" w:hAnsi="Abyssinica SIL"/>
          <w:b/>
          <w:color w:val="0D0D0D"/>
          <w:sz w:val="28"/>
          <w:szCs w:val="28"/>
        </w:rPr>
        <w:t>Job Description</w:t>
      </w:r>
    </w:p>
    <w:p>
      <w:pPr>
        <w:pStyle w:val="LOnormal"/>
        <w:spacing w:lineRule="auto" w:line="331" w:before="240" w:after="140"/>
        <w:rPr>
          <w:rFonts w:ascii="Abyssinica SIL" w:hAnsi="Abyssinica SIL"/>
        </w:rPr>
      </w:pPr>
      <w:r>
        <w:rPr>
          <w:rFonts w:eastAsia="Times" w:cs="Times" w:ascii="Abyssinica SIL" w:hAnsi="Abyssinica SIL"/>
          <w:b/>
          <w:color w:val="0D0D0D"/>
        </w:rPr>
        <w:t>Job Overview:</w:t>
      </w:r>
      <w:r>
        <w:rPr>
          <w:rFonts w:ascii="Abyssinica SIL" w:hAnsi="Abyssinica SIL"/>
          <w:color w:val="0D0D0D"/>
        </w:rPr>
        <w:t xml:space="preserve"> </w:t>
      </w:r>
      <w:r>
        <w:rPr>
          <w:rFonts w:eastAsia="Times" w:cs="Times" w:ascii="Abyssinica SIL" w:hAnsi="Abyssinica SIL"/>
          <w:color w:val="0D0D0D"/>
        </w:rPr>
        <w:t>As a full-stack developer specializing in both mobile and web app development, you'll design and build front-end and back-end components for both platforms. This includes creating user interfaces, managing databases, and developing APIs for communication. Your responsibilities also involve testing, debugging, deploying apps, collaborating with teams, and staying updated with emerging technologies.</w:t>
      </w:r>
    </w:p>
    <w:p>
      <w:pPr>
        <w:pStyle w:val="LOnormal"/>
        <w:spacing w:lineRule="auto" w:line="331" w:before="240" w:after="140"/>
        <w:rPr>
          <w:rFonts w:ascii="Abyssinica SIL" w:hAnsi="Abyssinica SIL"/>
        </w:rPr>
      </w:pPr>
      <w:r>
        <w:rPr>
          <w:rFonts w:eastAsia="Times" w:cs="Times" w:ascii="Abyssinica SIL" w:hAnsi="Abyssinica SIL"/>
          <w:b/>
          <w:color w:val="0D0D0D"/>
        </w:rPr>
        <w:t>The Employee’s duties shall include, but not be limited to, the following:</w:t>
      </w:r>
    </w:p>
    <w:p>
      <w:pPr>
        <w:pStyle w:val="LOnormal"/>
        <w:spacing w:lineRule="auto" w:line="331" w:before="240" w:after="140"/>
        <w:rPr/>
      </w:pPr>
      <w:r>
        <w:rPr>
          <w:rFonts w:eastAsia="Times" w:cs="Times" w:ascii="Abyssinica SIL" w:hAnsi="Abyssinica SIL"/>
          <w:b/>
          <w:color w:val="0D0D0D"/>
        </w:rPr>
        <w:t xml:space="preserve">(a) </w:t>
      </w:r>
      <w:r>
        <w:rPr>
          <w:rStyle w:val="StrongEmphasis"/>
          <w:rFonts w:eastAsia="Times" w:cs="Times" w:ascii="Abyssinica SIL" w:hAnsi="Abyssinica SIL"/>
          <w:color w:val="0D0D0D"/>
        </w:rPr>
        <w:t>Mobile App Development</w:t>
      </w:r>
      <w:r>
        <w:rPr>
          <w:rFonts w:eastAsia="Times" w:cs="Times" w:ascii="Abyssinica SIL" w:hAnsi="Abyssinica SIL"/>
          <w:color w:val="0D0D0D"/>
        </w:rPr>
        <w:t xml:space="preserve">: As a full-stack developer, you'll primarily focus on developing mobile applications. This involves creating both front-end (client-side) and back-end (server-side) components of the app. </w:t>
      </w:r>
    </w:p>
    <w:p>
      <w:pPr>
        <w:pStyle w:val="LOnormal"/>
        <w:spacing w:lineRule="auto" w:line="331" w:before="240" w:after="140"/>
        <w:rPr/>
      </w:pPr>
      <w:r>
        <w:rPr>
          <w:rFonts w:eastAsia="Times" w:cs="Times" w:ascii="Abyssinica SIL" w:hAnsi="Abyssinica SIL"/>
          <w:b/>
          <w:color w:val="0D0D0D"/>
        </w:rPr>
        <w:t xml:space="preserve">(b) </w:t>
      </w:r>
      <w:r>
        <w:rPr>
          <w:rStyle w:val="StrongEmphasis"/>
          <w:rFonts w:eastAsia="Times" w:cs="Times" w:ascii="Abyssinica SIL" w:hAnsi="Abyssinica SIL"/>
          <w:color w:val="0D0D0D"/>
        </w:rPr>
        <w:t>Back-end Development</w:t>
      </w:r>
      <w:r>
        <w:rPr>
          <w:rFonts w:eastAsia="Times" w:cs="Times" w:ascii="Abyssinica SIL" w:hAnsi="Abyssinica SIL"/>
          <w:color w:val="0D0D0D"/>
        </w:rPr>
        <w:t xml:space="preserve">: You'll develop the server-side logic and database management systems necessary to support the mobile app's functionality. </w:t>
      </w:r>
    </w:p>
    <w:p>
      <w:pPr>
        <w:pStyle w:val="LOnormal"/>
        <w:spacing w:lineRule="auto" w:line="331" w:before="240" w:after="140"/>
        <w:rPr/>
      </w:pPr>
      <w:r>
        <w:rPr>
          <w:rFonts w:eastAsia="Times" w:cs="Times" w:ascii="Abyssinica SIL" w:hAnsi="Abyssinica SIL"/>
          <w:b/>
          <w:color w:val="0D0D0D"/>
        </w:rPr>
        <w:t xml:space="preserve">(c) </w:t>
      </w:r>
      <w:r>
        <w:rPr>
          <w:rStyle w:val="StrongEmphasis"/>
          <w:rFonts w:eastAsia="Times" w:cs="Times" w:ascii="Abyssinica SIL" w:hAnsi="Abyssinica SIL"/>
          <w:color w:val="0D0D0D"/>
        </w:rPr>
        <w:t>Front-end Development</w:t>
      </w:r>
      <w:r>
        <w:rPr>
          <w:rFonts w:eastAsia="Times" w:cs="Times" w:ascii="Abyssinica SIL" w:hAnsi="Abyssinica SIL"/>
          <w:color w:val="0D0D0D"/>
        </w:rPr>
        <w:t xml:space="preserve">: You'll be responsible for designing and implementing the user interface (UI) and user experience (UX) of the mobile app. </w:t>
      </w:r>
    </w:p>
    <w:p>
      <w:pPr>
        <w:pStyle w:val="LOnormal"/>
        <w:spacing w:lineRule="auto" w:line="331" w:before="240" w:after="140"/>
        <w:rPr>
          <w:rFonts w:ascii="Abyssinica SIL" w:hAnsi="Abyssinica SIL"/>
        </w:rPr>
      </w:pPr>
      <w:r>
        <w:rPr>
          <w:rFonts w:eastAsia="Times" w:cs="Times" w:ascii="Abyssinica SIL" w:hAnsi="Abyssinica SIL"/>
          <w:b/>
          <w:color w:val="0D0D0D"/>
        </w:rPr>
        <w:t>(d) Quality Assurance:</w:t>
      </w:r>
      <w:r>
        <w:rPr>
          <w:rFonts w:ascii="Abyssinica SIL" w:hAnsi="Abyssinica SIL"/>
          <w:color w:val="0D0D0D"/>
        </w:rPr>
        <w:t xml:space="preserve"> </w:t>
      </w:r>
      <w:r>
        <w:rPr>
          <w:rFonts w:eastAsia="Times" w:cs="Times" w:ascii="Abyssinica SIL" w:hAnsi="Abyssinica SIL"/>
          <w:color w:val="0D0D0D"/>
        </w:rPr>
        <w:t>Implement best practices for quality assurance, code review, and testing to maintain high standards of Walia Market software development.</w:t>
      </w:r>
    </w:p>
    <w:p>
      <w:pPr>
        <w:pStyle w:val="LOnormal"/>
        <w:spacing w:lineRule="auto" w:line="331" w:before="240" w:after="140"/>
        <w:rPr/>
      </w:pPr>
      <w:r>
        <w:rPr>
          <w:rFonts w:eastAsia="Times" w:cs="Times" w:ascii="Abyssinica SIL" w:hAnsi="Abyssinica SIL"/>
          <w:b/>
          <w:color w:val="0D0D0D"/>
        </w:rPr>
        <w:t xml:space="preserve">(e) </w:t>
      </w:r>
      <w:r>
        <w:rPr>
          <w:rStyle w:val="StrongEmphasis"/>
          <w:rFonts w:eastAsia="Times" w:cs="Times" w:ascii="Abyssinica SIL" w:hAnsi="Abyssinica SIL"/>
          <w:color w:val="0D0D0D"/>
        </w:rPr>
        <w:t>Database Management</w:t>
      </w:r>
      <w:r>
        <w:rPr>
          <w:rFonts w:eastAsia="Times" w:cs="Times" w:ascii="Abyssinica SIL" w:hAnsi="Abyssinica SIL"/>
          <w:color w:val="0D0D0D"/>
        </w:rPr>
        <w:t>: You'll design and implement databases to store and retrieve data efficiently. This involves understanding database architecture, data modeling, and query optimization.</w:t>
      </w:r>
    </w:p>
    <w:p>
      <w:pPr>
        <w:pStyle w:val="LOnormal"/>
        <w:spacing w:lineRule="auto" w:line="331" w:before="240" w:after="140"/>
        <w:rPr/>
      </w:pPr>
      <w:r>
        <w:rPr>
          <w:rFonts w:eastAsia="Times" w:cs="Times" w:ascii="Abyssinica SIL" w:hAnsi="Abyssinica SIL"/>
          <w:b/>
          <w:color w:val="0D0D0D"/>
        </w:rPr>
        <w:t xml:space="preserve">(f) </w:t>
      </w:r>
      <w:r>
        <w:rPr>
          <w:rStyle w:val="StrongEmphasis"/>
          <w:rFonts w:eastAsia="Times" w:cs="Times" w:ascii="Abyssinica SIL" w:hAnsi="Abyssinica SIL"/>
          <w:color w:val="0D0D0D"/>
        </w:rPr>
        <w:t>API Development</w:t>
      </w:r>
      <w:r>
        <w:rPr>
          <w:rFonts w:eastAsia="Times" w:cs="Times" w:ascii="Abyssinica SIL" w:hAnsi="Abyssinica SIL"/>
          <w:color w:val="0D0D0D"/>
        </w:rPr>
        <w:t xml:space="preserve">: You'll create and maintain APIs (Application Programming Interfaces) that allow communication between the mobile app and server-side components. </w:t>
      </w:r>
    </w:p>
    <w:p>
      <w:pPr>
        <w:pStyle w:val="LOnormal"/>
        <w:spacing w:lineRule="auto" w:line="331" w:before="240" w:after="140"/>
        <w:rPr>
          <w:rFonts w:ascii="Abyssinica SIL" w:hAnsi="Abyssinica SIL"/>
        </w:rPr>
      </w:pPr>
      <w:r>
        <w:rPr>
          <w:rFonts w:eastAsia="Times" w:cs="Times" w:ascii="Abyssinica SIL" w:hAnsi="Abyssinica SIL"/>
          <w:b/>
          <w:color w:val="0D0D0D"/>
        </w:rPr>
        <w:t>(g) Document Processes:</w:t>
      </w:r>
      <w:r>
        <w:rPr>
          <w:rFonts w:ascii="Abyssinica SIL" w:hAnsi="Abyssinica SIL"/>
          <w:color w:val="0D0D0D"/>
        </w:rPr>
        <w:t xml:space="preserve"> </w:t>
      </w:r>
      <w:r>
        <w:rPr>
          <w:rFonts w:eastAsia="Times" w:cs="Times" w:ascii="Abyssinica SIL" w:hAnsi="Abyssinica SIL"/>
          <w:color w:val="0D0D0D"/>
        </w:rPr>
        <w:t>Develop and document technical processes and procedures.</w:t>
      </w:r>
    </w:p>
    <w:p>
      <w:pPr>
        <w:pStyle w:val="LOnormal"/>
        <w:spacing w:lineRule="auto" w:line="331" w:before="240" w:after="140"/>
        <w:rPr/>
      </w:pPr>
      <w:r>
        <w:rPr>
          <w:rFonts w:eastAsia="Times" w:cs="Times" w:ascii="Abyssinica SIL" w:hAnsi="Abyssinica SIL"/>
          <w:b/>
          <w:color w:val="0D0D0D"/>
        </w:rPr>
        <w:t>(h)</w:t>
      </w:r>
      <w:r>
        <w:rPr>
          <w:rStyle w:val="StrongEmphasis"/>
          <w:rFonts w:eastAsia="Times" w:cs="Times" w:ascii="Abyssinica SIL" w:hAnsi="Abyssinica SIL"/>
          <w:color w:val="0D0D0D"/>
        </w:rPr>
        <w:t>Deployment and Maintenance</w:t>
      </w:r>
      <w:r>
        <w:rPr>
          <w:rFonts w:eastAsia="Times" w:cs="Times" w:ascii="Abyssinica SIL" w:hAnsi="Abyssinica SIL"/>
          <w:color w:val="0D0D0D"/>
        </w:rPr>
        <w:t>: You'll deploy the mobile app to app stores (e.g., Apple App Store, Google Play Store) and ensure that it meets all requirements for submission. After deployment, you'll monitor the app's performance, fix bugs, and implement updates and enhancements as needed.</w:t>
      </w:r>
    </w:p>
    <w:p>
      <w:pPr>
        <w:pStyle w:val="LOnormal"/>
        <w:spacing w:lineRule="auto" w:line="331" w:before="240" w:after="140"/>
        <w:rPr>
          <w:rFonts w:ascii="Abyssinica SIL" w:hAnsi="Abyssinica SIL"/>
        </w:rPr>
      </w:pPr>
      <w:r>
        <w:rPr>
          <w:rFonts w:eastAsia="Times" w:cs="Times" w:ascii="Abyssinica SIL" w:hAnsi="Abyssinica SIL"/>
          <w:color w:val="0D0D0D"/>
        </w:rPr>
        <w:br/>
      </w:r>
    </w:p>
    <w:p>
      <w:pPr>
        <w:pStyle w:val="LOnormal"/>
        <w:spacing w:lineRule="auto" w:line="331" w:before="240" w:after="140"/>
        <w:rPr>
          <w:rFonts w:ascii="Abyssinica SIL" w:hAnsi="Abyssinica SIL" w:eastAsia="Times" w:cs="Times"/>
          <w:b/>
          <w:b/>
          <w:color w:val="0D0D0D"/>
          <w:sz w:val="28"/>
          <w:szCs w:val="28"/>
        </w:rPr>
      </w:pPr>
      <w:r>
        <w:rPr>
          <w:rFonts w:eastAsia="Times" w:cs="Times" w:ascii="Abyssinica SIL" w:hAnsi="Abyssinica SIL"/>
          <w:b/>
          <w:color w:val="0D0D0D"/>
          <w:sz w:val="28"/>
          <w:szCs w:val="28"/>
        </w:rPr>
      </w:r>
    </w:p>
    <w:p>
      <w:pPr>
        <w:pStyle w:val="LOnormal"/>
        <w:spacing w:lineRule="auto" w:line="331" w:before="240" w:after="140"/>
        <w:rPr>
          <w:rFonts w:ascii="Abyssinica SIL" w:hAnsi="Abyssinica SIL" w:eastAsia="Times" w:cs="Times"/>
          <w:b/>
          <w:b/>
          <w:color w:val="0D0D0D"/>
          <w:sz w:val="28"/>
          <w:szCs w:val="28"/>
        </w:rPr>
      </w:pPr>
      <w:r>
        <w:rPr>
          <w:rFonts w:eastAsia="Times" w:cs="Times" w:ascii="Abyssinica SIL" w:hAnsi="Abyssinica SIL"/>
          <w:b/>
          <w:color w:val="0D0D0D"/>
          <w:sz w:val="28"/>
          <w:szCs w:val="28"/>
        </w:rPr>
      </w:r>
    </w:p>
    <w:p>
      <w:pPr>
        <w:pStyle w:val="LOnormal"/>
        <w:spacing w:lineRule="auto" w:line="331" w:before="240" w:after="140"/>
        <w:rPr>
          <w:rFonts w:ascii="Abyssinica SIL" w:hAnsi="Abyssinica SIL"/>
        </w:rPr>
      </w:pPr>
      <w:r>
        <w:rPr>
          <w:rFonts w:eastAsia="Times" w:cs="Times" w:ascii="Abyssinica SIL" w:hAnsi="Abyssinica SIL"/>
          <w:b/>
          <w:color w:val="0D0D0D"/>
          <w:sz w:val="28"/>
          <w:szCs w:val="28"/>
        </w:rPr>
        <w:t>Termination</w:t>
      </w:r>
    </w:p>
    <w:p>
      <w:pPr>
        <w:pStyle w:val="LOnormal"/>
        <w:spacing w:lineRule="auto" w:line="331" w:before="240" w:after="140"/>
        <w:rPr>
          <w:rFonts w:ascii="Abyssinica SIL" w:hAnsi="Abyssinica SIL"/>
        </w:rPr>
      </w:pPr>
      <w:r>
        <w:rPr>
          <w:rFonts w:eastAsia="Times" w:cs="Times" w:ascii="Abyssinica SIL" w:hAnsi="Abyssinica SIL"/>
          <w:color w:val="0D0D0D"/>
        </w:rPr>
        <w:t xml:space="preserve">Either party may terminate this Agreement by giving 10 days’ notice in writing to the other party. The notice period may be waived by mutual agreement of the parties. The Employer may terminate this Agreement with immediate effect in the event of the Employee’s material breach of this Agreement. Employee must transfer the company information and materials. </w:t>
      </w:r>
    </w:p>
    <w:p>
      <w:pPr>
        <w:pStyle w:val="LOnormal"/>
        <w:spacing w:lineRule="auto" w:line="331" w:before="240" w:after="140"/>
        <w:rPr>
          <w:rFonts w:eastAsia="Times" w:cs="Times"/>
          <w:b/>
          <w:b/>
          <w:color w:val="0D0D0D"/>
          <w:sz w:val="28"/>
          <w:szCs w:val="28"/>
        </w:rPr>
      </w:pPr>
      <w:r>
        <w:rPr>
          <w:rFonts w:eastAsia="Times" w:cs="Times"/>
          <w:b/>
          <w:color w:val="0D0D0D"/>
          <w:sz w:val="28"/>
          <w:szCs w:val="28"/>
        </w:rPr>
      </w:r>
    </w:p>
    <w:p>
      <w:pPr>
        <w:pStyle w:val="LOnormal"/>
        <w:spacing w:lineRule="auto" w:line="331" w:before="240" w:after="140"/>
        <w:rPr>
          <w:rFonts w:ascii="Abyssinica SIL" w:hAnsi="Abyssinica SIL"/>
        </w:rPr>
      </w:pPr>
      <w:r>
        <w:rPr>
          <w:rFonts w:eastAsia="Times" w:cs="Times" w:ascii="Abyssinica SIL" w:hAnsi="Abyssinica SIL"/>
          <w:b/>
          <w:color w:val="0D0D0D"/>
          <w:sz w:val="28"/>
          <w:szCs w:val="28"/>
        </w:rPr>
        <w:t>Confidentiality and non-disclosure</w:t>
      </w:r>
    </w:p>
    <w:p>
      <w:pPr>
        <w:pStyle w:val="LOnormal"/>
        <w:spacing w:lineRule="auto" w:line="331" w:before="240" w:after="140"/>
        <w:rPr>
          <w:rFonts w:ascii="Abyssinica SIL" w:hAnsi="Abyssinica SIL"/>
        </w:rPr>
      </w:pPr>
      <w:r>
        <w:rPr>
          <w:rFonts w:eastAsia="Times" w:cs="Times" w:ascii="Abyssinica SIL" w:hAnsi="Abyssinica SIL"/>
          <w:color w:val="0D0D0D"/>
        </w:rPr>
        <w:t>The Employee shall maintain the confidentiality of all proprietary information of the Employer, including trade secrets, customer lists, source code, websites information, business plan and process es, customer information, software secrets, and other confidential information shall not disclose such information to third party without the prior written consent of the Employer.</w:t>
      </w:r>
    </w:p>
    <w:p>
      <w:pPr>
        <w:pStyle w:val="LOnormal"/>
        <w:spacing w:lineRule="auto" w:line="331" w:before="240" w:after="140"/>
        <w:rPr>
          <w:rFonts w:ascii="Abyssinica SIL" w:hAnsi="Abyssinica SIL"/>
        </w:rPr>
      </w:pPr>
      <w:r>
        <w:rPr>
          <w:rFonts w:eastAsia="Times" w:cs="Times" w:ascii="Abyssinica SIL" w:hAnsi="Abyssinica SIL"/>
          <w:b/>
          <w:color w:val="0D0D0D"/>
          <w:sz w:val="28"/>
          <w:szCs w:val="28"/>
        </w:rPr>
        <w:t>Intellectual Property</w:t>
      </w:r>
    </w:p>
    <w:p>
      <w:pPr>
        <w:pStyle w:val="LOnormal"/>
        <w:spacing w:lineRule="auto" w:line="331"/>
        <w:rPr>
          <w:rFonts w:ascii="Abyssinica SIL" w:hAnsi="Abyssinica SIL"/>
        </w:rPr>
      </w:pPr>
      <w:r>
        <w:rPr>
          <w:rFonts w:eastAsia="Times" w:cs="Times" w:ascii="Abyssinica SIL" w:hAnsi="Abyssinica SIL"/>
          <w:color w:val="0D0D0D"/>
        </w:rPr>
        <w:t>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Any source code, software or other intellectual property developed, including but not limited to software or functionality that was created by the employee, during the course of employment under this Agreement, shall belong to the Employer</w:t>
      </w:r>
      <w:r>
        <w:rPr>
          <w:rFonts w:eastAsia="Times" w:cs="Times" w:ascii="Abyssinica SIL" w:hAnsi="Abyssinica SIL"/>
          <w:b/>
          <w:color w:val="0D0D0D"/>
          <w:sz w:val="28"/>
          <w:szCs w:val="28"/>
        </w:rPr>
        <w:t>.</w:t>
      </w:r>
    </w:p>
    <w:p>
      <w:pPr>
        <w:pStyle w:val="LOnormal"/>
        <w:spacing w:lineRule="auto" w:line="427" w:before="20" w:after="20"/>
        <w:jc w:val="both"/>
        <w:rPr>
          <w:rFonts w:ascii="Abyssinica SIL" w:hAnsi="Abyssinica SIL"/>
        </w:rPr>
      </w:pPr>
      <w:r>
        <w:rPr>
          <w:rFonts w:eastAsia="Times" w:cs="Times" w:ascii="Abyssinica SIL" w:hAnsi="Abyssinica SIL"/>
          <w:b/>
          <w:color w:val="0D0D0D"/>
          <w:sz w:val="28"/>
          <w:szCs w:val="28"/>
        </w:rPr>
        <w:t>Effective Period</w:t>
      </w:r>
    </w:p>
    <w:p>
      <w:pPr>
        <w:pStyle w:val="LOnormal"/>
        <w:spacing w:lineRule="auto" w:line="427" w:before="20" w:after="20"/>
        <w:jc w:val="both"/>
        <w:rPr>
          <w:rFonts w:ascii="Abyssinica SIL" w:hAnsi="Abyssinica SIL"/>
        </w:rPr>
      </w:pPr>
      <w:r>
        <w:rPr>
          <w:rFonts w:eastAsia="Times" w:cs="Times" w:ascii="Abyssinica SIL" w:hAnsi="Abyssinica SIL"/>
          <w:color w:val="0D0D0D"/>
          <w:sz w:val="28"/>
          <w:szCs w:val="28"/>
        </w:rPr>
        <w:t>This Agreement shall be effective from April 10, 2024.</w:t>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eastAsia="Times" w:cs="Times"/>
          <w:color w:val="0D0D0D"/>
          <w:sz w:val="28"/>
          <w:szCs w:val="28"/>
        </w:rPr>
      </w:pPr>
      <w:r>
        <w:rPr>
          <w:rFonts w:eastAsia="Times" w:cs="Times" w:ascii="Abyssinica SIL" w:hAnsi="Abyssinica SIL"/>
          <w:color w:val="0D0D0D"/>
          <w:sz w:val="28"/>
          <w:szCs w:val="28"/>
        </w:rPr>
      </w:r>
    </w:p>
    <w:p>
      <w:pPr>
        <w:pStyle w:val="LOnormal"/>
        <w:spacing w:lineRule="auto" w:line="427" w:before="20" w:after="20"/>
        <w:jc w:val="both"/>
        <w:rPr>
          <w:rFonts w:ascii="Abyssinica SIL" w:hAnsi="Abyssinica SIL"/>
        </w:rPr>
      </w:pPr>
      <w:r>
        <w:rPr>
          <w:rFonts w:eastAsia="Times" w:cs="Times" w:ascii="Abyssinica SIL" w:hAnsi="Abyssinica SIL"/>
          <w:b/>
          <w:color w:val="0D0D0D"/>
          <w:sz w:val="28"/>
          <w:szCs w:val="28"/>
        </w:rPr>
        <w:t>Entire Agreement</w:t>
      </w:r>
    </w:p>
    <w:p>
      <w:pPr>
        <w:pStyle w:val="LOnormal"/>
        <w:spacing w:lineRule="auto" w:line="427" w:before="20" w:after="20"/>
        <w:jc w:val="both"/>
        <w:rPr>
          <w:rFonts w:ascii="Abyssinica SIL" w:hAnsi="Abyssinica SIL"/>
        </w:rPr>
      </w:pPr>
      <w:r>
        <w:rPr>
          <w:rFonts w:eastAsia="Times" w:cs="Times" w:ascii="Abyssinica SIL" w:hAnsi="Abyssinica SIL"/>
          <w:color w:val="0D0D0D"/>
        </w:rPr>
        <w:t>This Agreement constitutes the entire agreement between the parties and supersedes all prior negotiations, understandings, and agreements between the parties, whether written or oral.</w:t>
      </w:r>
    </w:p>
    <w:p>
      <w:pPr>
        <w:pStyle w:val="LOnormal"/>
        <w:spacing w:lineRule="auto" w:line="331" w:before="240" w:after="140"/>
        <w:rPr>
          <w:rFonts w:ascii="Abyssinica SIL" w:hAnsi="Abyssinica SIL"/>
        </w:rPr>
      </w:pPr>
      <w:r>
        <w:rPr>
          <w:rFonts w:eastAsia="Times" w:cs="Times" w:ascii="Abyssinica SIL" w:hAnsi="Abyssinica SIL"/>
          <w:color w:val="000000"/>
          <w:sz w:val="22"/>
          <w:szCs w:val="22"/>
        </w:rPr>
        <w:t>IN WITNESS WHEREOF, the Employee has hereunto set his hand, and the Company has caused these presents to be executed in its name and on its behalf, all as of the date first above written.</w:t>
      </w:r>
    </w:p>
    <w:p>
      <w:pPr>
        <w:pStyle w:val="LOnormal"/>
        <w:spacing w:lineRule="auto" w:line="427" w:before="20" w:after="20"/>
        <w:jc w:val="both"/>
        <w:rPr>
          <w:rFonts w:ascii="Abyssinica SIL" w:hAnsi="Abyssinica SIL"/>
        </w:rPr>
      </w:pPr>
      <w:r>
        <w:rPr>
          <w:rFonts w:eastAsia="Times" w:cs="Times" w:ascii="Abyssinica SIL" w:hAnsi="Abyssinica SIL"/>
          <w:color w:val="000000"/>
          <w:sz w:val="22"/>
          <w:szCs w:val="22"/>
        </w:rPr>
        <w:br/>
      </w:r>
      <w:r>
        <w:rPr>
          <w:rFonts w:ascii="Abyssinica SIL" w:hAnsi="Abyssinica SIL"/>
        </w:rPr>
        <w:t xml:space="preserve">  </w:t>
      </w:r>
    </w:p>
    <w:p>
      <w:pPr>
        <w:pStyle w:val="LOnormal"/>
        <w:spacing w:lineRule="auto" w:line="360" w:before="30" w:after="30"/>
        <w:jc w:val="both"/>
        <w:rPr>
          <w:rFonts w:ascii="Abyssinica SIL" w:hAnsi="Abyssinica SIL"/>
        </w:rPr>
      </w:pPr>
      <w:r>
        <w:rPr>
          <w:rFonts w:eastAsia="Georgia" w:cs="Georgia" w:ascii="Abyssinica SIL" w:hAnsi="Abyssinica SIL"/>
          <w:b/>
        </w:rPr>
        <w:t xml:space="preserve">   </w:t>
      </w:r>
      <w:r>
        <w:rPr/>
        <w:drawing>
          <wp:inline distT="0" distB="0" distL="0" distR="0">
            <wp:extent cx="1652270" cy="601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52270" cy="601980"/>
                    </a:xfrm>
                    <a:prstGeom prst="rect">
                      <a:avLst/>
                    </a:prstGeom>
                  </pic:spPr>
                </pic:pic>
              </a:graphicData>
            </a:graphic>
          </wp:inline>
        </w:drawing>
      </w:r>
      <w:r>
        <w:rPr>
          <w:rFonts w:eastAsia="Georgia" w:cs="Georgia" w:ascii="Abyssinica SIL" w:hAnsi="Abyssinica SIL"/>
          <w:b/>
        </w:rPr>
        <w:tab/>
        <w:tab/>
        <w:t xml:space="preserve">                    ___________________</w:t>
      </w:r>
    </w:p>
    <w:p>
      <w:pPr>
        <w:pStyle w:val="LOnormal"/>
        <w:spacing w:lineRule="auto" w:line="360" w:before="30" w:after="30"/>
        <w:jc w:val="both"/>
        <w:rPr>
          <w:rFonts w:ascii="Abyssinica SIL" w:hAnsi="Abyssinica SIL"/>
        </w:rPr>
      </w:pPr>
      <w:r>
        <w:rPr>
          <w:rFonts w:eastAsia="Georgia" w:cs="Georgia" w:ascii="Abyssinica SIL" w:hAnsi="Abyssinica SIL"/>
          <w:b/>
        </w:rPr>
        <w:t>(Employee)</w:t>
        <w:tab/>
        <w:tab/>
        <w:tab/>
        <w:tab/>
        <w:tab/>
        <w:t>(The Employer)</w:t>
      </w:r>
    </w:p>
    <w:p>
      <w:pPr>
        <w:pStyle w:val="LOnormal"/>
        <w:spacing w:lineRule="auto" w:line="360" w:before="30" w:after="30"/>
        <w:jc w:val="both"/>
        <w:rPr>
          <w:rFonts w:ascii="Abyssinica SIL" w:hAnsi="Abyssinica SIL" w:eastAsia="Georgia" w:cs="Georgia"/>
        </w:rPr>
      </w:pPr>
      <w:r>
        <w:rPr>
          <w:rFonts w:eastAsia="Georgia" w:cs="Georgia" w:ascii="Abyssinica SIL" w:hAnsi="Abyssinica SIL"/>
        </w:rPr>
      </w:r>
    </w:p>
    <w:p>
      <w:pPr>
        <w:pStyle w:val="LOnormal"/>
        <w:spacing w:lineRule="auto" w:line="360" w:before="30" w:after="30"/>
        <w:jc w:val="both"/>
        <w:rPr>
          <w:rFonts w:ascii="Abyssinica SIL" w:hAnsi="Abyssinica SIL"/>
        </w:rPr>
      </w:pPr>
      <w:r>
        <w:rPr>
          <w:rFonts w:eastAsia="Georgia" w:cs="Georgia" w:ascii="Abyssinica SIL" w:hAnsi="Abyssinica SIL"/>
        </w:rPr>
        <w:t xml:space="preserve">Name: </w:t>
      </w:r>
      <w:r>
        <w:rPr>
          <w:rFonts w:eastAsia="Georgia" w:cs="Georgia" w:ascii="Abyssinica SIL" w:hAnsi="Abyssinica SIL"/>
          <w:u w:val="single"/>
        </w:rPr>
        <w:t>HawltuYenealem</w:t>
        <w:tab/>
      </w:r>
      <w:r>
        <w:rPr>
          <w:rFonts w:eastAsia="Georgia" w:cs="Georgia" w:ascii="Abyssinica SIL" w:hAnsi="Abyssinica SIL"/>
        </w:rPr>
        <w:tab/>
        <w:t>Represented By:</w:t>
        <w:tab/>
        <w:tab/>
        <w:tab/>
        <w:tab/>
      </w:r>
    </w:p>
    <w:p>
      <w:pPr>
        <w:pStyle w:val="LOnormal"/>
        <w:spacing w:lineRule="auto" w:line="360" w:before="30" w:after="30"/>
        <w:ind w:left="3316" w:firstLine="1003"/>
        <w:jc w:val="both"/>
        <w:rPr>
          <w:rFonts w:ascii="Abyssinica SIL" w:hAnsi="Abyssinica SIL"/>
        </w:rPr>
      </w:pPr>
      <w:r>
        <w:rPr>
          <w:rFonts w:eastAsia="Georgia" w:cs="Georgia" w:ascii="Abyssinica SIL" w:hAnsi="Abyssinica SIL"/>
          <w:b/>
          <w:color w:val="0D0D0D"/>
        </w:rPr>
        <w:t>Designation: ___________________</w:t>
      </w:r>
    </w:p>
    <w:p>
      <w:pPr>
        <w:pStyle w:val="LOnormal"/>
        <w:spacing w:lineRule="auto" w:line="276" w:before="0" w:after="140"/>
        <w:rPr>
          <w:rFonts w:ascii="Abyssinica SIL" w:hAnsi="Abyssinica SIL"/>
        </w:rPr>
      </w:pPr>
      <w:r>
        <w:rPr>
          <w:rFonts w:ascii="Abyssinica SIL" w:hAnsi="Abyssinica SIL"/>
          <w:color w:val="000000"/>
        </w:rPr>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byssinica SI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282"/>
      </w:pPr>
      <w:rPr>
        <w:rFonts w:ascii="Symbol" w:hAnsi="Symbol" w:cs="Symbol"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Wingdings"/>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Wingdings"/>
      </w:rPr>
    </w:lvl>
    <w:lvl w:ilvl="4">
      <w:start w:val="1"/>
      <w:numFmt w:val="decimal"/>
      <w:lvlText w:val="%5."/>
      <w:lvlJc w:val="left"/>
      <w:pPr>
        <w:tabs>
          <w:tab w:val="num" w:pos="2160"/>
        </w:tabs>
        <w:ind w:left="2160" w:hanging="360"/>
      </w:pPr>
      <w:rPr>
        <w:rFonts w:cs="Wingdings"/>
      </w:rPr>
    </w:lvl>
    <w:lvl w:ilvl="5">
      <w:start w:val="1"/>
      <w:numFmt w:val="decimal"/>
      <w:lvlText w:val="%6."/>
      <w:lvlJc w:val="left"/>
      <w:pPr>
        <w:tabs>
          <w:tab w:val="num" w:pos="2520"/>
        </w:tabs>
        <w:ind w:left="2520" w:hanging="360"/>
      </w:pPr>
      <w:rPr>
        <w:rFonts w:cs="Wingdings"/>
      </w:rPr>
    </w:lvl>
    <w:lvl w:ilvl="6">
      <w:start w:val="1"/>
      <w:numFmt w:val="decimal"/>
      <w:lvlText w:val="%7."/>
      <w:lvlJc w:val="left"/>
      <w:pPr>
        <w:tabs>
          <w:tab w:val="num" w:pos="2880"/>
        </w:tabs>
        <w:ind w:left="2880" w:hanging="360"/>
      </w:pPr>
      <w:rPr>
        <w:rFonts w:cs="Wingdings"/>
      </w:rPr>
    </w:lvl>
    <w:lvl w:ilvl="7">
      <w:start w:val="1"/>
      <w:numFmt w:val="decimal"/>
      <w:lvlText w:val="%8."/>
      <w:lvlJc w:val="left"/>
      <w:pPr>
        <w:tabs>
          <w:tab w:val="num" w:pos="3240"/>
        </w:tabs>
        <w:ind w:left="3240" w:hanging="360"/>
      </w:pPr>
      <w:rPr>
        <w:rFonts w:cs="Wingdings"/>
      </w:rPr>
    </w:lvl>
    <w:lvl w:ilvl="8">
      <w:start w:val="1"/>
      <w:numFmt w:val="decimal"/>
      <w:lvlText w:val="%9."/>
      <w:lvlJc w:val="left"/>
      <w:pPr>
        <w:tabs>
          <w:tab w:val="num" w:pos="3600"/>
        </w:tabs>
        <w:ind w:left="3600" w:hanging="360"/>
      </w:pPr>
      <w:rPr>
        <w:rFonts w:cs="Wingdings"/>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Wingdings"/>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Wingdings"/>
      </w:rPr>
    </w:lvl>
    <w:lvl w:ilvl="4">
      <w:start w:val="1"/>
      <w:numFmt w:val="decimal"/>
      <w:lvlText w:val="%5."/>
      <w:lvlJc w:val="left"/>
      <w:pPr>
        <w:tabs>
          <w:tab w:val="num" w:pos="2160"/>
        </w:tabs>
        <w:ind w:left="2160" w:hanging="360"/>
      </w:pPr>
      <w:rPr>
        <w:rFonts w:cs="Wingdings"/>
      </w:rPr>
    </w:lvl>
    <w:lvl w:ilvl="5">
      <w:start w:val="1"/>
      <w:numFmt w:val="decimal"/>
      <w:lvlText w:val="%6."/>
      <w:lvlJc w:val="left"/>
      <w:pPr>
        <w:tabs>
          <w:tab w:val="num" w:pos="2520"/>
        </w:tabs>
        <w:ind w:left="2520" w:hanging="360"/>
      </w:pPr>
      <w:rPr>
        <w:rFonts w:cs="Wingdings"/>
      </w:rPr>
    </w:lvl>
    <w:lvl w:ilvl="6">
      <w:start w:val="1"/>
      <w:numFmt w:val="decimal"/>
      <w:lvlText w:val="%7."/>
      <w:lvlJc w:val="left"/>
      <w:pPr>
        <w:tabs>
          <w:tab w:val="num" w:pos="2880"/>
        </w:tabs>
        <w:ind w:left="2880" w:hanging="360"/>
      </w:pPr>
      <w:rPr>
        <w:rFonts w:cs="Wingdings"/>
      </w:rPr>
    </w:lvl>
    <w:lvl w:ilvl="7">
      <w:start w:val="1"/>
      <w:numFmt w:val="decimal"/>
      <w:lvlText w:val="%8."/>
      <w:lvlJc w:val="left"/>
      <w:pPr>
        <w:tabs>
          <w:tab w:val="num" w:pos="3240"/>
        </w:tabs>
        <w:ind w:left="3240" w:hanging="360"/>
      </w:pPr>
      <w:rPr>
        <w:rFonts w:cs="Wingdings"/>
      </w:rPr>
    </w:lvl>
    <w:lvl w:ilvl="8">
      <w:start w:val="1"/>
      <w:numFmt w:val="decimal"/>
      <w:lvlText w:val="%9."/>
      <w:lvlJc w:val="left"/>
      <w:pPr>
        <w:tabs>
          <w:tab w:val="num" w:pos="3600"/>
        </w:tabs>
        <w:ind w:left="3600" w:hanging="360"/>
      </w:pPr>
      <w:rPr>
        <w:rFonts w:cs="Wingdings"/>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Wingdings"/>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Wingdings"/>
      </w:rPr>
    </w:lvl>
    <w:lvl w:ilvl="4">
      <w:start w:val="1"/>
      <w:numFmt w:val="decimal"/>
      <w:lvlText w:val="%5."/>
      <w:lvlJc w:val="left"/>
      <w:pPr>
        <w:tabs>
          <w:tab w:val="num" w:pos="2160"/>
        </w:tabs>
        <w:ind w:left="2160" w:hanging="360"/>
      </w:pPr>
      <w:rPr>
        <w:rFonts w:cs="Wingdings"/>
      </w:rPr>
    </w:lvl>
    <w:lvl w:ilvl="5">
      <w:start w:val="1"/>
      <w:numFmt w:val="decimal"/>
      <w:lvlText w:val="%6."/>
      <w:lvlJc w:val="left"/>
      <w:pPr>
        <w:tabs>
          <w:tab w:val="num" w:pos="2520"/>
        </w:tabs>
        <w:ind w:left="2520" w:hanging="360"/>
      </w:pPr>
      <w:rPr>
        <w:rFonts w:cs="Wingdings"/>
      </w:rPr>
    </w:lvl>
    <w:lvl w:ilvl="6">
      <w:start w:val="1"/>
      <w:numFmt w:val="decimal"/>
      <w:lvlText w:val="%7."/>
      <w:lvlJc w:val="left"/>
      <w:pPr>
        <w:tabs>
          <w:tab w:val="num" w:pos="2880"/>
        </w:tabs>
        <w:ind w:left="2880" w:hanging="360"/>
      </w:pPr>
      <w:rPr>
        <w:rFonts w:cs="Wingdings"/>
      </w:rPr>
    </w:lvl>
    <w:lvl w:ilvl="7">
      <w:start w:val="1"/>
      <w:numFmt w:val="decimal"/>
      <w:lvlText w:val="%8."/>
      <w:lvlJc w:val="left"/>
      <w:pPr>
        <w:tabs>
          <w:tab w:val="num" w:pos="3240"/>
        </w:tabs>
        <w:ind w:left="3240" w:hanging="360"/>
      </w:pPr>
      <w:rPr>
        <w:rFonts w:cs="Wingdings"/>
      </w:rPr>
    </w:lvl>
    <w:lvl w:ilvl="8">
      <w:start w:val="1"/>
      <w:numFmt w:val="decimal"/>
      <w:lvlText w:val="%9."/>
      <w:lvlJc w:val="left"/>
      <w:pPr>
        <w:tabs>
          <w:tab w:val="num" w:pos="3600"/>
        </w:tabs>
        <w:ind w:left="3600" w:hanging="360"/>
      </w:pPr>
      <w:rPr>
        <w:rFonts w:cs="Wingdings"/>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0"/>
    <w:lvlOverride w:ilvl="1">
      <w:lvl w:ilvl="1">
        <w:start w:val="1"/>
        <w:numFmt w:val="decimal"/>
        <w:lvlText w:val="%2."/>
        <w:lvlJc w:val="left"/>
        <w:pPr>
          <w:tabs>
            <w:tab w:val="num" w:pos="1080"/>
          </w:tabs>
          <w:ind w:left="1080" w:hanging="360"/>
        </w:pPr>
        <w:rPr>
          <w:rFonts w:cs="Wingdings"/>
        </w:rPr>
      </w:lvl>
    </w:lvlOverride>
    <w:lvlOverride w:ilvl="1"/>
    <w:lvlOverride w:ilvl="2">
      <w:lvl w:ilvl="2">
        <w:start w:val="1"/>
        <w:numFmt w:val="decimal"/>
        <w:lvlText w:val="%3."/>
        <w:lvlJc w:val="left"/>
        <w:pPr>
          <w:tabs>
            <w:tab w:val="num" w:pos="1440"/>
          </w:tabs>
          <w:ind w:left="1440" w:hanging="360"/>
        </w:pPr>
        <w:rPr>
          <w:rFonts w:cs="Wingdings"/>
        </w:rPr>
      </w:lvl>
    </w:lvlOverride>
    <w:lvlOverride w:ilvl="2"/>
    <w:lvlOverride w:ilvl="3">
      <w:lvl w:ilvl="3">
        <w:start w:val="1"/>
        <w:numFmt w:val="decimal"/>
        <w:lvlText w:val="%4."/>
        <w:lvlJc w:val="left"/>
        <w:pPr>
          <w:tabs>
            <w:tab w:val="num" w:pos="1800"/>
          </w:tabs>
          <w:ind w:left="1800" w:hanging="360"/>
        </w:pPr>
        <w:rPr>
          <w:rFonts w:cs="Wingdings"/>
        </w:rPr>
      </w:lvl>
    </w:lvlOverride>
    <w:lvlOverride w:ilvl="3"/>
    <w:lvlOverride w:ilvl="4">
      <w:lvl w:ilvl="4">
        <w:start w:val="1"/>
        <w:numFmt w:val="decimal"/>
        <w:lvlText w:val="%5."/>
        <w:lvlJc w:val="left"/>
        <w:pPr>
          <w:tabs>
            <w:tab w:val="num" w:pos="2160"/>
          </w:tabs>
          <w:ind w:left="2160" w:hanging="360"/>
        </w:pPr>
        <w:rPr>
          <w:rFonts w:cs="Wingdings"/>
        </w:rPr>
      </w:lvl>
    </w:lvlOverride>
    <w:lvlOverride w:ilvl="4"/>
    <w:lvlOverride w:ilvl="5">
      <w:lvl w:ilvl="5">
        <w:start w:val="1"/>
        <w:numFmt w:val="decimal"/>
        <w:lvlText w:val="%6."/>
        <w:lvlJc w:val="left"/>
        <w:pPr>
          <w:tabs>
            <w:tab w:val="num" w:pos="2520"/>
          </w:tabs>
          <w:ind w:left="2520" w:hanging="360"/>
        </w:pPr>
        <w:rPr>
          <w:rFonts w:cs="Wingdings"/>
        </w:rPr>
      </w:lvl>
    </w:lvlOverride>
    <w:lvlOverride w:ilvl="5"/>
    <w:lvlOverride w:ilvl="6">
      <w:lvl w:ilvl="6">
        <w:start w:val="1"/>
        <w:numFmt w:val="decimal"/>
        <w:lvlText w:val="%7."/>
        <w:lvlJc w:val="left"/>
        <w:pPr>
          <w:tabs>
            <w:tab w:val="num" w:pos="2880"/>
          </w:tabs>
          <w:ind w:left="2880" w:hanging="360"/>
        </w:pPr>
        <w:rPr>
          <w:rFonts w:cs="Wingdings"/>
        </w:rPr>
      </w:lvl>
    </w:lvlOverride>
    <w:lvlOverride w:ilvl="6"/>
    <w:lvlOverride w:ilvl="7">
      <w:lvl w:ilvl="7">
        <w:start w:val="1"/>
        <w:numFmt w:val="decimal"/>
        <w:lvlText w:val="%8."/>
        <w:lvlJc w:val="left"/>
        <w:pPr>
          <w:tabs>
            <w:tab w:val="num" w:pos="3240"/>
          </w:tabs>
          <w:ind w:left="3240" w:hanging="360"/>
        </w:pPr>
        <w:rPr>
          <w:rFonts w:cs="Wingdings"/>
        </w:rPr>
      </w:lvl>
    </w:lvlOverride>
    <w:lvlOverride w:ilvl="7"/>
    <w:lvlOverride w:ilvl="8">
      <w:lvl w:ilvl="8">
        <w:start w:val="1"/>
        <w:numFmt w:val="decimal"/>
        <w:lvlText w:val="%9."/>
        <w:lvlJc w:val="left"/>
        <w:pPr>
          <w:tabs>
            <w:tab w:val="num" w:pos="3600"/>
          </w:tabs>
          <w:ind w:left="3600" w:hanging="360"/>
        </w:pPr>
        <w:rPr>
          <w:rFonts w:cs="Wingdings"/>
        </w:rPr>
      </w:lvl>
    </w:lvlOverride>
  </w:num>
  <w:num w:numId="7">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0"/>
    <w:lvlOverride w:ilvl="1">
      <w:lvl w:ilvl="1">
        <w:start w:val="1"/>
        <w:numFmt w:val="decimal"/>
        <w:lvlText w:val="%2."/>
        <w:lvlJc w:val="left"/>
        <w:pPr>
          <w:tabs>
            <w:tab w:val="num" w:pos="1080"/>
          </w:tabs>
          <w:ind w:left="1080" w:hanging="360"/>
        </w:pPr>
        <w:rPr>
          <w:rFonts w:cs="Wingdings"/>
        </w:rPr>
      </w:lvl>
    </w:lvlOverride>
    <w:lvlOverride w:ilvl="1"/>
    <w:lvlOverride w:ilvl="2">
      <w:lvl w:ilvl="2">
        <w:start w:val="1"/>
        <w:numFmt w:val="decimal"/>
        <w:lvlText w:val="%3."/>
        <w:lvlJc w:val="left"/>
        <w:pPr>
          <w:tabs>
            <w:tab w:val="num" w:pos="1440"/>
          </w:tabs>
          <w:ind w:left="1440" w:hanging="360"/>
        </w:pPr>
        <w:rPr>
          <w:rFonts w:cs="Wingdings"/>
        </w:rPr>
      </w:lvl>
    </w:lvlOverride>
    <w:lvlOverride w:ilvl="2"/>
    <w:lvlOverride w:ilvl="3">
      <w:lvl w:ilvl="3">
        <w:start w:val="1"/>
        <w:numFmt w:val="decimal"/>
        <w:lvlText w:val="%4."/>
        <w:lvlJc w:val="left"/>
        <w:pPr>
          <w:tabs>
            <w:tab w:val="num" w:pos="1800"/>
          </w:tabs>
          <w:ind w:left="1800" w:hanging="360"/>
        </w:pPr>
        <w:rPr>
          <w:rFonts w:cs="Wingdings"/>
        </w:rPr>
      </w:lvl>
    </w:lvlOverride>
    <w:lvlOverride w:ilvl="3"/>
    <w:lvlOverride w:ilvl="4">
      <w:lvl w:ilvl="4">
        <w:start w:val="1"/>
        <w:numFmt w:val="decimal"/>
        <w:lvlText w:val="%5."/>
        <w:lvlJc w:val="left"/>
        <w:pPr>
          <w:tabs>
            <w:tab w:val="num" w:pos="2160"/>
          </w:tabs>
          <w:ind w:left="2160" w:hanging="360"/>
        </w:pPr>
        <w:rPr>
          <w:rFonts w:cs="Wingdings"/>
        </w:rPr>
      </w:lvl>
    </w:lvlOverride>
    <w:lvlOverride w:ilvl="4"/>
    <w:lvlOverride w:ilvl="5">
      <w:lvl w:ilvl="5">
        <w:start w:val="1"/>
        <w:numFmt w:val="decimal"/>
        <w:lvlText w:val="%6."/>
        <w:lvlJc w:val="left"/>
        <w:pPr>
          <w:tabs>
            <w:tab w:val="num" w:pos="2520"/>
          </w:tabs>
          <w:ind w:left="2520" w:hanging="360"/>
        </w:pPr>
        <w:rPr>
          <w:rFonts w:cs="Wingdings"/>
        </w:rPr>
      </w:lvl>
    </w:lvlOverride>
    <w:lvlOverride w:ilvl="5"/>
    <w:lvlOverride w:ilvl="6">
      <w:lvl w:ilvl="6">
        <w:start w:val="1"/>
        <w:numFmt w:val="decimal"/>
        <w:lvlText w:val="%7."/>
        <w:lvlJc w:val="left"/>
        <w:pPr>
          <w:tabs>
            <w:tab w:val="num" w:pos="2880"/>
          </w:tabs>
          <w:ind w:left="2880" w:hanging="360"/>
        </w:pPr>
        <w:rPr>
          <w:rFonts w:cs="Wingdings"/>
        </w:rPr>
      </w:lvl>
    </w:lvlOverride>
    <w:lvlOverride w:ilvl="6"/>
    <w:lvlOverride w:ilvl="7">
      <w:lvl w:ilvl="7">
        <w:start w:val="1"/>
        <w:numFmt w:val="decimal"/>
        <w:lvlText w:val="%8."/>
        <w:lvlJc w:val="left"/>
        <w:pPr>
          <w:tabs>
            <w:tab w:val="num" w:pos="3240"/>
          </w:tabs>
          <w:ind w:left="3240" w:hanging="360"/>
        </w:pPr>
        <w:rPr>
          <w:rFonts w:cs="Wingdings"/>
        </w:rPr>
      </w:lvl>
    </w:lvlOverride>
    <w:lvlOverride w:ilvl="7"/>
    <w:lvlOverride w:ilvl="8">
      <w:lvl w:ilvl="8">
        <w:start w:val="1"/>
        <w:numFmt w:val="decimal"/>
        <w:lvlText w:val="%9."/>
        <w:lvlJc w:val="left"/>
        <w:pPr>
          <w:tabs>
            <w:tab w:val="num" w:pos="3600"/>
          </w:tabs>
          <w:ind w:left="3600" w:hanging="360"/>
        </w:pPr>
        <w:rPr>
          <w:rFonts w:cs="Wingdings"/>
        </w:rPr>
      </w:lvl>
    </w:lvlOverride>
  </w:num>
  <w:num w:numId="8">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0"/>
    <w:lvlOverride w:ilvl="1">
      <w:lvl w:ilvl="1">
        <w:start w:val="1"/>
        <w:numFmt w:val="decimal"/>
        <w:lvlText w:val="%2."/>
        <w:lvlJc w:val="left"/>
        <w:pPr>
          <w:tabs>
            <w:tab w:val="num" w:pos="1080"/>
          </w:tabs>
          <w:ind w:left="1080" w:hanging="360"/>
        </w:pPr>
        <w:rPr>
          <w:rFonts w:cs="Wingdings"/>
        </w:rPr>
      </w:lvl>
    </w:lvlOverride>
    <w:lvlOverride w:ilvl="1"/>
    <w:lvlOverride w:ilvl="2">
      <w:lvl w:ilvl="2">
        <w:start w:val="1"/>
        <w:numFmt w:val="decimal"/>
        <w:lvlText w:val="%3."/>
        <w:lvlJc w:val="left"/>
        <w:pPr>
          <w:tabs>
            <w:tab w:val="num" w:pos="1440"/>
          </w:tabs>
          <w:ind w:left="1440" w:hanging="360"/>
        </w:pPr>
        <w:rPr>
          <w:rFonts w:cs="Wingdings"/>
        </w:rPr>
      </w:lvl>
    </w:lvlOverride>
    <w:lvlOverride w:ilvl="2"/>
    <w:lvlOverride w:ilvl="3">
      <w:lvl w:ilvl="3">
        <w:start w:val="1"/>
        <w:numFmt w:val="decimal"/>
        <w:lvlText w:val="%4."/>
        <w:lvlJc w:val="left"/>
        <w:pPr>
          <w:tabs>
            <w:tab w:val="num" w:pos="1800"/>
          </w:tabs>
          <w:ind w:left="1800" w:hanging="360"/>
        </w:pPr>
        <w:rPr>
          <w:rFonts w:cs="Wingdings"/>
        </w:rPr>
      </w:lvl>
    </w:lvlOverride>
    <w:lvlOverride w:ilvl="3"/>
    <w:lvlOverride w:ilvl="4">
      <w:lvl w:ilvl="4">
        <w:start w:val="1"/>
        <w:numFmt w:val="decimal"/>
        <w:lvlText w:val="%5."/>
        <w:lvlJc w:val="left"/>
        <w:pPr>
          <w:tabs>
            <w:tab w:val="num" w:pos="2160"/>
          </w:tabs>
          <w:ind w:left="2160" w:hanging="360"/>
        </w:pPr>
        <w:rPr>
          <w:rFonts w:cs="Wingdings"/>
        </w:rPr>
      </w:lvl>
    </w:lvlOverride>
    <w:lvlOverride w:ilvl="4"/>
    <w:lvlOverride w:ilvl="5">
      <w:lvl w:ilvl="5">
        <w:start w:val="1"/>
        <w:numFmt w:val="decimal"/>
        <w:lvlText w:val="%6."/>
        <w:lvlJc w:val="left"/>
        <w:pPr>
          <w:tabs>
            <w:tab w:val="num" w:pos="2520"/>
          </w:tabs>
          <w:ind w:left="2520" w:hanging="360"/>
        </w:pPr>
        <w:rPr>
          <w:rFonts w:cs="Wingdings"/>
        </w:rPr>
      </w:lvl>
    </w:lvlOverride>
    <w:lvlOverride w:ilvl="5"/>
    <w:lvlOverride w:ilvl="6">
      <w:lvl w:ilvl="6">
        <w:start w:val="1"/>
        <w:numFmt w:val="decimal"/>
        <w:lvlText w:val="%7."/>
        <w:lvlJc w:val="left"/>
        <w:pPr>
          <w:tabs>
            <w:tab w:val="num" w:pos="2880"/>
          </w:tabs>
          <w:ind w:left="2880" w:hanging="360"/>
        </w:pPr>
        <w:rPr>
          <w:rFonts w:cs="Wingdings"/>
        </w:rPr>
      </w:lvl>
    </w:lvlOverride>
    <w:lvlOverride w:ilvl="6"/>
    <w:lvlOverride w:ilvl="7">
      <w:lvl w:ilvl="7">
        <w:start w:val="1"/>
        <w:numFmt w:val="decimal"/>
        <w:lvlText w:val="%8."/>
        <w:lvlJc w:val="left"/>
        <w:pPr>
          <w:tabs>
            <w:tab w:val="num" w:pos="3240"/>
          </w:tabs>
          <w:ind w:left="3240" w:hanging="360"/>
        </w:pPr>
        <w:rPr>
          <w:rFonts w:cs="Wingdings"/>
        </w:rPr>
      </w:lvl>
    </w:lvlOverride>
    <w:lvlOverride w:ilvl="7"/>
    <w:lvlOverride w:ilvl="8">
      <w:lvl w:ilvl="8">
        <w:start w:val="1"/>
        <w:numFmt w:val="decimal"/>
        <w:lvlText w:val="%9."/>
        <w:lvlJc w:val="left"/>
        <w:pPr>
          <w:tabs>
            <w:tab w:val="num" w:pos="3600"/>
          </w:tabs>
          <w:ind w:left="3600" w:hanging="360"/>
        </w:pPr>
        <w:rPr>
          <w:rFonts w:cs="Wingdings"/>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LibreOffice/7.3.7.2$Linux_X86_64 LibreOffice_project/30$Build-2</Application>
  <AppVersion>15.0000</AppVersion>
  <Pages>5</Pages>
  <Words>880</Words>
  <Characters>5241</Characters>
  <CharactersWithSpaces>6115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2024-04-10T19:54:00Z</dcterms:created>
  <dc:creator/>
  <dc:description/>
  <dc:language>en-US</dc:language>
  <cp:lastModifiedBy/>
  <dcterms:modified xsi:type="dcterms:W3CDTF">2024-04-10T23:19:23Z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