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รายงานผลโครงการรักการอ่าน ปีการศึกษา 2568</w:t>
      </w:r>
    </w:p>
    <w:p>
      <w:pPr>
        <w:pStyle w:val="Heading2"/>
      </w:pPr>
      <w:r>
        <w:t>วัตถุประสงค์</w:t>
      </w:r>
    </w:p>
    <w:p>
      <w:pPr>
        <w:pStyle w:val="ListNumber"/>
      </w:pPr>
      <w:r>
        <w:t>เพิ่มเวลาอ่านของนักเรียนให้ได้วันละ 20 นาที</w:t>
      </w:r>
    </w:p>
    <w:p>
      <w:pPr>
        <w:pStyle w:val="ListNumber"/>
      </w:pPr>
      <w:r>
        <w:t>ให้นักเรียนทุกคนอ่านหนังสือนอกเวลาอย่างน้อยภาคละ 3 เล่ม</w:t>
      </w:r>
    </w:p>
    <w:p>
      <w:pPr>
        <w:pStyle w:val="ListNumber"/>
      </w:pPr>
      <w:r>
        <w:t>ลดจำนวนนักเรียนที่อ่านไม่คล่องในชั้น ป.1-ป.3</w:t>
      </w:r>
    </w:p>
    <w:p>
      <w:pPr>
        <w:pStyle w:val="Heading2"/>
      </w:pPr>
      <w:r>
        <w:t>ผลที่ได้</w:t>
      </w:r>
    </w:p>
    <w:p>
      <w:pPr>
        <w:pStyle w:val="ListBullet"/>
      </w:pPr>
      <w:r>
        <w:t>นักเรียนเข้าร่วม 412 คน</w:t>
      </w:r>
    </w:p>
    <w:p>
      <w:pPr>
        <w:pStyle w:val="ListBullet"/>
      </w:pPr>
      <w:r>
        <w:t>อ่านไม่คล่องลดลงเหลือ 18 คน</w:t>
      </w:r>
    </w:p>
    <w:p>
      <w:pPr>
        <w:pStyle w:val="ListBullet"/>
      </w:pPr>
      <w:r>
        <w:t>ยืมหนังสือห้องสมุดเพิ่มขึ้น 64%</w:t>
      </w:r>
    </w:p>
    <w:p>
      <w:pPr>
        <w:pStyle w:val="Heading2"/>
      </w:pPr>
      <w:r>
        <w:t>จำนวนหนังสือที่ยืมแยกตามชั้น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ชั้น</w:t>
            </w:r>
          </w:p>
        </w:tc>
        <w:tc>
          <w:tcPr>
            <w:tcW w:type="dxa" w:w="4320"/>
          </w:tcPr>
          <w:p>
            <w:r>
              <w:t>จำนวนเล่ม</w:t>
            </w:r>
          </w:p>
        </w:tc>
      </w:tr>
      <w:tr>
        <w:tc>
          <w:tcPr>
            <w:tcW w:type="dxa" w:w="4320"/>
          </w:tcPr>
          <w:p>
            <w:r>
              <w:t>ป.1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ป.2</w:t>
            </w:r>
          </w:p>
        </w:tc>
        <w:tc>
          <w:tcPr>
            <w:tcW w:type="dxa" w:w="4320"/>
          </w:tcPr>
          <w:p>
            <w:r>
              <w:t>265</w:t>
            </w:r>
          </w:p>
        </w:tc>
      </w:tr>
      <w:tr>
        <w:tc>
          <w:tcPr>
            <w:tcW w:type="dxa" w:w="4320"/>
          </w:tcPr>
          <w:p>
            <w:r>
              <w:t>ป.3</w:t>
            </w:r>
          </w:p>
        </w:tc>
        <w:tc>
          <w:tcPr>
            <w:tcW w:type="dxa" w:w="4320"/>
          </w:tcPr>
          <w:p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ป.4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ป.5</w:t>
            </w:r>
          </w:p>
        </w:tc>
        <w:tc>
          <w:tcPr>
            <w:tcW w:type="dxa" w:w="4320"/>
          </w:tcPr>
          <w:p>
            <w:r>
              <w:t>241</w:t>
            </w:r>
          </w:p>
        </w:tc>
      </w:tr>
      <w:tr>
        <w:tc>
          <w:tcPr>
            <w:tcW w:type="dxa" w:w="4320"/>
          </w:tcPr>
          <w:p>
            <w:r>
              <w:t>ป.6</w:t>
            </w:r>
          </w:p>
        </w:tc>
        <w:tc>
          <w:tcPr>
            <w:tcW w:type="dxa" w:w="4320"/>
          </w:tcPr>
          <w:p>
            <w:r>
              <w:t>198</w:t>
            </w:r>
          </w:p>
        </w:tc>
      </w:tr>
    </w:tbl>
    <w:p>
      <w:r>
        <w:t>นับจากระบบยืมคืนของห้องสมุด ตลอดปีการศึกษา</w:t>
      </w:r>
    </w:p>
    <w:p>
      <w:pPr>
        <w:pStyle w:val="Heading2"/>
      </w:pPr>
      <w:r>
        <w:t>ช่วงเวลาดำเนินงาน</w:t>
      </w:r>
    </w:p>
    <w:p>
      <w:pPr>
        <w:pStyle w:val="ListBullet"/>
      </w:pPr>
      <w:r>
        <w:t>พ.ค. 2568: ประชุมครูและจัดมุมอ่านในห้องเรียน</w:t>
      </w:r>
    </w:p>
    <w:p>
      <w:pPr>
        <w:pStyle w:val="ListBullet"/>
      </w:pPr>
      <w:r>
        <w:t>ก.ค. 2568: เริ่มกิจกรรมอ่านเช้า 20 นาที</w:t>
      </w:r>
    </w:p>
    <w:p>
      <w:pPr>
        <w:pStyle w:val="ListBullet"/>
      </w:pPr>
      <w:r>
        <w:t>ต.ค. 2568: สัปดาห์ห้องสมุดและประกวดบันทึกการอ่าน</w:t>
      </w:r>
    </w:p>
    <w:p>
      <w:pPr>
        <w:pStyle w:val="ListBullet"/>
      </w:pPr>
      <w:r>
        <w:t>ก.พ. 2569: ประเมินผลและสรุปโครงการ</w:t>
      </w:r>
    </w:p>
    <w:p>
      <w:pPr>
        <w:pStyle w:val="Heading2"/>
      </w:pPr>
      <w:r>
        <w:t>ขั้นตอนการทำกิจกรรมอ่านเช้า</w:t>
      </w:r>
    </w:p>
    <w:p>
      <w:pPr>
        <w:pStyle w:val="ListNumber"/>
      </w:pPr>
      <w:r>
        <w:t>ครูประจำชั้นแจกหนังสือ</w:t>
      </w:r>
    </w:p>
    <w:p>
      <w:pPr>
        <w:pStyle w:val="ListNumber"/>
      </w:pPr>
      <w:r>
        <w:t>นักเรียนอ่านเงียบ 20 นาที</w:t>
      </w:r>
    </w:p>
    <w:p>
      <w:pPr>
        <w:pStyle w:val="ListNumber"/>
      </w:pPr>
      <w:r>
        <w:t>จดชื่อเรื่องลงสมุดบันทึก</w:t>
      </w:r>
    </w:p>
    <w:p>
      <w:pPr>
        <w:pStyle w:val="ListNumber"/>
      </w:pPr>
      <w:r>
        <w:t>ครูสุ่มถามเรื่องที่อ่าน 2 คน</w:t>
      </w:r>
    </w:p>
    <w:p>
      <w:pPr>
        <w:pStyle w:val="Heading2"/>
      </w:pPr>
      <w:r>
        <w:t>ข้อเสนอแนะ</w:t>
      </w:r>
    </w:p>
    <w:p>
      <w:r>
        <w:t>ควรเพิ่มหนังสือภาพสำหรับชั้น ป.1 เพราะเด็กเล็กยืมหนังสือภาพมากที่สุดและหนังสือที่มีอยู่ไม่พอ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