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Default="000D6304" w:rsidP="000D6304">
      <w:pPr>
        <w:pStyle w:val="a9"/>
        <w:numPr>
          <w:ilvl w:val="0"/>
          <w:numId w:val="1"/>
        </w:numPr>
        <w:rPr>
          <w:rFonts w:ascii="Arial" w:hAnsi="Arial" w:cs="Arial"/>
          <w:b/>
          <w:bCs/>
          <w:sz w:val="32"/>
          <w:szCs w:val="32"/>
        </w:rPr>
      </w:pPr>
      <w:r w:rsidRPr="000D6304">
        <w:rPr>
          <w:rFonts w:ascii="Arial" w:hAnsi="Arial" w:cs="Arial"/>
          <w:b/>
          <w:bCs/>
          <w:sz w:val="32"/>
          <w:szCs w:val="32"/>
        </w:rPr>
        <w:t>Introduction</w:t>
      </w:r>
    </w:p>
    <w:p w14:paraId="7555625D" w14:textId="76773886"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p>
    <w:p w14:paraId="305E39B9" w14:textId="56C060F8" w:rsidR="000D6304" w:rsidRPr="007441D5" w:rsidRDefault="007441D5" w:rsidP="007441D5">
      <w:pPr>
        <w:spacing w:line="276" w:lineRule="auto"/>
        <w:rPr>
          <w:rFonts w:ascii="Arial" w:hAnsi="Arial" w:cs="Arial" w:hint="eastAsia"/>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14:textId="2C14AC6E" w:rsidR="00621B51" w:rsidRPr="00621B51" w:rsidRDefault="00621B51" w:rsidP="00621B51">
      <w:pPr>
        <w:pStyle w:val="a9"/>
        <w:numPr>
          <w:ilvl w:val="0"/>
          <w:numId w:val="1"/>
        </w:numPr>
        <w:spacing w:line="276" w:lineRule="auto"/>
        <w:rPr>
          <w:rFonts w:ascii="Arial" w:hAnsi="Arial" w:cs="Arial"/>
          <w:b/>
          <w:bCs/>
          <w:sz w:val="32"/>
          <w:szCs w:val="32"/>
        </w:rPr>
      </w:pPr>
      <w:r w:rsidRPr="00621B51">
        <w:rPr>
          <w:rFonts w:ascii="Arial" w:hAnsi="Arial" w:cs="Arial"/>
          <w:b/>
          <w:bCs/>
          <w:sz w:val="32"/>
          <w:szCs w:val="32"/>
        </w:rPr>
        <w:t>Identified Key Challenges</w:t>
      </w:r>
    </w:p>
    <w:p w14:paraId="0ED54FF7" w14:textId="77777777" w:rsidR="00621B51" w:rsidRPr="00621B51" w:rsidRDefault="00621B51" w:rsidP="00621B51">
      <w:pPr>
        <w:spacing w:line="276" w:lineRule="auto"/>
        <w:rPr>
          <w:rFonts w:ascii="Arial" w:hAnsi="Arial" w:cs="Arial"/>
          <w:sz w:val="22"/>
        </w:rPr>
      </w:pPr>
      <w:r w:rsidRPr="00621B51">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621B51" w:rsidRPr="00621B51" w:rsidRDefault="00621B51" w:rsidP="00621B51">
      <w:pPr>
        <w:numPr>
          <w:ilvl w:val="0"/>
          <w:numId w:val="4"/>
        </w:numPr>
        <w:spacing w:line="276" w:lineRule="auto"/>
        <w:rPr>
          <w:rFonts w:ascii="Arial" w:hAnsi="Arial" w:cs="Arial"/>
          <w:b/>
          <w:bCs/>
          <w:sz w:val="22"/>
        </w:rPr>
      </w:pPr>
      <w:r w:rsidRPr="00621B51">
        <w:rPr>
          <w:rFonts w:ascii="Arial" w:hAnsi="Arial" w:cs="Arial"/>
          <w:b/>
          <w:bCs/>
          <w:sz w:val="22"/>
        </w:rPr>
        <w:t>Complexity</w:t>
      </w:r>
    </w:p>
    <w:p w14:paraId="1BECD953" w14:textId="7BDFF243" w:rsidR="007441D5" w:rsidRDefault="00621B51" w:rsidP="007441D5">
      <w:pPr>
        <w:spacing w:line="276" w:lineRule="auto"/>
        <w:rPr>
          <w:rFonts w:ascii="Arial" w:hAnsi="Arial" w:cs="Arial"/>
          <w:sz w:val="22"/>
        </w:rPr>
      </w:pPr>
      <w:r w:rsidRPr="00621B51">
        <w:rPr>
          <w:rFonts w:ascii="Arial" w:hAnsi="Arial" w:cs="Arial"/>
          <w:sz w:val="22"/>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14:textId="108F9B4B" w:rsidR="008674CB" w:rsidRPr="008674CB" w:rsidRDefault="008674CB" w:rsidP="008674CB">
      <w:pPr>
        <w:pStyle w:val="a9"/>
        <w:numPr>
          <w:ilvl w:val="0"/>
          <w:numId w:val="4"/>
        </w:numPr>
        <w:spacing w:line="276" w:lineRule="auto"/>
        <w:rPr>
          <w:rFonts w:ascii="Arial" w:hAnsi="Arial" w:cs="Arial"/>
          <w:b/>
          <w:bCs/>
          <w:sz w:val="22"/>
        </w:rPr>
      </w:pPr>
      <w:r w:rsidRPr="008674CB">
        <w:rPr>
          <w:rFonts w:ascii="Arial" w:hAnsi="Arial" w:cs="Arial" w:hint="eastAsia"/>
          <w:b/>
          <w:bCs/>
          <w:sz w:val="22"/>
        </w:rPr>
        <w:t>Conformity</w:t>
      </w:r>
    </w:p>
    <w:p w14:paraId="2AA1F9C7" w14:textId="2A9B21C4" w:rsidR="008674CB" w:rsidRPr="008674CB" w:rsidRDefault="008674CB" w:rsidP="008674CB">
      <w:pPr>
        <w:spacing w:line="276" w:lineRule="auto"/>
        <w:rPr>
          <w:rFonts w:ascii="Arial" w:hAnsi="Arial" w:cs="Arial" w:hint="eastAsia"/>
          <w:sz w:val="22"/>
        </w:rPr>
      </w:pPr>
      <w:r w:rsidRPr="008674CB">
        <w:rPr>
          <w:rFonts w:ascii="Arial" w:hAnsi="Arial" w:cs="Arial"/>
          <w:sz w:val="22"/>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sectPr w:rsidR="008674CB" w:rsidRPr="00867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24D"/>
    <w:multiLevelType w:val="hybridMultilevel"/>
    <w:tmpl w:val="E33276D8"/>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CB69BF"/>
    <w:multiLevelType w:val="hybridMultilevel"/>
    <w:tmpl w:val="03FC5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1"/>
  </w:num>
  <w:num w:numId="2" w16cid:durableId="1051539583">
    <w:abstractNumId w:val="0"/>
  </w:num>
  <w:num w:numId="3" w16cid:durableId="2054377882">
    <w:abstractNumId w:val="1"/>
    <w:lvlOverride w:ilvl="0"/>
    <w:lvlOverride w:ilvl="1"/>
    <w:lvlOverride w:ilvl="2"/>
    <w:lvlOverride w:ilvl="3"/>
    <w:lvlOverride w:ilvl="4"/>
    <w:lvlOverride w:ilvl="5"/>
    <w:lvlOverride w:ilvl="6"/>
    <w:lvlOverride w:ilvl="7"/>
    <w:lvlOverride w:ilvl="8"/>
  </w:num>
  <w:num w:numId="4" w16cid:durableId="148238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D5652"/>
    <w:rsid w:val="000D6304"/>
    <w:rsid w:val="002C3AD6"/>
    <w:rsid w:val="005079C0"/>
    <w:rsid w:val="005A0B71"/>
    <w:rsid w:val="00621B51"/>
    <w:rsid w:val="007441D5"/>
    <w:rsid w:val="008674CB"/>
    <w:rsid w:val="008B06B4"/>
    <w:rsid w:val="009A14BB"/>
    <w:rsid w:val="00CA2FA6"/>
    <w:rsid w:val="00E041CC"/>
    <w:rsid w:val="00EB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239628585">
      <w:bodyDiv w:val="1"/>
      <w:marLeft w:val="0"/>
      <w:marRight w:val="0"/>
      <w:marTop w:val="0"/>
      <w:marBottom w:val="0"/>
      <w:divBdr>
        <w:top w:val="none" w:sz="0" w:space="0" w:color="auto"/>
        <w:left w:val="none" w:sz="0" w:space="0" w:color="auto"/>
        <w:bottom w:val="none" w:sz="0" w:space="0" w:color="auto"/>
        <w:right w:val="none" w:sz="0" w:space="0" w:color="auto"/>
      </w:divBdr>
    </w:div>
    <w:div w:id="1333414667">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437</Words>
  <Characters>2189</Characters>
  <Application>Microsoft Office Word</Application>
  <DocSecurity>0</DocSecurity>
  <Lines>437</Lines>
  <Paragraphs>437</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5</cp:revision>
  <dcterms:created xsi:type="dcterms:W3CDTF">2025-04-05T10:51:00Z</dcterms:created>
  <dcterms:modified xsi:type="dcterms:W3CDTF">2025-04-06T09:03:00Z</dcterms:modified>
</cp:coreProperties>
</file>