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4xal7fe9sd7" w:id="0"/>
      <w:bookmarkEnd w:id="0"/>
      <w:r w:rsidDel="00000000" w:rsidR="00000000" w:rsidRPr="00000000">
        <w:rPr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7ye0dia6tnu" w:id="1"/>
      <w:bookmarkEnd w:id="1"/>
      <w:r w:rsidDel="00000000" w:rsidR="00000000" w:rsidRPr="00000000">
        <w:rPr>
          <w:rtl w:val="0"/>
        </w:rPr>
        <w:t xml:space="preserve">Название проекта: “Alien Invasion”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0kox7ai1cda" w:id="2"/>
      <w:bookmarkEnd w:id="2"/>
      <w:r w:rsidDel="00000000" w:rsidR="00000000" w:rsidRPr="00000000">
        <w:rPr>
          <w:rtl w:val="0"/>
        </w:rPr>
        <w:t xml:space="preserve">Авторы: Корешоков Михаил, Маркова Мария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iz6y9bm9nyj5" w:id="3"/>
      <w:bookmarkEnd w:id="3"/>
      <w:r w:rsidDel="00000000" w:rsidR="00000000" w:rsidRPr="00000000">
        <w:rPr>
          <w:rtl w:val="0"/>
        </w:rPr>
        <w:t xml:space="preserve">Суть игры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Стрелять в пришельцев, которые двигаются вниз по экрану. Их нужно перестрелять до того, как они достигнут нижней границы экрана. Присутствуют жизни и счетчик очков. Игра идет бесконечно.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y8lhwgmpvln3" w:id="4"/>
      <w:bookmarkEnd w:id="4"/>
      <w:r w:rsidDel="00000000" w:rsidR="00000000" w:rsidRPr="00000000">
        <w:rPr>
          <w:rtl w:val="0"/>
        </w:rPr>
        <w:t xml:space="preserve">Реализация проекта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Игровой цикл находится в файле alien_invasion.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Основные классы проекта - это класс пришельца (alien.py), класс пули (bullet.py), класс корабля (ship.py).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Также есть файлы settings.py и </w:t>
      </w:r>
      <w:r w:rsidDel="00000000" w:rsidR="00000000" w:rsidRPr="00000000">
        <w:rPr>
          <w:rFonts w:ascii="Calibri" w:cs="Calibri" w:eastAsia="Calibri" w:hAnsi="Calibri"/>
          <w:color w:val="233a4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Game_stats.py с настройками игры. В первом из них локальные параметры, а во втором глобальные параметры.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233a44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