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31D69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left="1" w:hanging="3"/>
        <w:jc w:val="center"/>
        <w:rPr>
          <w:rFonts w:ascii="Baskerville" w:hAnsi="Baskerville" w:cs="Arial"/>
          <w:b/>
          <w:sz w:val="28"/>
          <w:szCs w:val="28"/>
        </w:rPr>
      </w:pPr>
      <w:bookmarkStart w:id="0" w:name="_Hlk54858166"/>
      <w:r w:rsidRPr="00262ACF">
        <w:rPr>
          <w:rFonts w:ascii="Baskerville" w:hAnsi="Baskerville" w:cs="Arial"/>
          <w:b/>
          <w:sz w:val="28"/>
          <w:szCs w:val="28"/>
        </w:rPr>
        <w:t>TÍTULO EM LÍNGUA PORTUGUESA</w:t>
      </w:r>
    </w:p>
    <w:p w14:paraId="4E2C165E" w14:textId="77777777" w:rsidR="00262ACF" w:rsidRPr="00262ACF" w:rsidRDefault="00262ACF" w:rsidP="00262ACF">
      <w:pPr>
        <w:pStyle w:val="paragraph"/>
        <w:spacing w:before="120" w:beforeAutospacing="0" w:after="120" w:afterAutospacing="0" w:line="360" w:lineRule="auto"/>
        <w:ind w:hanging="2"/>
        <w:jc w:val="center"/>
        <w:textAlignment w:val="baseline"/>
        <w:rPr>
          <w:rFonts w:ascii="Baskerville" w:hAnsi="Baskerville" w:cs="Arial"/>
        </w:rPr>
      </w:pPr>
      <w:r w:rsidRPr="00262ACF">
        <w:rPr>
          <w:rStyle w:val="normaltextrun"/>
          <w:rFonts w:ascii="Baskerville" w:hAnsi="Baskerville" w:cs="Arial"/>
        </w:rPr>
        <w:t xml:space="preserve">O título em língua portuguesa deve estar em letras maiúsculas, tamanho 14 </w:t>
      </w:r>
      <w:proofErr w:type="spellStart"/>
      <w:r w:rsidRPr="00262ACF">
        <w:rPr>
          <w:rStyle w:val="normaltextrun"/>
          <w:rFonts w:ascii="Baskerville" w:hAnsi="Baskerville" w:cs="Arial"/>
        </w:rPr>
        <w:t>pt</w:t>
      </w:r>
      <w:proofErr w:type="spellEnd"/>
      <w:r w:rsidRPr="00262ACF">
        <w:rPr>
          <w:rStyle w:val="normaltextrun"/>
          <w:rFonts w:ascii="Baskerville" w:hAnsi="Baskerville" w:cs="Arial"/>
        </w:rPr>
        <w:t>, negrito e centralizado.</w:t>
      </w:r>
    </w:p>
    <w:p w14:paraId="0C62EA18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left="1" w:hanging="3"/>
        <w:jc w:val="center"/>
        <w:rPr>
          <w:rFonts w:ascii="Baskerville" w:hAnsi="Baskerville" w:cs="Arial"/>
          <w:bCs/>
          <w:i/>
          <w:iCs/>
          <w:sz w:val="28"/>
          <w:szCs w:val="28"/>
        </w:rPr>
      </w:pPr>
      <w:r w:rsidRPr="00262ACF">
        <w:rPr>
          <w:rFonts w:ascii="Baskerville" w:hAnsi="Baskerville" w:cs="Arial"/>
          <w:bCs/>
          <w:i/>
          <w:iCs/>
          <w:sz w:val="28"/>
          <w:szCs w:val="28"/>
        </w:rPr>
        <w:t>TÍTULO EM LÍNGUA INGLESA</w:t>
      </w:r>
    </w:p>
    <w:p w14:paraId="49BB5B4F" w14:textId="77777777" w:rsidR="00262ACF" w:rsidRPr="00262ACF" w:rsidRDefault="00262ACF" w:rsidP="00262ACF">
      <w:pPr>
        <w:pStyle w:val="paragraph"/>
        <w:spacing w:before="120" w:beforeAutospacing="0" w:after="120" w:afterAutospacing="0" w:line="360" w:lineRule="auto"/>
        <w:ind w:hanging="2"/>
        <w:jc w:val="center"/>
        <w:textAlignment w:val="baseline"/>
        <w:rPr>
          <w:rFonts w:ascii="Baskerville" w:hAnsi="Baskerville" w:cs="Arial"/>
        </w:rPr>
      </w:pPr>
      <w:r w:rsidRPr="00262ACF">
        <w:rPr>
          <w:rStyle w:val="normaltextrun"/>
          <w:rFonts w:ascii="Baskerville" w:hAnsi="Baskerville" w:cs="Arial"/>
        </w:rPr>
        <w:t xml:space="preserve">O título em língua inglesa deve estar em letras maiúsculas, tamanho 14 </w:t>
      </w:r>
      <w:proofErr w:type="spellStart"/>
      <w:r w:rsidRPr="00262ACF">
        <w:rPr>
          <w:rStyle w:val="normaltextrun"/>
          <w:rFonts w:ascii="Baskerville" w:hAnsi="Baskerville" w:cs="Arial"/>
        </w:rPr>
        <w:t>pt</w:t>
      </w:r>
      <w:proofErr w:type="spellEnd"/>
      <w:r w:rsidRPr="00262ACF">
        <w:rPr>
          <w:rStyle w:val="normaltextrun"/>
          <w:rFonts w:ascii="Baskerville" w:hAnsi="Baskerville" w:cs="Arial"/>
        </w:rPr>
        <w:t>, itálico e centralizado.</w:t>
      </w:r>
    </w:p>
    <w:p w14:paraId="33AAAF34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>Nome completo do Autor 1</w:t>
      </w:r>
    </w:p>
    <w:p w14:paraId="36103F00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 xml:space="preserve">Lattes ou </w:t>
      </w:r>
      <w:proofErr w:type="spellStart"/>
      <w:r w:rsidRPr="00262ACF">
        <w:rPr>
          <w:rFonts w:ascii="Baskerville" w:hAnsi="Baskerville" w:cs="Arial"/>
          <w:bCs/>
        </w:rPr>
        <w:t>Orcid</w:t>
      </w:r>
      <w:proofErr w:type="spellEnd"/>
    </w:p>
    <w:p w14:paraId="284DA610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  <w:sz w:val="20"/>
          <w:szCs w:val="20"/>
        </w:rPr>
      </w:pPr>
    </w:p>
    <w:p w14:paraId="45E87D18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>Nome completo do Autor 2</w:t>
      </w:r>
    </w:p>
    <w:p w14:paraId="0313CDED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 xml:space="preserve">Lattes ou </w:t>
      </w:r>
      <w:proofErr w:type="spellStart"/>
      <w:r w:rsidRPr="00262ACF">
        <w:rPr>
          <w:rFonts w:ascii="Baskerville" w:hAnsi="Baskerville" w:cs="Arial"/>
          <w:bCs/>
        </w:rPr>
        <w:t>Orcid</w:t>
      </w:r>
      <w:proofErr w:type="spellEnd"/>
    </w:p>
    <w:p w14:paraId="29CFA629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  <w:sz w:val="20"/>
          <w:szCs w:val="20"/>
        </w:rPr>
      </w:pPr>
    </w:p>
    <w:p w14:paraId="1E263B0E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>Nome completo do Autor 3</w:t>
      </w:r>
    </w:p>
    <w:p w14:paraId="3BB44F7E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 xml:space="preserve">Lattes ou </w:t>
      </w:r>
      <w:proofErr w:type="spellStart"/>
      <w:r w:rsidRPr="00262ACF">
        <w:rPr>
          <w:rFonts w:ascii="Baskerville" w:hAnsi="Baskerville" w:cs="Arial"/>
          <w:bCs/>
        </w:rPr>
        <w:t>Orcid</w:t>
      </w:r>
      <w:proofErr w:type="spellEnd"/>
    </w:p>
    <w:p w14:paraId="0F5A7296" w14:textId="77777777" w:rsidR="00262ACF" w:rsidRPr="00262ACF" w:rsidRDefault="00262ACF" w:rsidP="00262ACF">
      <w:pPr>
        <w:pStyle w:val="NormalWeb"/>
        <w:spacing w:before="0" w:beforeAutospacing="0" w:after="0" w:afterAutospacing="0"/>
        <w:ind w:hanging="2"/>
        <w:jc w:val="center"/>
        <w:rPr>
          <w:rFonts w:ascii="Baskerville" w:hAnsi="Baskerville" w:cs="Arial"/>
          <w:bCs/>
          <w:sz w:val="20"/>
          <w:szCs w:val="20"/>
        </w:rPr>
      </w:pPr>
    </w:p>
    <w:p w14:paraId="1BEAA7DB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rPr>
          <w:rFonts w:ascii="Baskerville" w:hAnsi="Baskerville" w:cs="Arial"/>
          <w:b/>
        </w:rPr>
      </w:pPr>
      <w:r w:rsidRPr="00262ACF">
        <w:rPr>
          <w:rFonts w:ascii="Baskerville" w:hAnsi="Baskerville" w:cs="Arial"/>
          <w:b/>
        </w:rPr>
        <w:t>RESUMO</w:t>
      </w:r>
    </w:p>
    <w:p w14:paraId="7F8FA769" w14:textId="466EECA2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rPr>
          <w:rFonts w:ascii="Baskerville" w:hAnsi="Baskerville" w:cs="Arial"/>
          <w:b/>
        </w:rPr>
      </w:pPr>
      <w:r w:rsidRPr="00262ACF">
        <w:rPr>
          <w:rFonts w:ascii="Baskerville" w:hAnsi="Baskerville" w:cs="Arial"/>
        </w:rPr>
        <w:t xml:space="preserve">O resumo deve destacar o propósito, a metodologia, os principais achados e as conclusões do documento. Deve ser redigido em frases objetivas e afirmativas, evitando a listagem de tópicos. Recomenda-se que seja estruturado em um único parágrafo, justificado, utilizando a fonte </w:t>
      </w:r>
      <w:proofErr w:type="spellStart"/>
      <w:r w:rsidRPr="00262ACF">
        <w:rPr>
          <w:rFonts w:ascii="Baskerville" w:hAnsi="Baskerville" w:cs="Arial"/>
        </w:rPr>
        <w:t>Baskerville</w:t>
      </w:r>
      <w:proofErr w:type="spellEnd"/>
      <w:r w:rsidRPr="00262ACF">
        <w:rPr>
          <w:rFonts w:ascii="Baskerville" w:hAnsi="Baskerville" w:cs="Arial"/>
        </w:rPr>
        <w:t xml:space="preserve"> no tamanho 12, com um limite mínimo de 100 e máximo de 250 palavras. A primeira sentença deve ser clara e relevante, apresentando o tema central do trabalho. Além disso, é necessário indicar a categoria do estudo, como memória, estudo de caso, análise de situação, entre outros.</w:t>
      </w:r>
    </w:p>
    <w:p w14:paraId="45165E6E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/>
        </w:rPr>
        <w:t xml:space="preserve">Palavras-chave: </w:t>
      </w:r>
      <w:r w:rsidRPr="00262ACF">
        <w:rPr>
          <w:rFonts w:ascii="Baskerville" w:hAnsi="Baskerville" w:cs="Arial"/>
          <w:bCs/>
        </w:rPr>
        <w:t>Palavra 1. Palavra 2. Palavra 3.</w:t>
      </w:r>
    </w:p>
    <w:p w14:paraId="42C9433A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rPr>
          <w:rFonts w:ascii="Baskerville" w:hAnsi="Baskerville" w:cs="Arial"/>
        </w:rPr>
      </w:pPr>
      <w:r w:rsidRPr="00262ACF">
        <w:rPr>
          <w:rFonts w:ascii="Baskerville" w:hAnsi="Baskerville" w:cs="Arial"/>
        </w:rPr>
        <w:t>As palavras-chave devem ser inseridas logo após o resumo, separadas por ponto e finalizadas com ponto. O número máximo permitido é de cinco palavras.</w:t>
      </w:r>
    </w:p>
    <w:p w14:paraId="767DE9A0" w14:textId="77777777" w:rsid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rPr>
          <w:rFonts w:ascii="Baskerville" w:hAnsi="Baskerville" w:cs="Arial"/>
          <w:b/>
        </w:rPr>
      </w:pPr>
    </w:p>
    <w:p w14:paraId="05933490" w14:textId="49EF257C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rPr>
          <w:rFonts w:ascii="Baskerville" w:hAnsi="Baskerville" w:cs="Arial"/>
          <w:b/>
        </w:rPr>
      </w:pPr>
      <w:r w:rsidRPr="00262ACF">
        <w:rPr>
          <w:rFonts w:ascii="Baskerville" w:hAnsi="Baskerville" w:cs="Arial"/>
          <w:b/>
        </w:rPr>
        <w:t>ABSTRACT</w:t>
      </w:r>
    </w:p>
    <w:p w14:paraId="688AE5C2" w14:textId="36615E5A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eastAsia="Times New Roman" w:hAnsi="Baskerville" w:cs="Arial"/>
          <w:bCs/>
          <w:position w:val="0"/>
          <w:sz w:val="24"/>
          <w:szCs w:val="24"/>
          <w:lang w:eastAsia="pt-BR"/>
        </w:rPr>
        <w:t>O abstract deve ser redigido por um profissional qualificado, sendo recomendável evitar o uso direto de traduções automáticas online.</w:t>
      </w:r>
    </w:p>
    <w:p w14:paraId="4612B2E4" w14:textId="77777777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6C2ED6B0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339D2EB3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lastRenderedPageBreak/>
        <w:t>Keywords:</w:t>
      </w:r>
    </w:p>
    <w:p w14:paraId="3F14551B" w14:textId="366F742D" w:rsid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Cs/>
        </w:rPr>
      </w:pPr>
      <w:r w:rsidRPr="00262ACF">
        <w:rPr>
          <w:rFonts w:ascii="Baskerville" w:hAnsi="Baskerville" w:cs="Arial"/>
          <w:bCs/>
        </w:rPr>
        <w:t>As Keywords devem ser elaboradas por um profissional qualificado, sendo recomendável evitar o uso direto de traduções automáticas online.</w:t>
      </w:r>
    </w:p>
    <w:p w14:paraId="357BB5D8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Cs/>
        </w:rPr>
      </w:pPr>
    </w:p>
    <w:p w14:paraId="0A11C53A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</w:rPr>
      </w:pPr>
      <w:r w:rsidRPr="00262ACF">
        <w:rPr>
          <w:rFonts w:ascii="Baskerville" w:hAnsi="Baskerville" w:cs="Arial"/>
          <w:b/>
        </w:rPr>
        <w:t>1 INTRODUÇÃO</w:t>
      </w:r>
    </w:p>
    <w:p w14:paraId="2212374A" w14:textId="09F959ED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eastAsia="Times New Roman" w:hAnsi="Baskerville" w:cs="Arial"/>
          <w:position w:val="0"/>
          <w:sz w:val="24"/>
          <w:szCs w:val="24"/>
          <w:lang w:eastAsia="pt-BR"/>
        </w:rPr>
        <w:t>A introdução oferece uma visão geral da pesquisa, abordando a escolha do problema e as hipóteses, além de expor o objetivo, o período e a delimitação do campo de estudo. Também inclui as justificativas e argumentações que fundamentam o trabalho, a problematização do tema, a metodologia aplicada e a relevância da pesquisa. Em outras palavras, essa seção apresenta o tema de estudo, situando o leitor no contexto da obra. A introdução deve ser objetiva, clara e alinhada com o desenvolvimento do trabalho, fornecendo apenas diretrizes gerais.</w:t>
      </w:r>
    </w:p>
    <w:p w14:paraId="2FDFD8FE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2 REVISÃO DE LITERATURA</w:t>
      </w:r>
    </w:p>
    <w:p w14:paraId="03C87DA5" w14:textId="77777777" w:rsid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</w:rPr>
      </w:pPr>
      <w:r w:rsidRPr="00262ACF">
        <w:rPr>
          <w:rFonts w:ascii="Baskerville" w:hAnsi="Baskerville" w:cs="Arial"/>
        </w:rPr>
        <w:t xml:space="preserve">A revisão de literatura constitui a seção do trabalho que aborda os temas essenciais relacionados à pesquisa, servindo de suporte para a construção do problema e a análise dos dados obtidos. Dessa forma, é fundamental que essa revisão seja embasada em autores reconhecidos como referências no assunto </w:t>
      </w:r>
      <w:proofErr w:type="spellStart"/>
      <w:r w:rsidRPr="00262ACF">
        <w:rPr>
          <w:rFonts w:ascii="Baskerville" w:hAnsi="Baskerville" w:cs="Arial"/>
        </w:rPr>
        <w:t>estudado.</w:t>
      </w:r>
    </w:p>
    <w:p w14:paraId="08EFCD77" w14:textId="573E156B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</w:rPr>
      </w:pPr>
      <w:r w:rsidRPr="00262ACF">
        <w:rPr>
          <w:rFonts w:ascii="Baskerville" w:hAnsi="Baskerville" w:cs="Arial"/>
        </w:rPr>
        <w:t>Par</w:t>
      </w:r>
      <w:proofErr w:type="spellEnd"/>
      <w:r w:rsidRPr="00262ACF">
        <w:rPr>
          <w:rFonts w:ascii="Baskerville" w:hAnsi="Baskerville" w:cs="Arial"/>
        </w:rPr>
        <w:t xml:space="preserve">a citações em todo o texto, </w:t>
      </w:r>
      <w:r w:rsidRPr="00262ACF">
        <w:rPr>
          <w:rFonts w:ascii="Baskerville" w:hAnsi="Baskerville" w:cs="Arial"/>
          <w:highlight w:val="yellow"/>
        </w:rPr>
        <w:t>recomenda-se a NBR 10.520 ABNT.</w:t>
      </w:r>
    </w:p>
    <w:p w14:paraId="72AA0B85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</w:rPr>
      </w:pPr>
      <w:r w:rsidRPr="00262ACF">
        <w:rPr>
          <w:rFonts w:ascii="Baskerville" w:hAnsi="Baskerville" w:cs="Arial"/>
        </w:rPr>
        <w:t xml:space="preserve">Para ilustrações, equações/fórmulas, tabelas, </w:t>
      </w:r>
      <w:r w:rsidRPr="00262ACF">
        <w:rPr>
          <w:rFonts w:ascii="Baskerville" w:hAnsi="Baskerville" w:cs="Arial"/>
          <w:highlight w:val="yellow"/>
        </w:rPr>
        <w:t>recomenda-se a NBR 14724 ABNT.</w:t>
      </w:r>
    </w:p>
    <w:p w14:paraId="0088DD7D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1DA5B4BE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79139691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2.1 Seção nível 2</w:t>
      </w:r>
    </w:p>
    <w:p w14:paraId="7F843132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</w:p>
    <w:p w14:paraId="0D603EA2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  <w:r w:rsidRPr="00262ACF">
        <w:rPr>
          <w:rFonts w:ascii="Baskerville" w:hAnsi="Baskerville" w:cs="Arial"/>
          <w:bCs/>
          <w:i/>
          <w:iCs/>
          <w:sz w:val="24"/>
          <w:szCs w:val="24"/>
        </w:rPr>
        <w:t>2.1.1 Seção nível 3</w:t>
      </w:r>
    </w:p>
    <w:p w14:paraId="404F7CE2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</w:p>
    <w:p w14:paraId="4476AE23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  <w:r w:rsidRPr="00262ACF">
        <w:rPr>
          <w:rFonts w:ascii="Baskerville" w:hAnsi="Baskerville" w:cs="Arial"/>
          <w:bCs/>
          <w:sz w:val="24"/>
          <w:szCs w:val="24"/>
        </w:rPr>
        <w:t>2.1.1.1 Seção nível 4 em diante.</w:t>
      </w:r>
    </w:p>
    <w:p w14:paraId="18034BDC" w14:textId="77777777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33D6191B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5181F3EA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lastRenderedPageBreak/>
        <w:t>3 METODOLOGIA</w:t>
      </w:r>
    </w:p>
    <w:p w14:paraId="53EB6D13" w14:textId="596E9ED2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eastAsia="Times New Roman" w:hAnsi="Baskerville" w:cs="Arial"/>
          <w:position w:val="0"/>
          <w:sz w:val="24"/>
          <w:szCs w:val="24"/>
          <w:lang w:eastAsia="pt-BR"/>
        </w:rPr>
        <w:t>A metodologia deve detalhar a forma como a pesquisa foi conduzida, organizando os procedimentos de maneira cronológica ou conforme seu tipo. Métodos incomuns ou mais avançados devem ser acompanhados de referências bibliográficas. É essencial evitar a confusão entre resultados e procedimentos, garantindo clareza na distinção entre as etapas do estudo e suas conclusões.</w:t>
      </w:r>
    </w:p>
    <w:p w14:paraId="09C44959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3.1 Seção nível 2</w:t>
      </w:r>
    </w:p>
    <w:p w14:paraId="4A3E994C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</w:p>
    <w:p w14:paraId="5E8BDAC4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  <w:r w:rsidRPr="00262ACF">
        <w:rPr>
          <w:rFonts w:ascii="Baskerville" w:hAnsi="Baskerville" w:cs="Arial"/>
          <w:bCs/>
          <w:i/>
          <w:iCs/>
          <w:sz w:val="24"/>
          <w:szCs w:val="24"/>
        </w:rPr>
        <w:t>3.1.1 Seção nível 3</w:t>
      </w:r>
    </w:p>
    <w:p w14:paraId="36546918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</w:p>
    <w:p w14:paraId="5F509A07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  <w:r w:rsidRPr="00262ACF">
        <w:rPr>
          <w:rFonts w:ascii="Baskerville" w:hAnsi="Baskerville" w:cs="Arial"/>
          <w:bCs/>
          <w:sz w:val="24"/>
          <w:szCs w:val="24"/>
        </w:rPr>
        <w:t>3.1.1.1 Seção nível 4 em diante.</w:t>
      </w:r>
    </w:p>
    <w:p w14:paraId="3231F65B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41C4C58B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4 RESULTADOS E DISCUSSÕES</w:t>
      </w:r>
    </w:p>
    <w:p w14:paraId="5A36569F" w14:textId="210111AB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eastAsia="Times New Roman" w:hAnsi="Baskerville" w:cs="Arial"/>
          <w:position w:val="0"/>
          <w:sz w:val="24"/>
          <w:szCs w:val="24"/>
          <w:lang w:eastAsia="pt-BR"/>
        </w:rPr>
        <w:t>Os resultados relevantes devem ser apresentados de forma clara e objetiva, sempre em diálogo com a fundamentação teórica. Para facilitar a compreensão, podem ser utilizados quadros, tabelas e ilustrações. A discussão tem como propósito analisar e interpretar os dados obtidos, destacando os principais achados da pesquisa, sempre embasados na literatura pertinente ao tema.</w:t>
      </w:r>
    </w:p>
    <w:p w14:paraId="71A5E84D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04CDCA50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4.1 Seção nível 2</w:t>
      </w:r>
    </w:p>
    <w:p w14:paraId="65D70799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</w:p>
    <w:p w14:paraId="054B5CB1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i/>
          <w:iCs/>
          <w:sz w:val="24"/>
          <w:szCs w:val="24"/>
        </w:rPr>
      </w:pPr>
      <w:r w:rsidRPr="00262ACF">
        <w:rPr>
          <w:rFonts w:ascii="Baskerville" w:hAnsi="Baskerville" w:cs="Arial"/>
          <w:bCs/>
          <w:i/>
          <w:iCs/>
          <w:sz w:val="24"/>
          <w:szCs w:val="24"/>
        </w:rPr>
        <w:t>4.1.1 Seção nível 3</w:t>
      </w:r>
    </w:p>
    <w:p w14:paraId="372F9930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</w:p>
    <w:p w14:paraId="3814AAB1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Cs/>
          <w:sz w:val="24"/>
          <w:szCs w:val="24"/>
        </w:rPr>
      </w:pPr>
      <w:r w:rsidRPr="00262ACF">
        <w:rPr>
          <w:rFonts w:ascii="Baskerville" w:hAnsi="Baskerville" w:cs="Arial"/>
          <w:bCs/>
          <w:sz w:val="24"/>
          <w:szCs w:val="24"/>
        </w:rPr>
        <w:t>4.1.1.1 Seção nível 4 em diante.</w:t>
      </w:r>
    </w:p>
    <w:p w14:paraId="0BE5237E" w14:textId="77777777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08A0B7E4" w14:textId="77777777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63EE1312" w14:textId="77777777" w:rsid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2734EE20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</w:p>
    <w:p w14:paraId="708F4E6B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lastRenderedPageBreak/>
        <w:t>5 CONSIDERAÇÕES FINAIS</w:t>
      </w:r>
    </w:p>
    <w:p w14:paraId="235CAA08" w14:textId="72E4B4A8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b/>
          <w:sz w:val="24"/>
          <w:szCs w:val="24"/>
        </w:rPr>
      </w:pPr>
      <w:r w:rsidRPr="00262ACF">
        <w:rPr>
          <w:rFonts w:ascii="Baskerville" w:eastAsia="Times New Roman" w:hAnsi="Baskerville" w:cs="Arial"/>
          <w:position w:val="0"/>
          <w:sz w:val="24"/>
          <w:szCs w:val="24"/>
          <w:lang w:eastAsia="pt-BR"/>
        </w:rPr>
        <w:t>As conclusões devem destacar, de forma sucinta e objetiva, os principais achados do estudo, sem repetir os resultados. Além disso, é recomendável indicar possíveis caminhos para a continuidade da pesquisa.</w:t>
      </w:r>
    </w:p>
    <w:p w14:paraId="34F3AE9A" w14:textId="77777777" w:rsidR="00262ACF" w:rsidRPr="00262ACF" w:rsidRDefault="00262ACF" w:rsidP="00262ACF">
      <w:pPr>
        <w:tabs>
          <w:tab w:val="left" w:pos="1008"/>
        </w:tabs>
        <w:spacing w:before="120" w:after="120" w:line="360" w:lineRule="auto"/>
        <w:ind w:left="0" w:hanging="2"/>
        <w:rPr>
          <w:rFonts w:ascii="Baskerville" w:hAnsi="Baskerville" w:cs="Arial"/>
          <w:sz w:val="24"/>
          <w:szCs w:val="24"/>
        </w:rPr>
      </w:pPr>
      <w:r w:rsidRPr="00262ACF">
        <w:rPr>
          <w:rFonts w:ascii="Baskerville" w:hAnsi="Baskerville" w:cs="Arial"/>
          <w:b/>
          <w:sz w:val="24"/>
          <w:szCs w:val="24"/>
        </w:rPr>
        <w:t>REFERÊNCIAS</w:t>
      </w:r>
    </w:p>
    <w:p w14:paraId="037E1E8B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</w:rPr>
      </w:pPr>
      <w:r w:rsidRPr="00262ACF">
        <w:rPr>
          <w:rFonts w:ascii="Baskerville" w:hAnsi="Baskerville" w:cs="Arial"/>
        </w:rPr>
        <w:t xml:space="preserve">Para a normalização das referências, </w:t>
      </w:r>
      <w:r w:rsidRPr="00262ACF">
        <w:rPr>
          <w:rFonts w:ascii="Baskerville" w:hAnsi="Baskerville" w:cs="Arial"/>
          <w:highlight w:val="yellow"/>
        </w:rPr>
        <w:t>recomenda-se a NBR 6023 ABNT</w:t>
      </w:r>
      <w:r w:rsidRPr="00262ACF">
        <w:rPr>
          <w:rFonts w:ascii="Baskerville" w:hAnsi="Baskerville" w:cs="Arial"/>
        </w:rPr>
        <w:t xml:space="preserve"> que apresenta os elementos específicos e obrigatórios.</w:t>
      </w:r>
    </w:p>
    <w:bookmarkEnd w:id="0"/>
    <w:p w14:paraId="186670BF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</w:p>
    <w:p w14:paraId="2D001658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  <w:r w:rsidRPr="00262ACF">
        <w:rPr>
          <w:rFonts w:ascii="Baskerville" w:hAnsi="Baskerville" w:cs="Arial"/>
          <w:b/>
          <w:bCs/>
        </w:rPr>
        <w:t>AGRADECIMENTOS</w:t>
      </w:r>
    </w:p>
    <w:p w14:paraId="77660854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</w:p>
    <w:p w14:paraId="205A80F8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  <w:r w:rsidRPr="00262ACF">
        <w:rPr>
          <w:rFonts w:ascii="Baskerville" w:hAnsi="Baskerville" w:cs="Arial"/>
          <w:b/>
          <w:bCs/>
        </w:rPr>
        <w:t>APÊNDICES</w:t>
      </w:r>
    </w:p>
    <w:p w14:paraId="4B1266B6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</w:p>
    <w:p w14:paraId="1BFB2BF0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  <w:r w:rsidRPr="00262ACF">
        <w:rPr>
          <w:rFonts w:ascii="Baskerville" w:hAnsi="Baskerville" w:cs="Arial"/>
          <w:b/>
          <w:bCs/>
        </w:rPr>
        <w:t>ANEXOS</w:t>
      </w:r>
    </w:p>
    <w:p w14:paraId="0DD1452C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</w:p>
    <w:p w14:paraId="30575831" w14:textId="77777777" w:rsidR="00262ACF" w:rsidRPr="00262ACF" w:rsidRDefault="00262ACF" w:rsidP="00262ACF">
      <w:pPr>
        <w:pStyle w:val="NormalWeb"/>
        <w:spacing w:before="120" w:beforeAutospacing="0" w:after="120" w:afterAutospacing="0" w:line="360" w:lineRule="auto"/>
        <w:ind w:hanging="2"/>
        <w:jc w:val="both"/>
        <w:rPr>
          <w:rFonts w:ascii="Baskerville" w:hAnsi="Baskerville" w:cs="Arial"/>
          <w:b/>
          <w:bCs/>
        </w:rPr>
      </w:pPr>
      <w:r w:rsidRPr="00262ACF">
        <w:rPr>
          <w:rFonts w:ascii="Baskerville" w:hAnsi="Baskerville" w:cs="Arial"/>
          <w:b/>
          <w:bCs/>
          <w:highlight w:val="yellow"/>
        </w:rPr>
        <w:t>Observação: ESTE TEMPLATE PODERÁ SER ADAPTADO PARA ATENDIMENTO DAS ESPECIFICIDADES DE CADA TIPO DE PESQUISA!</w:t>
      </w:r>
    </w:p>
    <w:p w14:paraId="00000050" w14:textId="75AEC64B" w:rsidR="00331838" w:rsidRPr="00262ACF" w:rsidRDefault="00331838" w:rsidP="00262ACF">
      <w:pPr>
        <w:ind w:left="0" w:hanging="2"/>
        <w:rPr>
          <w:rFonts w:ascii="Baskerville" w:hAnsi="Baskerville"/>
        </w:rPr>
      </w:pPr>
    </w:p>
    <w:sectPr w:rsidR="00331838" w:rsidRPr="00262ACF" w:rsidSect="00262ACF">
      <w:headerReference w:type="default" r:id="rId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 Regular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F13EA" w14:textId="77777777" w:rsidR="00000000" w:rsidRDefault="00000000" w:rsidP="00861CF6">
    <w:pPr>
      <w:pStyle w:val="Cabealho"/>
      <w:ind w:left="0" w:hanging="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564FA"/>
    <w:multiLevelType w:val="multilevel"/>
    <w:tmpl w:val="3F7E58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5C01E38"/>
    <w:multiLevelType w:val="multilevel"/>
    <w:tmpl w:val="0C906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A0C1249"/>
    <w:multiLevelType w:val="multilevel"/>
    <w:tmpl w:val="3DFE9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3234DB5"/>
    <w:multiLevelType w:val="multilevel"/>
    <w:tmpl w:val="A8E02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F6F603E"/>
    <w:multiLevelType w:val="multilevel"/>
    <w:tmpl w:val="D5A018D4"/>
    <w:lvl w:ilvl="0">
      <w:start w:val="1"/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1">
      <w:start w:val="1"/>
      <w:numFmt w:val="bullet"/>
      <w:lvlText w:val="🡺"/>
      <w:lvlJc w:val="left"/>
      <w:pPr>
        <w:ind w:left="108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2">
      <w:start w:val="1"/>
      <w:numFmt w:val="bullet"/>
      <w:lvlText w:val="🡺"/>
      <w:lvlJc w:val="left"/>
      <w:pPr>
        <w:ind w:left="144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3">
      <w:start w:val="1"/>
      <w:numFmt w:val="bullet"/>
      <w:lvlText w:val="🡺"/>
      <w:lvlJc w:val="left"/>
      <w:pPr>
        <w:ind w:left="180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4">
      <w:start w:val="1"/>
      <w:numFmt w:val="bullet"/>
      <w:lvlText w:val="🡺"/>
      <w:lvlJc w:val="left"/>
      <w:pPr>
        <w:ind w:left="216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5">
      <w:start w:val="1"/>
      <w:numFmt w:val="bullet"/>
      <w:lvlText w:val="🡺"/>
      <w:lvlJc w:val="left"/>
      <w:pPr>
        <w:ind w:left="252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6">
      <w:start w:val="1"/>
      <w:numFmt w:val="bullet"/>
      <w:lvlText w:val="🡺"/>
      <w:lvlJc w:val="left"/>
      <w:pPr>
        <w:ind w:left="288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7">
      <w:start w:val="1"/>
      <w:numFmt w:val="bullet"/>
      <w:lvlText w:val="🡺"/>
      <w:lvlJc w:val="left"/>
      <w:pPr>
        <w:ind w:left="324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  <w:lvl w:ilvl="8">
      <w:start w:val="1"/>
      <w:numFmt w:val="bullet"/>
      <w:lvlText w:val="🡺"/>
      <w:lvlJc w:val="left"/>
      <w:pPr>
        <w:ind w:left="3600" w:hanging="360"/>
      </w:pPr>
      <w:rPr>
        <w:rFonts w:ascii="Noto Sans Symbols" w:eastAsia="Noto Sans Symbols" w:hAnsi="Noto Sans Symbols" w:cs="Noto Sans Symbols"/>
        <w:smallCaps w:val="0"/>
        <w:color w:val="000000"/>
        <w:sz w:val="24"/>
        <w:szCs w:val="24"/>
        <w:vertAlign w:val="baseline"/>
      </w:rPr>
    </w:lvl>
  </w:abstractNum>
  <w:num w:numId="1" w16cid:durableId="1100175998">
    <w:abstractNumId w:val="4"/>
  </w:num>
  <w:num w:numId="2" w16cid:durableId="1571191851">
    <w:abstractNumId w:val="0"/>
  </w:num>
  <w:num w:numId="3" w16cid:durableId="788278184">
    <w:abstractNumId w:val="1"/>
  </w:num>
  <w:num w:numId="4" w16cid:durableId="1969772764">
    <w:abstractNumId w:val="2"/>
  </w:num>
  <w:num w:numId="5" w16cid:durableId="50267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38"/>
    <w:rsid w:val="00262ACF"/>
    <w:rsid w:val="002C131F"/>
    <w:rsid w:val="002D7853"/>
    <w:rsid w:val="00331838"/>
    <w:rsid w:val="0046417B"/>
    <w:rsid w:val="00E7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003B0"/>
  <w15:docId w15:val="{EEE52557-2D66-0D4D-8ECD-2932298A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character" w:customStyle="1" w:styleId="WW8Num1z0">
    <w:name w:val="WW8Num1z0"/>
    <w:rPr>
      <w:rFonts w:ascii="Symbol" w:hAnsi="Symbol" w:cs="OpenSymbol"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OpenSymbol"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Wingdings" w:hAnsi="Wingdings" w:cs="Wingdings"/>
      <w:caps w:val="0"/>
      <w:smallCaps w:val="0"/>
      <w:color w:val="000000"/>
      <w:spacing w:val="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OpenSymbol"/>
      <w:caps w:val="0"/>
      <w:smallCaps w:val="0"/>
      <w:color w:val="000000"/>
      <w:spacing w:val="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rFonts w:ascii="Wingdings" w:hAnsi="Wingdings" w:cs="Wingdings" w:hint="default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2z2">
    <w:name w:val="WW8Num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TextodenotaderodapChar">
    <w:name w:val="Texto de nota de rodapé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derodap">
    <w:name w:val="Caracteres de nota de rodapé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LinkdaInternet">
    <w:name w:val="Link da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doLivro">
    <w:name w:val="Book Title"/>
    <w:rPr>
      <w:b/>
      <w:bCs/>
      <w:smallCaps/>
      <w:spacing w:val="5"/>
      <w:w w:val="100"/>
      <w:position w:val="-1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extodecomentrioChar">
    <w:name w:val="Texto de comentário Char"/>
    <w:rPr>
      <w:rFonts w:ascii="Arial" w:eastAsia="Times New Roman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MenoPendente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CabealhoChar">
    <w:name w:val="Cabeçalho Char"/>
    <w:uiPriority w:val="99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RodapChar">
    <w:name w:val="Rodapé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ncoradanotaderodap">
    <w:name w:val="Âncora da nota de rodapé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Caracteresdenotadefim">
    <w:name w:val="Caracteres de nota de fim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WW-Caracteresdenotadefim">
    <w:name w:val="WW-Caracteres de nota de fim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s">
    <w:name w:val="Marca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coradanotadefim">
    <w:name w:val="Âncora da nota de fim"/>
    <w:rPr>
      <w:w w:val="100"/>
      <w:position w:val="-1"/>
      <w:effect w:val="none"/>
      <w:vertAlign w:val="superscript"/>
      <w:cs w:val="0"/>
      <w:em w:val="none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Notaderodap">
    <w:name w:val="Nota de rodapé"/>
    <w:basedOn w:val="Normal"/>
    <w:rPr>
      <w:sz w:val="20"/>
      <w:szCs w:val="20"/>
    </w:rPr>
  </w:style>
  <w:style w:type="paragraph" w:styleId="Textodecomentrio">
    <w:name w:val="annotation text"/>
    <w:basedOn w:val="Normal"/>
    <w:pPr>
      <w:spacing w:after="0" w:line="360" w:lineRule="auto"/>
      <w:jc w:val="center"/>
    </w:pPr>
    <w:rPr>
      <w:rFonts w:ascii="Arial" w:eastAsia="Times New Roman" w:hAnsi="Arial" w:cs="Arial"/>
      <w:sz w:val="20"/>
      <w:szCs w:val="20"/>
    </w:rPr>
  </w:style>
  <w:style w:type="paragraph" w:styleId="Textodebalo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tulo2LTGliederung1">
    <w:name w:val="Título2~LT~Gliederung 1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pacing w:after="285" w:line="1" w:lineRule="atLeast"/>
      <w:ind w:leftChars="-1" w:left="540" w:hangingChars="1" w:hanging="540"/>
      <w:textDirection w:val="btLr"/>
      <w:textAlignment w:val="top"/>
      <w:outlineLvl w:val="0"/>
    </w:pPr>
    <w:rPr>
      <w:rFonts w:ascii="Liberation Serif" w:eastAsia="Tahoma" w:hAnsi="Liberation Serif" w:cs="Liberation Sans"/>
      <w:color w:val="000000"/>
      <w:kern w:val="1"/>
      <w:position w:val="-1"/>
      <w:sz w:val="52"/>
      <w:szCs w:val="24"/>
      <w:lang w:eastAsia="zh-CN" w:bidi="hi-IN"/>
    </w:rPr>
  </w:style>
  <w:style w:type="paragraph" w:customStyle="1" w:styleId="Default">
    <w:name w:val="Default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erif" w:eastAsia="SimSun" w:hAnsi="Liberation Serif" w:cs="Mangal"/>
      <w:color w:val="000000"/>
      <w:kern w:val="1"/>
      <w:position w:val="-1"/>
      <w:sz w:val="24"/>
      <w:szCs w:val="24"/>
      <w:lang w:eastAsia="zh-CN" w:bidi="hi-I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rsid w:val="00262ACF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/>
      <w:position w:val="0"/>
      <w:sz w:val="24"/>
      <w:szCs w:val="24"/>
      <w:lang w:eastAsia="pt-BR"/>
    </w:rPr>
  </w:style>
  <w:style w:type="paragraph" w:customStyle="1" w:styleId="paragraph">
    <w:name w:val="paragraph"/>
    <w:basedOn w:val="Normal"/>
    <w:rsid w:val="00262ACF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/>
      <w:position w:val="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62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1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5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JnHaQeBi0jOdiTcUgBjlW9272Q==">AMUW2mVggt9GSl/kGjUnD/SBrQNH6QyiSXDV+aM3ctEWDn1Wh/jtj9j+lspVBXF5FmpghcwqYAsDGCicOIzXXJVLU+gPBDWLVYiaFpLrfhYv/jRku2yb5Rg=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625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Eurico de Lacerda</dc:creator>
  <cp:lastModifiedBy>Pry Borges</cp:lastModifiedBy>
  <cp:revision>3</cp:revision>
  <dcterms:created xsi:type="dcterms:W3CDTF">2020-07-02T21:50:00Z</dcterms:created>
  <dcterms:modified xsi:type="dcterms:W3CDTF">2025-03-20T17:28:00Z</dcterms:modified>
</cp:coreProperties>
</file>