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C9" w:rsidRDefault="00101EC9" w:rsidP="00FD5FA9">
      <w:pPr>
        <w:pStyle w:val="Title"/>
      </w:pPr>
    </w:p>
    <w:p w:rsidR="00E4264A" w:rsidRDefault="009605A2" w:rsidP="00FD5FA9">
      <w:pPr>
        <w:pStyle w:val="Title"/>
      </w:pPr>
      <w:r>
        <w:t>FILE TRACKING MANAGEMENT SYSTEM</w:t>
      </w:r>
    </w:p>
    <w:p w:rsidR="00FD5FA9" w:rsidRDefault="00490E42" w:rsidP="006C19F6">
      <w:pPr>
        <w:pStyle w:val="Subtitle"/>
      </w:pPr>
      <w:r>
        <w:t xml:space="preserve">Deployment of </w:t>
      </w:r>
      <w:r w:rsidR="009605A2">
        <w:t>FTMS</w:t>
      </w:r>
      <w:r w:rsidR="00A568CD">
        <w:t xml:space="preserve"> ON POSTGRESQL v1</w:t>
      </w:r>
      <w:r w:rsidR="00F12669">
        <w:t>.</w:t>
      </w:r>
      <w:r w:rsidR="006C19F6">
        <w:t xml:space="preserve">0 </w:t>
      </w:r>
    </w:p>
    <w:p w:rsidR="00101EC9" w:rsidRDefault="00101EC9" w:rsidP="002B515F">
      <w:pPr>
        <w:pStyle w:val="Subtitle"/>
        <w:spacing w:before="0" w:after="0"/>
      </w:pPr>
      <w:r>
        <w:t xml:space="preserve">Prepared by </w:t>
      </w:r>
      <w:r w:rsidR="00333142">
        <w:t>osahon gODWIN</w:t>
      </w:r>
      <w:r w:rsidR="009605A2">
        <w:t xml:space="preserve"> oduware</w:t>
      </w:r>
    </w:p>
    <w:p w:rsidR="00F02AB9" w:rsidRPr="00F02AB9" w:rsidRDefault="00F02AB9" w:rsidP="00F02AB9">
      <w:pPr>
        <w:pStyle w:val="Subtitle"/>
        <w:spacing w:before="0" w:after="0"/>
      </w:pPr>
      <w:r>
        <w:t>GIS/Transport, Ltd.</w:t>
      </w:r>
    </w:p>
    <w:p w:rsidR="00101EC9" w:rsidRDefault="00101EC9" w:rsidP="00101EC9"/>
    <w:p w:rsidR="00101EC9" w:rsidRDefault="00101EC9" w:rsidP="00101EC9"/>
    <w:p w:rsidR="00101EC9" w:rsidRDefault="00101EC9" w:rsidP="00101EC9"/>
    <w:p w:rsidR="00304977" w:rsidRDefault="00304977" w:rsidP="00101EC9"/>
    <w:p w:rsidR="00304977" w:rsidRDefault="00304977" w:rsidP="00101EC9"/>
    <w:p w:rsidR="00304977" w:rsidRDefault="00304977" w:rsidP="00101EC9"/>
    <w:p w:rsidR="00304977" w:rsidRDefault="00304977" w:rsidP="00101EC9"/>
    <w:p w:rsidR="00304977" w:rsidRDefault="00304977" w:rsidP="00101EC9"/>
    <w:p w:rsidR="00304977" w:rsidRDefault="00304977" w:rsidP="00101EC9"/>
    <w:p w:rsidR="006C19F6" w:rsidRDefault="006C19F6">
      <w:pPr>
        <w:rPr>
          <w:caps/>
          <w:color w:val="595959" w:themeColor="text1" w:themeTint="A6"/>
          <w:spacing w:val="10"/>
          <w:sz w:val="24"/>
          <w:szCs w:val="24"/>
        </w:rPr>
      </w:pPr>
      <w:r>
        <w:br w:type="page"/>
      </w:r>
    </w:p>
    <w:p w:rsidR="00101EC9" w:rsidRDefault="00101EC9" w:rsidP="00F12669">
      <w:pPr>
        <w:pStyle w:val="Subtitle"/>
        <w:spacing w:after="0"/>
      </w:pPr>
      <w:r>
        <w:lastRenderedPageBreak/>
        <w:t>Document Control</w:t>
      </w:r>
    </w:p>
    <w:tbl>
      <w:tblPr>
        <w:tblStyle w:val="TableGrid"/>
        <w:tblW w:w="0" w:type="auto"/>
        <w:tblLayout w:type="fixed"/>
        <w:tblLook w:val="04A0" w:firstRow="1" w:lastRow="0" w:firstColumn="1" w:lastColumn="0" w:noHBand="0" w:noVBand="1"/>
      </w:tblPr>
      <w:tblGrid>
        <w:gridCol w:w="2235"/>
        <w:gridCol w:w="992"/>
        <w:gridCol w:w="1984"/>
        <w:gridCol w:w="3627"/>
      </w:tblGrid>
      <w:tr w:rsidR="00304977" w:rsidTr="000260C2">
        <w:tc>
          <w:tcPr>
            <w:tcW w:w="2235" w:type="dxa"/>
          </w:tcPr>
          <w:p w:rsidR="00304977" w:rsidRPr="000260C2" w:rsidRDefault="00304977" w:rsidP="00F12669">
            <w:pPr>
              <w:pStyle w:val="NoSpacing"/>
              <w:rPr>
                <w:b/>
                <w:bCs/>
                <w:sz w:val="24"/>
              </w:rPr>
            </w:pPr>
            <w:r w:rsidRPr="000260C2">
              <w:rPr>
                <w:b/>
                <w:bCs/>
                <w:sz w:val="24"/>
              </w:rPr>
              <w:t>Date</w:t>
            </w:r>
          </w:p>
        </w:tc>
        <w:tc>
          <w:tcPr>
            <w:tcW w:w="992" w:type="dxa"/>
          </w:tcPr>
          <w:p w:rsidR="00304977" w:rsidRPr="000260C2" w:rsidRDefault="00304977" w:rsidP="00F12669">
            <w:pPr>
              <w:pStyle w:val="NoSpacing"/>
              <w:rPr>
                <w:b/>
                <w:bCs/>
                <w:sz w:val="24"/>
              </w:rPr>
            </w:pPr>
            <w:r w:rsidRPr="000260C2">
              <w:rPr>
                <w:b/>
                <w:bCs/>
                <w:sz w:val="24"/>
              </w:rPr>
              <w:t>Version</w:t>
            </w:r>
          </w:p>
        </w:tc>
        <w:tc>
          <w:tcPr>
            <w:tcW w:w="1984" w:type="dxa"/>
          </w:tcPr>
          <w:p w:rsidR="00304977" w:rsidRPr="000260C2" w:rsidRDefault="00304977" w:rsidP="00F12669">
            <w:pPr>
              <w:pStyle w:val="NoSpacing"/>
              <w:rPr>
                <w:b/>
                <w:bCs/>
                <w:sz w:val="24"/>
              </w:rPr>
            </w:pPr>
            <w:r w:rsidRPr="000260C2">
              <w:rPr>
                <w:b/>
                <w:bCs/>
                <w:sz w:val="24"/>
              </w:rPr>
              <w:t>Prepared by</w:t>
            </w:r>
          </w:p>
        </w:tc>
        <w:tc>
          <w:tcPr>
            <w:tcW w:w="3627" w:type="dxa"/>
          </w:tcPr>
          <w:p w:rsidR="00304977" w:rsidRPr="000260C2" w:rsidRDefault="00304977" w:rsidP="00F12669">
            <w:pPr>
              <w:pStyle w:val="NoSpacing"/>
              <w:rPr>
                <w:b/>
                <w:bCs/>
                <w:sz w:val="24"/>
              </w:rPr>
            </w:pPr>
            <w:r w:rsidRPr="000260C2">
              <w:rPr>
                <w:b/>
                <w:bCs/>
                <w:sz w:val="24"/>
              </w:rPr>
              <w:t>Comments</w:t>
            </w:r>
          </w:p>
        </w:tc>
      </w:tr>
      <w:tr w:rsidR="001758C9" w:rsidTr="000260C2">
        <w:tc>
          <w:tcPr>
            <w:tcW w:w="2235" w:type="dxa"/>
          </w:tcPr>
          <w:p w:rsidR="001758C9" w:rsidRPr="000260C2" w:rsidRDefault="00333142" w:rsidP="00333142">
            <w:pPr>
              <w:pStyle w:val="NoSpacing"/>
              <w:rPr>
                <w:sz w:val="24"/>
                <w:szCs w:val="24"/>
              </w:rPr>
            </w:pPr>
            <w:r w:rsidRPr="000260C2">
              <w:rPr>
                <w:sz w:val="24"/>
                <w:szCs w:val="24"/>
              </w:rPr>
              <w:t>October</w:t>
            </w:r>
            <w:r w:rsidR="001758C9" w:rsidRPr="000260C2">
              <w:rPr>
                <w:sz w:val="24"/>
                <w:szCs w:val="24"/>
              </w:rPr>
              <w:t xml:space="preserve"> </w:t>
            </w:r>
            <w:r w:rsidRPr="000260C2">
              <w:rPr>
                <w:sz w:val="24"/>
                <w:szCs w:val="24"/>
              </w:rPr>
              <w:t>23</w:t>
            </w:r>
            <w:r w:rsidR="001758C9" w:rsidRPr="000260C2">
              <w:rPr>
                <w:sz w:val="24"/>
                <w:szCs w:val="24"/>
              </w:rPr>
              <w:t>, 201</w:t>
            </w:r>
            <w:r w:rsidRPr="000260C2">
              <w:rPr>
                <w:sz w:val="24"/>
                <w:szCs w:val="24"/>
              </w:rPr>
              <w:t>7</w:t>
            </w:r>
          </w:p>
        </w:tc>
        <w:tc>
          <w:tcPr>
            <w:tcW w:w="992" w:type="dxa"/>
          </w:tcPr>
          <w:p w:rsidR="001758C9" w:rsidRPr="000260C2" w:rsidRDefault="006F1C07" w:rsidP="006C19F6">
            <w:pPr>
              <w:pStyle w:val="NoSpacing"/>
              <w:rPr>
                <w:sz w:val="24"/>
                <w:szCs w:val="24"/>
              </w:rPr>
            </w:pPr>
            <w:r>
              <w:rPr>
                <w:sz w:val="24"/>
                <w:szCs w:val="24"/>
              </w:rPr>
              <w:t>1</w:t>
            </w:r>
            <w:r w:rsidR="001758C9" w:rsidRPr="000260C2">
              <w:rPr>
                <w:sz w:val="24"/>
                <w:szCs w:val="24"/>
              </w:rPr>
              <w:t>.0</w:t>
            </w:r>
          </w:p>
        </w:tc>
        <w:tc>
          <w:tcPr>
            <w:tcW w:w="1984" w:type="dxa"/>
          </w:tcPr>
          <w:p w:rsidR="001758C9" w:rsidRPr="000260C2" w:rsidRDefault="00333142" w:rsidP="006C19F6">
            <w:pPr>
              <w:pStyle w:val="NoSpacing"/>
              <w:rPr>
                <w:sz w:val="24"/>
                <w:szCs w:val="24"/>
              </w:rPr>
            </w:pPr>
            <w:r w:rsidRPr="000260C2">
              <w:rPr>
                <w:sz w:val="24"/>
                <w:szCs w:val="24"/>
              </w:rPr>
              <w:t>GodwinOduware</w:t>
            </w:r>
          </w:p>
        </w:tc>
        <w:tc>
          <w:tcPr>
            <w:tcW w:w="3627" w:type="dxa"/>
          </w:tcPr>
          <w:p w:rsidR="001758C9" w:rsidRPr="000260C2" w:rsidRDefault="001758C9" w:rsidP="006C19F6">
            <w:pPr>
              <w:pStyle w:val="NoSpacing"/>
              <w:rPr>
                <w:sz w:val="24"/>
                <w:szCs w:val="24"/>
              </w:rPr>
            </w:pPr>
            <w:r w:rsidRPr="000260C2">
              <w:rPr>
                <w:sz w:val="24"/>
                <w:szCs w:val="24"/>
              </w:rPr>
              <w:t>Initial Draft</w:t>
            </w:r>
          </w:p>
        </w:tc>
      </w:tr>
      <w:tr w:rsidR="001758C9" w:rsidTr="000260C2">
        <w:tc>
          <w:tcPr>
            <w:tcW w:w="2235" w:type="dxa"/>
          </w:tcPr>
          <w:p w:rsidR="001758C9" w:rsidRPr="000260C2" w:rsidRDefault="00E162AE" w:rsidP="006C19F6">
            <w:pPr>
              <w:pStyle w:val="NoSpacing"/>
              <w:rPr>
                <w:sz w:val="24"/>
                <w:szCs w:val="24"/>
              </w:rPr>
            </w:pPr>
            <w:r>
              <w:rPr>
                <w:sz w:val="24"/>
                <w:szCs w:val="24"/>
              </w:rPr>
              <w:t>September 25, 2018</w:t>
            </w:r>
          </w:p>
        </w:tc>
        <w:tc>
          <w:tcPr>
            <w:tcW w:w="992" w:type="dxa"/>
          </w:tcPr>
          <w:p w:rsidR="001758C9" w:rsidRPr="000260C2" w:rsidRDefault="00E162AE" w:rsidP="006C19F6">
            <w:pPr>
              <w:pStyle w:val="NoSpacing"/>
              <w:rPr>
                <w:sz w:val="24"/>
                <w:szCs w:val="24"/>
              </w:rPr>
            </w:pPr>
            <w:r>
              <w:rPr>
                <w:sz w:val="24"/>
                <w:szCs w:val="24"/>
              </w:rPr>
              <w:t>1.1</w:t>
            </w:r>
          </w:p>
        </w:tc>
        <w:tc>
          <w:tcPr>
            <w:tcW w:w="1984" w:type="dxa"/>
          </w:tcPr>
          <w:p w:rsidR="001758C9" w:rsidRPr="000260C2" w:rsidRDefault="00E162AE" w:rsidP="006C19F6">
            <w:pPr>
              <w:pStyle w:val="NoSpacing"/>
              <w:rPr>
                <w:sz w:val="24"/>
                <w:szCs w:val="24"/>
              </w:rPr>
            </w:pPr>
            <w:r>
              <w:rPr>
                <w:sz w:val="24"/>
                <w:szCs w:val="24"/>
              </w:rPr>
              <w:t>Anis Halabi</w:t>
            </w:r>
          </w:p>
        </w:tc>
        <w:tc>
          <w:tcPr>
            <w:tcW w:w="3627" w:type="dxa"/>
          </w:tcPr>
          <w:p w:rsidR="001758C9" w:rsidRPr="000260C2" w:rsidRDefault="00E162AE" w:rsidP="006C19F6">
            <w:pPr>
              <w:pStyle w:val="NoSpacing"/>
              <w:rPr>
                <w:sz w:val="24"/>
                <w:szCs w:val="24"/>
              </w:rPr>
            </w:pPr>
            <w:r>
              <w:rPr>
                <w:sz w:val="24"/>
                <w:szCs w:val="24"/>
              </w:rPr>
              <w:t>Added notes for EF6 errors</w:t>
            </w:r>
            <w:bookmarkStart w:id="0" w:name="_GoBack"/>
            <w:bookmarkEnd w:id="0"/>
          </w:p>
        </w:tc>
      </w:tr>
      <w:tr w:rsidR="001758C9" w:rsidTr="000260C2">
        <w:tc>
          <w:tcPr>
            <w:tcW w:w="2235" w:type="dxa"/>
          </w:tcPr>
          <w:p w:rsidR="001758C9" w:rsidRPr="000260C2" w:rsidRDefault="001758C9" w:rsidP="00F12669">
            <w:pPr>
              <w:pStyle w:val="NoSpacing"/>
              <w:rPr>
                <w:sz w:val="24"/>
                <w:szCs w:val="24"/>
              </w:rPr>
            </w:pPr>
          </w:p>
        </w:tc>
        <w:tc>
          <w:tcPr>
            <w:tcW w:w="992" w:type="dxa"/>
          </w:tcPr>
          <w:p w:rsidR="001758C9" w:rsidRPr="000260C2" w:rsidRDefault="001758C9" w:rsidP="00F12669">
            <w:pPr>
              <w:pStyle w:val="NoSpacing"/>
              <w:rPr>
                <w:sz w:val="24"/>
                <w:szCs w:val="24"/>
              </w:rPr>
            </w:pPr>
          </w:p>
        </w:tc>
        <w:tc>
          <w:tcPr>
            <w:tcW w:w="1984" w:type="dxa"/>
          </w:tcPr>
          <w:p w:rsidR="001758C9" w:rsidRPr="000260C2" w:rsidRDefault="001758C9" w:rsidP="00F12669">
            <w:pPr>
              <w:pStyle w:val="NoSpacing"/>
              <w:rPr>
                <w:sz w:val="24"/>
                <w:szCs w:val="24"/>
              </w:rPr>
            </w:pPr>
          </w:p>
        </w:tc>
        <w:tc>
          <w:tcPr>
            <w:tcW w:w="3627" w:type="dxa"/>
          </w:tcPr>
          <w:p w:rsidR="001758C9" w:rsidRPr="000260C2" w:rsidRDefault="001758C9" w:rsidP="00F12669">
            <w:pPr>
              <w:pStyle w:val="NoSpacing"/>
              <w:rPr>
                <w:sz w:val="24"/>
                <w:szCs w:val="24"/>
              </w:rPr>
            </w:pPr>
          </w:p>
        </w:tc>
      </w:tr>
      <w:tr w:rsidR="001758C9" w:rsidTr="000260C2">
        <w:tc>
          <w:tcPr>
            <w:tcW w:w="2235" w:type="dxa"/>
          </w:tcPr>
          <w:p w:rsidR="001758C9" w:rsidRPr="000260C2" w:rsidRDefault="001758C9" w:rsidP="00F12669">
            <w:pPr>
              <w:pStyle w:val="NoSpacing"/>
              <w:rPr>
                <w:sz w:val="24"/>
                <w:szCs w:val="24"/>
              </w:rPr>
            </w:pPr>
          </w:p>
        </w:tc>
        <w:tc>
          <w:tcPr>
            <w:tcW w:w="992" w:type="dxa"/>
          </w:tcPr>
          <w:p w:rsidR="001758C9" w:rsidRPr="000260C2" w:rsidRDefault="001758C9" w:rsidP="00F12669">
            <w:pPr>
              <w:pStyle w:val="NoSpacing"/>
              <w:rPr>
                <w:sz w:val="24"/>
                <w:szCs w:val="24"/>
              </w:rPr>
            </w:pPr>
          </w:p>
        </w:tc>
        <w:tc>
          <w:tcPr>
            <w:tcW w:w="1984" w:type="dxa"/>
          </w:tcPr>
          <w:p w:rsidR="001758C9" w:rsidRPr="000260C2" w:rsidRDefault="001758C9" w:rsidP="00F12669">
            <w:pPr>
              <w:pStyle w:val="NoSpacing"/>
              <w:rPr>
                <w:sz w:val="24"/>
                <w:szCs w:val="24"/>
              </w:rPr>
            </w:pPr>
          </w:p>
        </w:tc>
        <w:tc>
          <w:tcPr>
            <w:tcW w:w="3627" w:type="dxa"/>
          </w:tcPr>
          <w:p w:rsidR="001758C9" w:rsidRPr="000260C2" w:rsidRDefault="001758C9" w:rsidP="00F12669">
            <w:pPr>
              <w:pStyle w:val="NoSpacing"/>
              <w:rPr>
                <w:sz w:val="24"/>
                <w:szCs w:val="24"/>
              </w:rPr>
            </w:pPr>
          </w:p>
        </w:tc>
      </w:tr>
      <w:tr w:rsidR="001758C9" w:rsidTr="000260C2">
        <w:tc>
          <w:tcPr>
            <w:tcW w:w="2235" w:type="dxa"/>
          </w:tcPr>
          <w:p w:rsidR="001758C9" w:rsidRPr="000260C2" w:rsidRDefault="001758C9" w:rsidP="00F12669">
            <w:pPr>
              <w:pStyle w:val="NoSpacing"/>
              <w:rPr>
                <w:sz w:val="24"/>
                <w:szCs w:val="24"/>
              </w:rPr>
            </w:pPr>
          </w:p>
        </w:tc>
        <w:tc>
          <w:tcPr>
            <w:tcW w:w="992" w:type="dxa"/>
          </w:tcPr>
          <w:p w:rsidR="001758C9" w:rsidRPr="000260C2" w:rsidRDefault="001758C9" w:rsidP="00F12669">
            <w:pPr>
              <w:pStyle w:val="NoSpacing"/>
              <w:rPr>
                <w:sz w:val="24"/>
                <w:szCs w:val="24"/>
              </w:rPr>
            </w:pPr>
          </w:p>
        </w:tc>
        <w:tc>
          <w:tcPr>
            <w:tcW w:w="1984" w:type="dxa"/>
          </w:tcPr>
          <w:p w:rsidR="001758C9" w:rsidRPr="000260C2" w:rsidRDefault="001758C9" w:rsidP="00F12669">
            <w:pPr>
              <w:pStyle w:val="NoSpacing"/>
              <w:rPr>
                <w:sz w:val="24"/>
                <w:szCs w:val="24"/>
              </w:rPr>
            </w:pPr>
          </w:p>
        </w:tc>
        <w:tc>
          <w:tcPr>
            <w:tcW w:w="3627" w:type="dxa"/>
          </w:tcPr>
          <w:p w:rsidR="001758C9" w:rsidRPr="000260C2" w:rsidRDefault="001758C9" w:rsidP="00F12669">
            <w:pPr>
              <w:pStyle w:val="NoSpacing"/>
              <w:rPr>
                <w:sz w:val="24"/>
                <w:szCs w:val="24"/>
              </w:rPr>
            </w:pPr>
          </w:p>
        </w:tc>
      </w:tr>
      <w:tr w:rsidR="007F4743" w:rsidTr="000260C2">
        <w:tc>
          <w:tcPr>
            <w:tcW w:w="2235" w:type="dxa"/>
          </w:tcPr>
          <w:p w:rsidR="007F4743" w:rsidRPr="000260C2" w:rsidRDefault="007F4743" w:rsidP="00F12669">
            <w:pPr>
              <w:pStyle w:val="NoSpacing"/>
              <w:rPr>
                <w:sz w:val="24"/>
                <w:szCs w:val="24"/>
              </w:rPr>
            </w:pPr>
          </w:p>
        </w:tc>
        <w:tc>
          <w:tcPr>
            <w:tcW w:w="992" w:type="dxa"/>
          </w:tcPr>
          <w:p w:rsidR="007F4743" w:rsidRPr="000260C2" w:rsidRDefault="007F4743" w:rsidP="00F12669">
            <w:pPr>
              <w:pStyle w:val="NoSpacing"/>
              <w:rPr>
                <w:sz w:val="24"/>
                <w:szCs w:val="24"/>
              </w:rPr>
            </w:pPr>
          </w:p>
        </w:tc>
        <w:tc>
          <w:tcPr>
            <w:tcW w:w="1984" w:type="dxa"/>
          </w:tcPr>
          <w:p w:rsidR="007F4743" w:rsidRPr="000260C2" w:rsidRDefault="007F4743" w:rsidP="00F12669">
            <w:pPr>
              <w:pStyle w:val="NoSpacing"/>
              <w:rPr>
                <w:sz w:val="24"/>
                <w:szCs w:val="24"/>
              </w:rPr>
            </w:pPr>
          </w:p>
        </w:tc>
        <w:tc>
          <w:tcPr>
            <w:tcW w:w="3627" w:type="dxa"/>
          </w:tcPr>
          <w:p w:rsidR="007F4743" w:rsidRPr="000260C2" w:rsidRDefault="007F4743" w:rsidP="00F12669">
            <w:pPr>
              <w:pStyle w:val="NoSpacing"/>
              <w:rPr>
                <w:sz w:val="24"/>
                <w:szCs w:val="24"/>
              </w:rPr>
            </w:pPr>
          </w:p>
        </w:tc>
      </w:tr>
      <w:tr w:rsidR="00702CEE" w:rsidTr="000260C2">
        <w:tc>
          <w:tcPr>
            <w:tcW w:w="2235" w:type="dxa"/>
          </w:tcPr>
          <w:p w:rsidR="00702CEE" w:rsidRPr="000260C2" w:rsidRDefault="00702CEE" w:rsidP="00702CEE">
            <w:pPr>
              <w:pStyle w:val="NoSpacing"/>
              <w:rPr>
                <w:sz w:val="24"/>
                <w:szCs w:val="24"/>
              </w:rPr>
            </w:pPr>
          </w:p>
        </w:tc>
        <w:tc>
          <w:tcPr>
            <w:tcW w:w="992" w:type="dxa"/>
          </w:tcPr>
          <w:p w:rsidR="00702CEE" w:rsidRPr="000260C2" w:rsidRDefault="00702CEE" w:rsidP="00F12669">
            <w:pPr>
              <w:pStyle w:val="NoSpacing"/>
              <w:rPr>
                <w:sz w:val="24"/>
                <w:szCs w:val="24"/>
              </w:rPr>
            </w:pPr>
          </w:p>
        </w:tc>
        <w:tc>
          <w:tcPr>
            <w:tcW w:w="1984" w:type="dxa"/>
          </w:tcPr>
          <w:p w:rsidR="00702CEE" w:rsidRPr="000260C2" w:rsidRDefault="00702CEE" w:rsidP="00F12669">
            <w:pPr>
              <w:pStyle w:val="NoSpacing"/>
              <w:rPr>
                <w:sz w:val="24"/>
                <w:szCs w:val="24"/>
              </w:rPr>
            </w:pPr>
          </w:p>
        </w:tc>
        <w:tc>
          <w:tcPr>
            <w:tcW w:w="3627" w:type="dxa"/>
          </w:tcPr>
          <w:p w:rsidR="00702CEE" w:rsidRPr="000260C2" w:rsidRDefault="00702CEE" w:rsidP="00F12669">
            <w:pPr>
              <w:pStyle w:val="NoSpacing"/>
              <w:rPr>
                <w:sz w:val="24"/>
                <w:szCs w:val="24"/>
              </w:rPr>
            </w:pPr>
          </w:p>
        </w:tc>
      </w:tr>
      <w:tr w:rsidR="00E25C7B" w:rsidTr="000260C2">
        <w:tc>
          <w:tcPr>
            <w:tcW w:w="2235" w:type="dxa"/>
          </w:tcPr>
          <w:p w:rsidR="00E25C7B" w:rsidRPr="000260C2" w:rsidRDefault="00E25C7B" w:rsidP="00702CEE">
            <w:pPr>
              <w:pStyle w:val="NoSpacing"/>
              <w:rPr>
                <w:sz w:val="24"/>
                <w:szCs w:val="24"/>
              </w:rPr>
            </w:pPr>
          </w:p>
        </w:tc>
        <w:tc>
          <w:tcPr>
            <w:tcW w:w="992" w:type="dxa"/>
          </w:tcPr>
          <w:p w:rsidR="00E25C7B" w:rsidRPr="000260C2" w:rsidRDefault="00E25C7B" w:rsidP="00F12669">
            <w:pPr>
              <w:pStyle w:val="NoSpacing"/>
              <w:rPr>
                <w:sz w:val="24"/>
                <w:szCs w:val="24"/>
              </w:rPr>
            </w:pPr>
          </w:p>
        </w:tc>
        <w:tc>
          <w:tcPr>
            <w:tcW w:w="1984" w:type="dxa"/>
          </w:tcPr>
          <w:p w:rsidR="00E25C7B" w:rsidRPr="000260C2" w:rsidRDefault="00E25C7B" w:rsidP="00F12669">
            <w:pPr>
              <w:pStyle w:val="NoSpacing"/>
              <w:rPr>
                <w:sz w:val="24"/>
                <w:szCs w:val="24"/>
              </w:rPr>
            </w:pPr>
          </w:p>
        </w:tc>
        <w:tc>
          <w:tcPr>
            <w:tcW w:w="3627" w:type="dxa"/>
          </w:tcPr>
          <w:p w:rsidR="00966442" w:rsidRPr="000260C2" w:rsidRDefault="00966442" w:rsidP="00966442">
            <w:pPr>
              <w:pStyle w:val="NoSpacing"/>
              <w:rPr>
                <w:sz w:val="24"/>
                <w:szCs w:val="24"/>
              </w:rPr>
            </w:pPr>
          </w:p>
        </w:tc>
      </w:tr>
      <w:tr w:rsidR="00966442" w:rsidTr="000260C2">
        <w:tc>
          <w:tcPr>
            <w:tcW w:w="2235" w:type="dxa"/>
          </w:tcPr>
          <w:p w:rsidR="00966442" w:rsidRPr="000260C2" w:rsidRDefault="00966442" w:rsidP="00702CEE">
            <w:pPr>
              <w:pStyle w:val="NoSpacing"/>
              <w:rPr>
                <w:sz w:val="24"/>
                <w:szCs w:val="24"/>
              </w:rPr>
            </w:pPr>
          </w:p>
        </w:tc>
        <w:tc>
          <w:tcPr>
            <w:tcW w:w="992" w:type="dxa"/>
          </w:tcPr>
          <w:p w:rsidR="00966442" w:rsidRPr="000260C2" w:rsidRDefault="00966442" w:rsidP="00F12669">
            <w:pPr>
              <w:pStyle w:val="NoSpacing"/>
              <w:rPr>
                <w:sz w:val="24"/>
                <w:szCs w:val="24"/>
              </w:rPr>
            </w:pPr>
          </w:p>
        </w:tc>
        <w:tc>
          <w:tcPr>
            <w:tcW w:w="1984" w:type="dxa"/>
          </w:tcPr>
          <w:p w:rsidR="00966442" w:rsidRPr="000260C2" w:rsidRDefault="00966442" w:rsidP="00F12669">
            <w:pPr>
              <w:pStyle w:val="NoSpacing"/>
              <w:rPr>
                <w:sz w:val="24"/>
                <w:szCs w:val="24"/>
              </w:rPr>
            </w:pPr>
          </w:p>
        </w:tc>
        <w:tc>
          <w:tcPr>
            <w:tcW w:w="3627" w:type="dxa"/>
          </w:tcPr>
          <w:p w:rsidR="00966442" w:rsidRPr="000260C2" w:rsidRDefault="00966442" w:rsidP="00966442">
            <w:pPr>
              <w:pStyle w:val="NoSpacing"/>
              <w:rPr>
                <w:sz w:val="24"/>
                <w:szCs w:val="24"/>
              </w:rPr>
            </w:pPr>
          </w:p>
        </w:tc>
      </w:tr>
      <w:tr w:rsidR="00AC3D01" w:rsidTr="000260C2">
        <w:tc>
          <w:tcPr>
            <w:tcW w:w="2235" w:type="dxa"/>
          </w:tcPr>
          <w:p w:rsidR="00AC3D01" w:rsidRPr="000260C2" w:rsidRDefault="00AC3D01" w:rsidP="00702CEE">
            <w:pPr>
              <w:pStyle w:val="NoSpacing"/>
              <w:rPr>
                <w:sz w:val="24"/>
                <w:szCs w:val="24"/>
              </w:rPr>
            </w:pPr>
          </w:p>
        </w:tc>
        <w:tc>
          <w:tcPr>
            <w:tcW w:w="992" w:type="dxa"/>
          </w:tcPr>
          <w:p w:rsidR="00AC3D01" w:rsidRPr="000260C2" w:rsidRDefault="00AC3D01" w:rsidP="00F12669">
            <w:pPr>
              <w:pStyle w:val="NoSpacing"/>
              <w:rPr>
                <w:sz w:val="24"/>
                <w:szCs w:val="24"/>
              </w:rPr>
            </w:pPr>
          </w:p>
        </w:tc>
        <w:tc>
          <w:tcPr>
            <w:tcW w:w="1984" w:type="dxa"/>
          </w:tcPr>
          <w:p w:rsidR="00AC3D01" w:rsidRPr="000260C2" w:rsidRDefault="00AC3D01" w:rsidP="00F12669">
            <w:pPr>
              <w:pStyle w:val="NoSpacing"/>
              <w:rPr>
                <w:sz w:val="24"/>
                <w:szCs w:val="24"/>
              </w:rPr>
            </w:pPr>
          </w:p>
        </w:tc>
        <w:tc>
          <w:tcPr>
            <w:tcW w:w="3627" w:type="dxa"/>
          </w:tcPr>
          <w:p w:rsidR="00FA6557" w:rsidRPr="000260C2" w:rsidRDefault="00FA6557" w:rsidP="00966442">
            <w:pPr>
              <w:pStyle w:val="NoSpacing"/>
              <w:rPr>
                <w:sz w:val="24"/>
                <w:szCs w:val="24"/>
              </w:rPr>
            </w:pPr>
          </w:p>
        </w:tc>
      </w:tr>
      <w:tr w:rsidR="00FA6557" w:rsidTr="000260C2">
        <w:tc>
          <w:tcPr>
            <w:tcW w:w="2235" w:type="dxa"/>
          </w:tcPr>
          <w:p w:rsidR="00FA6557" w:rsidRPr="000260C2" w:rsidRDefault="00FA6557" w:rsidP="00702CEE">
            <w:pPr>
              <w:pStyle w:val="NoSpacing"/>
              <w:rPr>
                <w:sz w:val="24"/>
                <w:szCs w:val="24"/>
              </w:rPr>
            </w:pPr>
          </w:p>
        </w:tc>
        <w:tc>
          <w:tcPr>
            <w:tcW w:w="992" w:type="dxa"/>
          </w:tcPr>
          <w:p w:rsidR="00FA6557" w:rsidRPr="000260C2" w:rsidRDefault="00FA6557" w:rsidP="00F12669">
            <w:pPr>
              <w:pStyle w:val="NoSpacing"/>
              <w:rPr>
                <w:sz w:val="24"/>
                <w:szCs w:val="24"/>
              </w:rPr>
            </w:pPr>
          </w:p>
        </w:tc>
        <w:tc>
          <w:tcPr>
            <w:tcW w:w="1984" w:type="dxa"/>
          </w:tcPr>
          <w:p w:rsidR="00FA6557" w:rsidRPr="000260C2" w:rsidRDefault="00FA6557" w:rsidP="00F12669">
            <w:pPr>
              <w:pStyle w:val="NoSpacing"/>
              <w:rPr>
                <w:sz w:val="24"/>
                <w:szCs w:val="24"/>
              </w:rPr>
            </w:pPr>
          </w:p>
        </w:tc>
        <w:tc>
          <w:tcPr>
            <w:tcW w:w="3627" w:type="dxa"/>
          </w:tcPr>
          <w:p w:rsidR="00FA6557" w:rsidRPr="000260C2" w:rsidRDefault="00FA6557" w:rsidP="00966442">
            <w:pPr>
              <w:pStyle w:val="NoSpacing"/>
              <w:rPr>
                <w:sz w:val="24"/>
                <w:szCs w:val="24"/>
              </w:rPr>
            </w:pPr>
          </w:p>
        </w:tc>
      </w:tr>
      <w:tr w:rsidR="00557DB4" w:rsidTr="000260C2">
        <w:tc>
          <w:tcPr>
            <w:tcW w:w="2235" w:type="dxa"/>
          </w:tcPr>
          <w:p w:rsidR="00557DB4" w:rsidRPr="000260C2" w:rsidRDefault="00557DB4" w:rsidP="00702CEE">
            <w:pPr>
              <w:pStyle w:val="NoSpacing"/>
              <w:rPr>
                <w:sz w:val="24"/>
                <w:szCs w:val="24"/>
              </w:rPr>
            </w:pPr>
          </w:p>
        </w:tc>
        <w:tc>
          <w:tcPr>
            <w:tcW w:w="992" w:type="dxa"/>
          </w:tcPr>
          <w:p w:rsidR="00557DB4" w:rsidRPr="000260C2" w:rsidRDefault="00557DB4" w:rsidP="00F12669">
            <w:pPr>
              <w:pStyle w:val="NoSpacing"/>
              <w:rPr>
                <w:sz w:val="24"/>
                <w:szCs w:val="24"/>
              </w:rPr>
            </w:pPr>
          </w:p>
        </w:tc>
        <w:tc>
          <w:tcPr>
            <w:tcW w:w="1984" w:type="dxa"/>
          </w:tcPr>
          <w:p w:rsidR="00557DB4" w:rsidRPr="000260C2" w:rsidRDefault="00557DB4" w:rsidP="00F12669">
            <w:pPr>
              <w:pStyle w:val="NoSpacing"/>
              <w:rPr>
                <w:sz w:val="24"/>
                <w:szCs w:val="24"/>
              </w:rPr>
            </w:pPr>
          </w:p>
        </w:tc>
        <w:tc>
          <w:tcPr>
            <w:tcW w:w="3627" w:type="dxa"/>
          </w:tcPr>
          <w:p w:rsidR="00557DB4" w:rsidRPr="000260C2" w:rsidRDefault="00557DB4" w:rsidP="00966442">
            <w:pPr>
              <w:pStyle w:val="NoSpacing"/>
              <w:rPr>
                <w:sz w:val="24"/>
                <w:szCs w:val="24"/>
              </w:rPr>
            </w:pPr>
          </w:p>
        </w:tc>
      </w:tr>
    </w:tbl>
    <w:p w:rsidR="006C19F6" w:rsidRDefault="006C19F6"/>
    <w:p w:rsidR="006C19F6" w:rsidRDefault="006C19F6" w:rsidP="006C19F6">
      <w:r>
        <w:br w:type="page"/>
      </w:r>
    </w:p>
    <w:sdt>
      <w:sdtPr>
        <w:rPr>
          <w:b w:val="0"/>
          <w:bCs w:val="0"/>
          <w:caps w:val="0"/>
          <w:color w:val="auto"/>
          <w:spacing w:val="0"/>
          <w:sz w:val="20"/>
          <w:szCs w:val="20"/>
          <w:lang w:bidi="ar-SA"/>
        </w:rPr>
        <w:id w:val="2072615306"/>
        <w:docPartObj>
          <w:docPartGallery w:val="Table of Contents"/>
          <w:docPartUnique/>
        </w:docPartObj>
      </w:sdtPr>
      <w:sdtEndPr>
        <w:rPr>
          <w:noProof/>
        </w:rPr>
      </w:sdtEndPr>
      <w:sdtContent>
        <w:p w:rsidR="00304977" w:rsidRDefault="00304977" w:rsidP="00304977">
          <w:pPr>
            <w:pStyle w:val="TOCHeading"/>
          </w:pPr>
          <w:r>
            <w:t>Table of COntents</w:t>
          </w:r>
        </w:p>
        <w:p w:rsidR="00864DDD" w:rsidRPr="000260C2" w:rsidRDefault="00B51C97" w:rsidP="000260C2">
          <w:pPr>
            <w:pStyle w:val="TOC1"/>
          </w:pPr>
          <w:r>
            <w:rPr>
              <w:noProof w:val="0"/>
            </w:rPr>
            <w:fldChar w:fldCharType="begin"/>
          </w:r>
          <w:r w:rsidR="00304977">
            <w:instrText xml:space="preserve"> TOC \o "1-3" \h \z \u </w:instrText>
          </w:r>
          <w:r>
            <w:rPr>
              <w:noProof w:val="0"/>
            </w:rPr>
            <w:fldChar w:fldCharType="separate"/>
          </w:r>
          <w:hyperlink w:anchor="_Toc453096761" w:history="1">
            <w:r w:rsidR="00864DDD" w:rsidRPr="000260C2">
              <w:rPr>
                <w:rStyle w:val="Hyperlink"/>
              </w:rPr>
              <w:t>Prerequisites Setup</w:t>
            </w:r>
            <w:r w:rsidR="00864DDD" w:rsidRPr="000260C2">
              <w:rPr>
                <w:webHidden/>
              </w:rPr>
              <w:tab/>
            </w:r>
            <w:r w:rsidRPr="000260C2">
              <w:rPr>
                <w:webHidden/>
              </w:rPr>
              <w:fldChar w:fldCharType="begin"/>
            </w:r>
            <w:r w:rsidR="00864DDD" w:rsidRPr="000260C2">
              <w:rPr>
                <w:webHidden/>
              </w:rPr>
              <w:instrText xml:space="preserve"> PAGEREF _Toc453096761 \h </w:instrText>
            </w:r>
            <w:r w:rsidRPr="000260C2">
              <w:rPr>
                <w:webHidden/>
              </w:rPr>
            </w:r>
            <w:r w:rsidRPr="000260C2">
              <w:rPr>
                <w:webHidden/>
              </w:rPr>
              <w:fldChar w:fldCharType="separate"/>
            </w:r>
            <w:r w:rsidR="00864DDD" w:rsidRPr="000260C2">
              <w:rPr>
                <w:webHidden/>
              </w:rPr>
              <w:t>4</w:t>
            </w:r>
            <w:r w:rsidRPr="000260C2">
              <w:rPr>
                <w:webHidden/>
              </w:rPr>
              <w:fldChar w:fldCharType="end"/>
            </w:r>
          </w:hyperlink>
        </w:p>
        <w:p w:rsidR="0037599B" w:rsidRDefault="00B51C97" w:rsidP="0037599B">
          <w:pPr>
            <w:rPr>
              <w:noProof/>
            </w:rPr>
          </w:pPr>
          <w:r>
            <w:rPr>
              <w:b/>
              <w:bCs/>
              <w:noProof/>
            </w:rPr>
            <w:fldChar w:fldCharType="end"/>
          </w:r>
        </w:p>
      </w:sdtContent>
    </w:sdt>
    <w:p w:rsidR="00151E32" w:rsidRDefault="00151E32">
      <w:pPr>
        <w:rPr>
          <w:b/>
          <w:bCs/>
          <w:caps/>
          <w:color w:val="FFFFFF" w:themeColor="background1"/>
          <w:spacing w:val="15"/>
          <w:sz w:val="22"/>
          <w:szCs w:val="22"/>
        </w:rPr>
      </w:pPr>
      <w:r>
        <w:br w:type="page"/>
      </w:r>
    </w:p>
    <w:p w:rsidR="00EB3FCB" w:rsidRDefault="00443FED" w:rsidP="00C12B49">
      <w:pPr>
        <w:pStyle w:val="Heading1"/>
      </w:pPr>
      <w:bookmarkStart w:id="1" w:name="_Toc453096761"/>
      <w:r w:rsidRPr="00443FED">
        <w:lastRenderedPageBreak/>
        <w:t>Prerequisites</w:t>
      </w:r>
      <w:r>
        <w:t xml:space="preserve"> Setup</w:t>
      </w:r>
      <w:bookmarkEnd w:id="1"/>
    </w:p>
    <w:p w:rsidR="00E3371E" w:rsidRDefault="00C12B49" w:rsidP="000260C2">
      <w:pPr>
        <w:spacing w:before="0" w:after="0" w:line="240" w:lineRule="auto"/>
        <w:rPr>
          <w:sz w:val="24"/>
          <w:szCs w:val="24"/>
        </w:rPr>
      </w:pPr>
      <w:r w:rsidRPr="000260C2">
        <w:rPr>
          <w:sz w:val="24"/>
          <w:szCs w:val="24"/>
        </w:rPr>
        <w:t>The following steps should be followed to install the required packages for using the Entity Framework to build the PostgreSQL data model:</w:t>
      </w:r>
    </w:p>
    <w:p w:rsidR="00037CDB" w:rsidRDefault="00037CDB" w:rsidP="000260C2">
      <w:pPr>
        <w:spacing w:before="0" w:after="0" w:line="240" w:lineRule="auto"/>
        <w:rPr>
          <w:sz w:val="24"/>
          <w:szCs w:val="24"/>
        </w:rPr>
      </w:pPr>
    </w:p>
    <w:p w:rsidR="00037CDB" w:rsidRPr="00037CDB" w:rsidRDefault="00037CDB" w:rsidP="00037CDB">
      <w:pPr>
        <w:pStyle w:val="ListParagraph"/>
        <w:numPr>
          <w:ilvl w:val="0"/>
          <w:numId w:val="26"/>
        </w:numPr>
        <w:spacing w:before="0" w:after="0" w:line="240" w:lineRule="auto"/>
        <w:rPr>
          <w:sz w:val="24"/>
          <w:szCs w:val="24"/>
        </w:rPr>
      </w:pPr>
      <w:r>
        <w:rPr>
          <w:sz w:val="24"/>
          <w:szCs w:val="24"/>
        </w:rPr>
        <w:t xml:space="preserve">Run the installer file </w:t>
      </w:r>
      <w:r w:rsidRPr="00037CDB">
        <w:rPr>
          <w:i/>
          <w:sz w:val="24"/>
          <w:szCs w:val="24"/>
        </w:rPr>
        <w:t>“Setup_Npgsql-2.2.5.0-r3-net45.exe”</w:t>
      </w:r>
      <w:r w:rsidR="00404E22">
        <w:rPr>
          <w:sz w:val="24"/>
          <w:szCs w:val="24"/>
        </w:rPr>
        <w:t xml:space="preserve"> to add the P</w:t>
      </w:r>
      <w:r>
        <w:rPr>
          <w:sz w:val="24"/>
          <w:szCs w:val="24"/>
        </w:rPr>
        <w:t>o</w:t>
      </w:r>
      <w:r w:rsidR="00404E22">
        <w:rPr>
          <w:sz w:val="24"/>
          <w:szCs w:val="24"/>
        </w:rPr>
        <w:t>s</w:t>
      </w:r>
      <w:r>
        <w:rPr>
          <w:sz w:val="24"/>
          <w:szCs w:val="24"/>
        </w:rPr>
        <w:t>tgreSQL provider to the VS</w:t>
      </w:r>
      <w:r w:rsidR="00404E22">
        <w:rPr>
          <w:sz w:val="24"/>
          <w:szCs w:val="24"/>
        </w:rPr>
        <w:t xml:space="preserve"> 2013 Data Source. NB: Visual Studio should be run as Administrator (if not signed on as an admin user) to see the PostgreSQL provider on the Data Source.</w:t>
      </w:r>
    </w:p>
    <w:p w:rsidR="00404E22" w:rsidRDefault="00404E22" w:rsidP="000260C2">
      <w:pPr>
        <w:spacing w:before="0" w:after="0" w:line="240" w:lineRule="auto"/>
        <w:rPr>
          <w:sz w:val="24"/>
          <w:szCs w:val="24"/>
        </w:rPr>
      </w:pPr>
    </w:p>
    <w:p w:rsidR="00C12B49" w:rsidRPr="00B669C8" w:rsidRDefault="00C12B49" w:rsidP="00B669C8">
      <w:pPr>
        <w:pStyle w:val="ListParagraph"/>
        <w:numPr>
          <w:ilvl w:val="0"/>
          <w:numId w:val="26"/>
        </w:numPr>
        <w:spacing w:before="0" w:after="0" w:line="240" w:lineRule="auto"/>
        <w:rPr>
          <w:sz w:val="24"/>
          <w:szCs w:val="24"/>
        </w:rPr>
      </w:pPr>
      <w:r w:rsidRPr="00B669C8">
        <w:rPr>
          <w:sz w:val="24"/>
          <w:szCs w:val="24"/>
        </w:rPr>
        <w:t>Using the Package Manager Console</w:t>
      </w:r>
      <w:r w:rsidR="00404E22" w:rsidRPr="00B669C8">
        <w:rPr>
          <w:sz w:val="24"/>
          <w:szCs w:val="24"/>
        </w:rPr>
        <w:t xml:space="preserve"> in VS 2013</w:t>
      </w:r>
      <w:r w:rsidRPr="00B669C8">
        <w:rPr>
          <w:sz w:val="24"/>
          <w:szCs w:val="24"/>
        </w:rPr>
        <w:t>,</w:t>
      </w:r>
    </w:p>
    <w:p w:rsidR="00C12B49" w:rsidRPr="000260C2" w:rsidRDefault="00C12B49" w:rsidP="000260C2">
      <w:pPr>
        <w:pStyle w:val="ListParagraph"/>
        <w:numPr>
          <w:ilvl w:val="0"/>
          <w:numId w:val="25"/>
        </w:numPr>
        <w:tabs>
          <w:tab w:val="left" w:pos="284"/>
        </w:tabs>
        <w:spacing w:before="0" w:after="0" w:line="240" w:lineRule="auto"/>
        <w:ind w:left="0" w:firstLine="0"/>
        <w:rPr>
          <w:sz w:val="24"/>
          <w:szCs w:val="24"/>
        </w:rPr>
      </w:pPr>
      <w:r w:rsidRPr="000260C2">
        <w:rPr>
          <w:sz w:val="24"/>
          <w:szCs w:val="24"/>
        </w:rPr>
        <w:t>Type “get-package” to display the currently installed packages.</w:t>
      </w:r>
    </w:p>
    <w:p w:rsidR="00C12B49" w:rsidRPr="000260C2" w:rsidRDefault="00C12B49" w:rsidP="00B669C8">
      <w:pPr>
        <w:pStyle w:val="ListParagraph"/>
        <w:numPr>
          <w:ilvl w:val="0"/>
          <w:numId w:val="25"/>
        </w:numPr>
        <w:tabs>
          <w:tab w:val="left" w:pos="284"/>
        </w:tabs>
        <w:spacing w:before="0" w:after="0" w:line="240" w:lineRule="auto"/>
        <w:rPr>
          <w:sz w:val="24"/>
          <w:szCs w:val="24"/>
        </w:rPr>
      </w:pPr>
      <w:r w:rsidRPr="000260C2">
        <w:rPr>
          <w:sz w:val="24"/>
          <w:szCs w:val="24"/>
        </w:rPr>
        <w:t xml:space="preserve">If any version other than 2.2.5 of the </w:t>
      </w:r>
      <w:r w:rsidRPr="000260C2">
        <w:rPr>
          <w:i/>
          <w:sz w:val="24"/>
          <w:szCs w:val="24"/>
        </w:rPr>
        <w:t>Npgsql.EntityFramework</w:t>
      </w:r>
      <w:r w:rsidRPr="000260C2">
        <w:rPr>
          <w:sz w:val="24"/>
          <w:szCs w:val="24"/>
        </w:rPr>
        <w:t xml:space="preserve"> is installed</w:t>
      </w:r>
      <w:r w:rsidR="000260C2" w:rsidRPr="000260C2">
        <w:rPr>
          <w:sz w:val="24"/>
          <w:szCs w:val="24"/>
        </w:rPr>
        <w:t>, then uninstall it as follows:</w:t>
      </w:r>
    </w:p>
    <w:p w:rsidR="000260C2" w:rsidRPr="000260C2" w:rsidRDefault="000260C2" w:rsidP="000260C2">
      <w:pPr>
        <w:pStyle w:val="ListParagraph"/>
        <w:numPr>
          <w:ilvl w:val="1"/>
          <w:numId w:val="25"/>
        </w:numPr>
        <w:tabs>
          <w:tab w:val="left" w:pos="284"/>
          <w:tab w:val="left" w:pos="993"/>
        </w:tabs>
        <w:spacing w:before="0" w:after="0" w:line="240" w:lineRule="auto"/>
        <w:ind w:left="709" w:firstLine="0"/>
        <w:rPr>
          <w:sz w:val="24"/>
          <w:szCs w:val="24"/>
        </w:rPr>
      </w:pPr>
      <w:r w:rsidRPr="000260C2">
        <w:rPr>
          <w:sz w:val="24"/>
          <w:szCs w:val="24"/>
        </w:rPr>
        <w:t xml:space="preserve">Type </w:t>
      </w:r>
      <w:r w:rsidRPr="000260C2">
        <w:rPr>
          <w:i/>
          <w:sz w:val="24"/>
          <w:szCs w:val="24"/>
        </w:rPr>
        <w:t>“Uninstall-Package Npgsql.EntityFramework - &lt;version_number&gt;”</w:t>
      </w:r>
    </w:p>
    <w:p w:rsidR="000260C2" w:rsidRPr="000260C2" w:rsidRDefault="000260C2" w:rsidP="000260C2">
      <w:pPr>
        <w:pStyle w:val="ListParagraph"/>
        <w:numPr>
          <w:ilvl w:val="0"/>
          <w:numId w:val="25"/>
        </w:numPr>
        <w:tabs>
          <w:tab w:val="left" w:pos="284"/>
        </w:tabs>
        <w:spacing w:before="0" w:after="0" w:line="240" w:lineRule="auto"/>
        <w:ind w:left="0" w:firstLine="0"/>
        <w:rPr>
          <w:sz w:val="24"/>
          <w:szCs w:val="24"/>
        </w:rPr>
      </w:pPr>
      <w:r w:rsidRPr="000260C2">
        <w:rPr>
          <w:sz w:val="24"/>
          <w:szCs w:val="24"/>
        </w:rPr>
        <w:t xml:space="preserve">If any version other than 2.2.5 of the </w:t>
      </w:r>
      <w:r w:rsidRPr="000260C2">
        <w:rPr>
          <w:i/>
          <w:sz w:val="24"/>
          <w:szCs w:val="24"/>
        </w:rPr>
        <w:t>Npgsql.EntityFramework</w:t>
      </w:r>
      <w:r w:rsidRPr="000260C2">
        <w:rPr>
          <w:sz w:val="24"/>
          <w:szCs w:val="24"/>
        </w:rPr>
        <w:t xml:space="preserve"> is installed, then uninstall it as follows:</w:t>
      </w:r>
    </w:p>
    <w:p w:rsidR="000260C2" w:rsidRPr="000260C2" w:rsidRDefault="000260C2" w:rsidP="000260C2">
      <w:pPr>
        <w:pStyle w:val="ListParagraph"/>
        <w:numPr>
          <w:ilvl w:val="1"/>
          <w:numId w:val="25"/>
        </w:numPr>
        <w:tabs>
          <w:tab w:val="left" w:pos="284"/>
          <w:tab w:val="left" w:pos="993"/>
        </w:tabs>
        <w:spacing w:before="0" w:after="0" w:line="240" w:lineRule="auto"/>
      </w:pPr>
      <w:r w:rsidRPr="000260C2">
        <w:rPr>
          <w:sz w:val="24"/>
          <w:szCs w:val="24"/>
        </w:rPr>
        <w:t xml:space="preserve">Type </w:t>
      </w:r>
      <w:r w:rsidRPr="000260C2">
        <w:rPr>
          <w:i/>
          <w:sz w:val="24"/>
          <w:szCs w:val="24"/>
        </w:rPr>
        <w:t>“Uninstall-Package Npgsql.EntityFramework - &lt;version_number&gt;”</w:t>
      </w:r>
    </w:p>
    <w:p w:rsidR="000260C2" w:rsidRPr="000260C2" w:rsidRDefault="000260C2" w:rsidP="000260C2">
      <w:pPr>
        <w:pStyle w:val="ListParagraph"/>
        <w:numPr>
          <w:ilvl w:val="0"/>
          <w:numId w:val="25"/>
        </w:numPr>
        <w:tabs>
          <w:tab w:val="left" w:pos="284"/>
        </w:tabs>
        <w:spacing w:before="0" w:after="0" w:line="240" w:lineRule="auto"/>
        <w:ind w:left="0" w:firstLine="0"/>
        <w:rPr>
          <w:sz w:val="24"/>
          <w:szCs w:val="24"/>
        </w:rPr>
      </w:pPr>
      <w:r w:rsidRPr="000260C2">
        <w:rPr>
          <w:sz w:val="24"/>
          <w:szCs w:val="24"/>
        </w:rPr>
        <w:t>If any version</w:t>
      </w:r>
      <w:r>
        <w:rPr>
          <w:sz w:val="24"/>
          <w:szCs w:val="24"/>
        </w:rPr>
        <w:t xml:space="preserve"> other than 6</w:t>
      </w:r>
      <w:r w:rsidRPr="000260C2">
        <w:rPr>
          <w:sz w:val="24"/>
          <w:szCs w:val="24"/>
        </w:rPr>
        <w:t>.</w:t>
      </w:r>
      <w:r>
        <w:rPr>
          <w:sz w:val="24"/>
          <w:szCs w:val="24"/>
        </w:rPr>
        <w:t>0</w:t>
      </w:r>
      <w:r w:rsidRPr="000260C2">
        <w:rPr>
          <w:sz w:val="24"/>
          <w:szCs w:val="24"/>
        </w:rPr>
        <w:t>.</w:t>
      </w:r>
      <w:r>
        <w:rPr>
          <w:sz w:val="24"/>
          <w:szCs w:val="24"/>
        </w:rPr>
        <w:t>0</w:t>
      </w:r>
      <w:r w:rsidRPr="000260C2">
        <w:rPr>
          <w:sz w:val="24"/>
          <w:szCs w:val="24"/>
        </w:rPr>
        <w:t xml:space="preserve"> of the </w:t>
      </w:r>
      <w:r w:rsidRPr="000260C2">
        <w:rPr>
          <w:i/>
          <w:sz w:val="24"/>
          <w:szCs w:val="24"/>
        </w:rPr>
        <w:t>EntityFramework</w:t>
      </w:r>
      <w:r w:rsidRPr="000260C2">
        <w:rPr>
          <w:sz w:val="24"/>
          <w:szCs w:val="24"/>
        </w:rPr>
        <w:t xml:space="preserve"> is installed, then uninstall it as follows:</w:t>
      </w:r>
    </w:p>
    <w:p w:rsidR="000260C2" w:rsidRPr="00037CDB" w:rsidRDefault="000260C2" w:rsidP="000260C2">
      <w:pPr>
        <w:pStyle w:val="ListParagraph"/>
        <w:numPr>
          <w:ilvl w:val="1"/>
          <w:numId w:val="25"/>
        </w:numPr>
        <w:tabs>
          <w:tab w:val="left" w:pos="284"/>
          <w:tab w:val="left" w:pos="993"/>
        </w:tabs>
        <w:spacing w:before="0" w:after="0" w:line="240" w:lineRule="auto"/>
      </w:pPr>
      <w:r w:rsidRPr="000260C2">
        <w:rPr>
          <w:sz w:val="24"/>
          <w:szCs w:val="24"/>
        </w:rPr>
        <w:t xml:space="preserve">Type </w:t>
      </w:r>
      <w:r w:rsidRPr="000260C2">
        <w:rPr>
          <w:i/>
          <w:sz w:val="24"/>
          <w:szCs w:val="24"/>
        </w:rPr>
        <w:t xml:space="preserve">“Uninstall-Package </w:t>
      </w:r>
      <w:r w:rsidR="00037CDB" w:rsidRPr="00037CDB">
        <w:rPr>
          <w:i/>
          <w:sz w:val="24"/>
          <w:szCs w:val="24"/>
        </w:rPr>
        <w:t>EntityFramework</w:t>
      </w:r>
      <w:r w:rsidRPr="000260C2">
        <w:rPr>
          <w:i/>
          <w:sz w:val="24"/>
          <w:szCs w:val="24"/>
        </w:rPr>
        <w:t xml:space="preserve"> - &lt;version_number&gt;”</w:t>
      </w:r>
    </w:p>
    <w:p w:rsidR="00037CDB" w:rsidRPr="00037CDB" w:rsidRDefault="00037CDB" w:rsidP="00037CDB">
      <w:pPr>
        <w:tabs>
          <w:tab w:val="left" w:pos="284"/>
          <w:tab w:val="left" w:pos="993"/>
        </w:tabs>
        <w:spacing w:before="0" w:after="0" w:line="240" w:lineRule="auto"/>
      </w:pPr>
    </w:p>
    <w:p w:rsidR="00037CDB" w:rsidRPr="00037CDB" w:rsidRDefault="00037CDB" w:rsidP="00037CDB">
      <w:pPr>
        <w:pStyle w:val="ListParagraph"/>
        <w:numPr>
          <w:ilvl w:val="0"/>
          <w:numId w:val="25"/>
        </w:numPr>
        <w:spacing w:before="0" w:after="0" w:line="240" w:lineRule="auto"/>
      </w:pPr>
      <w:r>
        <w:rPr>
          <w:sz w:val="24"/>
          <w:szCs w:val="24"/>
        </w:rPr>
        <w:t>Type “</w:t>
      </w:r>
      <w:r w:rsidRPr="00037CDB">
        <w:rPr>
          <w:i/>
          <w:sz w:val="24"/>
          <w:szCs w:val="24"/>
        </w:rPr>
        <w:t>Install-Package EntityFramework -Version 6.0.0</w:t>
      </w:r>
      <w:r>
        <w:rPr>
          <w:sz w:val="24"/>
          <w:szCs w:val="24"/>
        </w:rPr>
        <w:t>”</w:t>
      </w:r>
    </w:p>
    <w:p w:rsidR="00333142" w:rsidRPr="00037CDB" w:rsidRDefault="00037CDB" w:rsidP="00037CDB">
      <w:pPr>
        <w:pStyle w:val="ListParagraph"/>
        <w:numPr>
          <w:ilvl w:val="0"/>
          <w:numId w:val="25"/>
        </w:numPr>
        <w:spacing w:before="0" w:after="0" w:line="240" w:lineRule="auto"/>
      </w:pPr>
      <w:r>
        <w:rPr>
          <w:sz w:val="24"/>
          <w:szCs w:val="24"/>
        </w:rPr>
        <w:t>Type “</w:t>
      </w:r>
      <w:r w:rsidRPr="00037CDB">
        <w:rPr>
          <w:i/>
          <w:sz w:val="24"/>
          <w:szCs w:val="24"/>
        </w:rPr>
        <w:t>Install-Package Npgsql -Version 2.2.5</w:t>
      </w:r>
      <w:r>
        <w:rPr>
          <w:sz w:val="24"/>
          <w:szCs w:val="24"/>
        </w:rPr>
        <w:t>”</w:t>
      </w:r>
    </w:p>
    <w:p w:rsidR="00037CDB" w:rsidRPr="00B669C8" w:rsidRDefault="00037CDB" w:rsidP="00037CDB">
      <w:pPr>
        <w:pStyle w:val="ListParagraph"/>
        <w:numPr>
          <w:ilvl w:val="0"/>
          <w:numId w:val="25"/>
        </w:numPr>
        <w:spacing w:before="0" w:after="0" w:line="240" w:lineRule="auto"/>
      </w:pPr>
      <w:r>
        <w:rPr>
          <w:sz w:val="24"/>
          <w:szCs w:val="24"/>
        </w:rPr>
        <w:t>Type “</w:t>
      </w:r>
      <w:r w:rsidRPr="00037CDB">
        <w:rPr>
          <w:i/>
          <w:sz w:val="24"/>
          <w:szCs w:val="24"/>
        </w:rPr>
        <w:t>Install-Package Npgsql.EntityFramework -Version 2.2.5</w:t>
      </w:r>
      <w:r>
        <w:rPr>
          <w:sz w:val="24"/>
          <w:szCs w:val="24"/>
        </w:rPr>
        <w:t>”</w:t>
      </w:r>
    </w:p>
    <w:p w:rsidR="00B669C8" w:rsidRPr="00037CDB" w:rsidRDefault="00B669C8" w:rsidP="00B669C8">
      <w:pPr>
        <w:pStyle w:val="ListParagraph"/>
        <w:spacing w:before="0" w:after="0" w:line="240" w:lineRule="auto"/>
        <w:ind w:left="360"/>
      </w:pPr>
    </w:p>
    <w:p w:rsidR="00404E22" w:rsidRPr="00B669C8" w:rsidRDefault="00404E22" w:rsidP="00B669C8">
      <w:pPr>
        <w:pStyle w:val="ListParagraph"/>
        <w:numPr>
          <w:ilvl w:val="0"/>
          <w:numId w:val="30"/>
        </w:numPr>
        <w:rPr>
          <w:sz w:val="24"/>
          <w:szCs w:val="24"/>
        </w:rPr>
      </w:pPr>
      <w:r w:rsidRPr="00B669C8">
        <w:rPr>
          <w:sz w:val="24"/>
          <w:szCs w:val="24"/>
        </w:rPr>
        <w:t xml:space="preserve">In the Solution Explorer window, right-click on the project and click Add -&gt; New Item… </w:t>
      </w:r>
    </w:p>
    <w:p w:rsidR="00333142" w:rsidRDefault="00404E22" w:rsidP="00404E22">
      <w:pPr>
        <w:rPr>
          <w:sz w:val="24"/>
          <w:szCs w:val="24"/>
        </w:rPr>
      </w:pPr>
      <w:r>
        <w:rPr>
          <w:sz w:val="24"/>
          <w:szCs w:val="24"/>
        </w:rPr>
        <w:t>In the “</w:t>
      </w:r>
      <w:r w:rsidRPr="00404E22">
        <w:rPr>
          <w:i/>
          <w:sz w:val="24"/>
          <w:szCs w:val="24"/>
        </w:rPr>
        <w:t>Add New Item Dialog</w:t>
      </w:r>
      <w:r>
        <w:rPr>
          <w:sz w:val="24"/>
          <w:szCs w:val="24"/>
        </w:rPr>
        <w:t xml:space="preserve">”, select </w:t>
      </w:r>
      <w:r w:rsidRPr="00404E22">
        <w:rPr>
          <w:i/>
          <w:sz w:val="24"/>
          <w:szCs w:val="24"/>
        </w:rPr>
        <w:t>“ADO.NET Entity Data Model”</w:t>
      </w:r>
      <w:r w:rsidR="00AA4A80">
        <w:rPr>
          <w:i/>
          <w:sz w:val="24"/>
          <w:szCs w:val="24"/>
        </w:rPr>
        <w:t>,</w:t>
      </w:r>
      <w:r>
        <w:rPr>
          <w:sz w:val="24"/>
          <w:szCs w:val="24"/>
        </w:rPr>
        <w:t xml:space="preserve"> </w:t>
      </w:r>
      <w:r w:rsidR="00AA4A80">
        <w:rPr>
          <w:sz w:val="24"/>
          <w:szCs w:val="24"/>
        </w:rPr>
        <w:t>provide a name for the model and click the “</w:t>
      </w:r>
      <w:r w:rsidR="00AA4A80" w:rsidRPr="00AA4A80">
        <w:rPr>
          <w:i/>
          <w:sz w:val="24"/>
          <w:szCs w:val="24"/>
        </w:rPr>
        <w:t>Add</w:t>
      </w:r>
      <w:r w:rsidR="00AA4A80">
        <w:rPr>
          <w:sz w:val="24"/>
          <w:szCs w:val="24"/>
        </w:rPr>
        <w:t>” button.</w:t>
      </w:r>
    </w:p>
    <w:p w:rsidR="00AA4A80" w:rsidRDefault="00AA4A80" w:rsidP="00AA4A80">
      <w:pPr>
        <w:spacing w:before="0" w:after="0" w:line="240" w:lineRule="auto"/>
        <w:rPr>
          <w:sz w:val="24"/>
          <w:szCs w:val="24"/>
        </w:rPr>
      </w:pPr>
      <w:r>
        <w:rPr>
          <w:sz w:val="24"/>
          <w:szCs w:val="24"/>
        </w:rPr>
        <w:t xml:space="preserve">In the </w:t>
      </w:r>
      <w:r w:rsidRPr="00AA4A80">
        <w:rPr>
          <w:i/>
          <w:sz w:val="24"/>
          <w:szCs w:val="24"/>
        </w:rPr>
        <w:t>“Entity Data Model Wizard”</w:t>
      </w:r>
      <w:r>
        <w:rPr>
          <w:sz w:val="24"/>
          <w:szCs w:val="24"/>
        </w:rPr>
        <w:t xml:space="preserve">, </w:t>
      </w:r>
    </w:p>
    <w:p w:rsidR="00AA4A80" w:rsidRDefault="00AA4A80" w:rsidP="00AA4A80">
      <w:pPr>
        <w:pStyle w:val="ListParagraph"/>
        <w:numPr>
          <w:ilvl w:val="0"/>
          <w:numId w:val="27"/>
        </w:numPr>
        <w:spacing w:before="0" w:after="0" w:line="240" w:lineRule="auto"/>
        <w:rPr>
          <w:sz w:val="24"/>
          <w:szCs w:val="24"/>
        </w:rPr>
      </w:pPr>
      <w:r>
        <w:rPr>
          <w:sz w:val="24"/>
          <w:szCs w:val="24"/>
        </w:rPr>
        <w:t>S</w:t>
      </w:r>
      <w:r w:rsidRPr="00AA4A80">
        <w:rPr>
          <w:sz w:val="24"/>
          <w:szCs w:val="24"/>
        </w:rPr>
        <w:t>elect “</w:t>
      </w:r>
      <w:r w:rsidRPr="00AA4A80">
        <w:rPr>
          <w:i/>
          <w:sz w:val="24"/>
          <w:szCs w:val="24"/>
        </w:rPr>
        <w:t>EF Designer from database</w:t>
      </w:r>
      <w:r w:rsidRPr="00AA4A80">
        <w:rPr>
          <w:sz w:val="24"/>
          <w:szCs w:val="24"/>
        </w:rPr>
        <w:t>” and click the “</w:t>
      </w:r>
      <w:r w:rsidRPr="00AA4A80">
        <w:rPr>
          <w:i/>
          <w:sz w:val="24"/>
          <w:szCs w:val="24"/>
        </w:rPr>
        <w:t>Next</w:t>
      </w:r>
      <w:r w:rsidRPr="00AA4A80">
        <w:rPr>
          <w:sz w:val="24"/>
          <w:szCs w:val="24"/>
        </w:rPr>
        <w:t>” button.</w:t>
      </w:r>
    </w:p>
    <w:p w:rsidR="00AA4A80" w:rsidRDefault="00AA4A80" w:rsidP="00AA4A80">
      <w:pPr>
        <w:pStyle w:val="ListParagraph"/>
        <w:numPr>
          <w:ilvl w:val="0"/>
          <w:numId w:val="27"/>
        </w:numPr>
        <w:spacing w:before="0" w:after="0" w:line="240" w:lineRule="auto"/>
        <w:rPr>
          <w:sz w:val="24"/>
          <w:szCs w:val="24"/>
        </w:rPr>
      </w:pPr>
      <w:r>
        <w:rPr>
          <w:sz w:val="24"/>
          <w:szCs w:val="24"/>
        </w:rPr>
        <w:t>Click “New Connection”, select PostgreSQL Database from the data source options, and click the “OK” button.</w:t>
      </w:r>
    </w:p>
    <w:p w:rsidR="00AA4A80" w:rsidRDefault="00AA4A80" w:rsidP="00AA4A80">
      <w:pPr>
        <w:pStyle w:val="ListParagraph"/>
        <w:numPr>
          <w:ilvl w:val="0"/>
          <w:numId w:val="27"/>
        </w:numPr>
        <w:spacing w:before="0" w:after="0" w:line="240" w:lineRule="auto"/>
        <w:rPr>
          <w:sz w:val="24"/>
          <w:szCs w:val="24"/>
        </w:rPr>
      </w:pPr>
      <w:r>
        <w:rPr>
          <w:sz w:val="24"/>
          <w:szCs w:val="24"/>
        </w:rPr>
        <w:t>In the “Connection Properties window”, enter the database connection parameters and click the “Test Connection” button. If the connection is successful, click the “OK” button.</w:t>
      </w:r>
    </w:p>
    <w:p w:rsidR="00AA4A80" w:rsidRDefault="00AA4A80" w:rsidP="00AA4A80">
      <w:pPr>
        <w:pStyle w:val="ListParagraph"/>
        <w:numPr>
          <w:ilvl w:val="0"/>
          <w:numId w:val="27"/>
        </w:numPr>
        <w:spacing w:before="0" w:after="0" w:line="240" w:lineRule="auto"/>
        <w:rPr>
          <w:sz w:val="24"/>
          <w:szCs w:val="24"/>
        </w:rPr>
      </w:pPr>
      <w:r>
        <w:rPr>
          <w:sz w:val="24"/>
          <w:szCs w:val="24"/>
        </w:rPr>
        <w:t>Select the “Yes, include the sensitive data in the connection string” radio button.</w:t>
      </w:r>
    </w:p>
    <w:p w:rsidR="00AA4A80" w:rsidRDefault="00AA4A80" w:rsidP="00AA4A80">
      <w:pPr>
        <w:pStyle w:val="ListParagraph"/>
        <w:numPr>
          <w:ilvl w:val="0"/>
          <w:numId w:val="27"/>
        </w:numPr>
        <w:spacing w:before="0" w:after="0" w:line="240" w:lineRule="auto"/>
        <w:rPr>
          <w:sz w:val="24"/>
          <w:szCs w:val="24"/>
        </w:rPr>
      </w:pPr>
      <w:r>
        <w:rPr>
          <w:sz w:val="24"/>
          <w:szCs w:val="24"/>
        </w:rPr>
        <w:t>Ensure the “Save connection settings in App.Config as:” checkbox is selected.</w:t>
      </w:r>
    </w:p>
    <w:p w:rsidR="00AA4A80" w:rsidRDefault="00AA4A80" w:rsidP="00AA4A80">
      <w:pPr>
        <w:pStyle w:val="ListParagraph"/>
        <w:numPr>
          <w:ilvl w:val="0"/>
          <w:numId w:val="27"/>
        </w:numPr>
        <w:spacing w:before="0" w:after="0" w:line="240" w:lineRule="auto"/>
        <w:rPr>
          <w:sz w:val="24"/>
          <w:szCs w:val="24"/>
        </w:rPr>
      </w:pPr>
      <w:r>
        <w:rPr>
          <w:sz w:val="24"/>
          <w:szCs w:val="24"/>
        </w:rPr>
        <w:t>Provide a name for the entity and click the “Next” button.</w:t>
      </w:r>
      <w:r w:rsidR="00FB49CA">
        <w:rPr>
          <w:sz w:val="24"/>
          <w:szCs w:val="24"/>
        </w:rPr>
        <w:t xml:space="preserve"> “FtmsEntities”</w:t>
      </w:r>
    </w:p>
    <w:p w:rsidR="00AA4A80" w:rsidRDefault="00AA4A80" w:rsidP="00AA4A80">
      <w:pPr>
        <w:pStyle w:val="ListParagraph"/>
        <w:numPr>
          <w:ilvl w:val="0"/>
          <w:numId w:val="27"/>
        </w:numPr>
        <w:spacing w:before="0" w:after="0" w:line="240" w:lineRule="auto"/>
        <w:rPr>
          <w:sz w:val="24"/>
          <w:szCs w:val="24"/>
        </w:rPr>
      </w:pPr>
      <w:r>
        <w:rPr>
          <w:sz w:val="24"/>
          <w:szCs w:val="24"/>
        </w:rPr>
        <w:t>Select the database objects to be included in the model and click the “Finish” button.</w:t>
      </w:r>
    </w:p>
    <w:p w:rsidR="00FB49CA" w:rsidRDefault="00FB49CA" w:rsidP="00AA4A80">
      <w:pPr>
        <w:pStyle w:val="ListParagraph"/>
        <w:numPr>
          <w:ilvl w:val="0"/>
          <w:numId w:val="27"/>
        </w:numPr>
        <w:spacing w:before="0" w:after="0" w:line="240" w:lineRule="auto"/>
        <w:rPr>
          <w:sz w:val="24"/>
          <w:szCs w:val="24"/>
        </w:rPr>
      </w:pPr>
      <w:r>
        <w:rPr>
          <w:sz w:val="24"/>
          <w:szCs w:val="24"/>
        </w:rPr>
        <w:t>If the Finish Button is not available with an error referring to the entity framework version, go back to the install steps. Uninstall Npgsql.EntityFramework and EntityFramework. The reinstall Npgsql.EntityFramework only. It will download a suitable version of EF on its own.</w:t>
      </w:r>
    </w:p>
    <w:p w:rsidR="00E162AE" w:rsidRPr="00AA4A80" w:rsidRDefault="00E162AE" w:rsidP="00AA4A80">
      <w:pPr>
        <w:pStyle w:val="ListParagraph"/>
        <w:numPr>
          <w:ilvl w:val="0"/>
          <w:numId w:val="27"/>
        </w:numPr>
        <w:spacing w:before="0" w:after="0" w:line="240" w:lineRule="auto"/>
        <w:rPr>
          <w:sz w:val="24"/>
          <w:szCs w:val="24"/>
        </w:rPr>
      </w:pPr>
      <w:r>
        <w:rPr>
          <w:sz w:val="24"/>
          <w:szCs w:val="24"/>
        </w:rPr>
        <w:t xml:space="preserve">In the worst case, unload all projects. Reinstall </w:t>
      </w:r>
      <w:r>
        <w:rPr>
          <w:sz w:val="24"/>
          <w:szCs w:val="24"/>
        </w:rPr>
        <w:t>Npgsql.EntityFramework only</w:t>
      </w:r>
      <w:r>
        <w:rPr>
          <w:sz w:val="24"/>
          <w:szCs w:val="24"/>
        </w:rPr>
        <w:t>. Build DAL once.</w:t>
      </w:r>
    </w:p>
    <w:p w:rsidR="00B669C8" w:rsidRDefault="00B669C8" w:rsidP="00B669C8">
      <w:pPr>
        <w:spacing w:before="0" w:after="0" w:line="240" w:lineRule="auto"/>
        <w:rPr>
          <w:sz w:val="24"/>
          <w:szCs w:val="24"/>
        </w:rPr>
      </w:pPr>
    </w:p>
    <w:p w:rsidR="00B669C8" w:rsidRDefault="00B669C8" w:rsidP="00B669C8">
      <w:pPr>
        <w:spacing w:before="0" w:after="0" w:line="240" w:lineRule="auto"/>
        <w:rPr>
          <w:sz w:val="24"/>
          <w:szCs w:val="24"/>
        </w:rPr>
      </w:pPr>
      <w:r>
        <w:rPr>
          <w:sz w:val="24"/>
          <w:szCs w:val="24"/>
        </w:rPr>
        <w:lastRenderedPageBreak/>
        <w:t xml:space="preserve">Under the </w:t>
      </w:r>
      <w:r w:rsidRPr="00B669C8">
        <w:rPr>
          <w:i/>
          <w:sz w:val="24"/>
          <w:szCs w:val="24"/>
        </w:rPr>
        <w:t>&lt;Model_Name&gt;.edmx</w:t>
      </w:r>
      <w:r>
        <w:rPr>
          <w:sz w:val="24"/>
          <w:szCs w:val="24"/>
        </w:rPr>
        <w:t xml:space="preserve"> file, </w:t>
      </w:r>
    </w:p>
    <w:p w:rsidR="00B669C8" w:rsidRPr="00B669C8" w:rsidRDefault="00B669C8" w:rsidP="00B669C8">
      <w:pPr>
        <w:pStyle w:val="ListParagraph"/>
        <w:numPr>
          <w:ilvl w:val="0"/>
          <w:numId w:val="29"/>
        </w:numPr>
        <w:spacing w:before="0" w:after="0" w:line="240" w:lineRule="auto"/>
        <w:rPr>
          <w:sz w:val="24"/>
          <w:szCs w:val="24"/>
        </w:rPr>
      </w:pPr>
      <w:r>
        <w:rPr>
          <w:sz w:val="24"/>
          <w:szCs w:val="24"/>
        </w:rPr>
        <w:t>D</w:t>
      </w:r>
      <w:r w:rsidRPr="00B669C8">
        <w:rPr>
          <w:sz w:val="24"/>
          <w:szCs w:val="24"/>
        </w:rPr>
        <w:t>elete the 2 files ending with “.tt”.</w:t>
      </w:r>
    </w:p>
    <w:p w:rsidR="00333142" w:rsidRDefault="00B669C8" w:rsidP="00B669C8">
      <w:pPr>
        <w:pStyle w:val="ListParagraph"/>
        <w:numPr>
          <w:ilvl w:val="0"/>
          <w:numId w:val="28"/>
        </w:numPr>
        <w:spacing w:before="0" w:after="0" w:line="240" w:lineRule="auto"/>
        <w:rPr>
          <w:sz w:val="24"/>
          <w:szCs w:val="24"/>
        </w:rPr>
      </w:pPr>
      <w:r>
        <w:rPr>
          <w:sz w:val="24"/>
          <w:szCs w:val="24"/>
        </w:rPr>
        <w:t xml:space="preserve">Right-click on the </w:t>
      </w:r>
      <w:r w:rsidRPr="00B669C8">
        <w:rPr>
          <w:i/>
          <w:sz w:val="24"/>
          <w:szCs w:val="24"/>
        </w:rPr>
        <w:t>&lt;Model_Name&gt;.edmx</w:t>
      </w:r>
      <w:r>
        <w:rPr>
          <w:sz w:val="24"/>
          <w:szCs w:val="24"/>
        </w:rPr>
        <w:t xml:space="preserve"> file and select “Open With…”</w:t>
      </w:r>
    </w:p>
    <w:p w:rsidR="00B669C8" w:rsidRDefault="00B669C8" w:rsidP="00B669C8">
      <w:pPr>
        <w:pStyle w:val="ListParagraph"/>
        <w:numPr>
          <w:ilvl w:val="0"/>
          <w:numId w:val="28"/>
        </w:numPr>
        <w:spacing w:before="0" w:after="0" w:line="240" w:lineRule="auto"/>
        <w:rPr>
          <w:sz w:val="24"/>
          <w:szCs w:val="24"/>
        </w:rPr>
      </w:pPr>
      <w:r>
        <w:rPr>
          <w:sz w:val="24"/>
          <w:szCs w:val="24"/>
        </w:rPr>
        <w:t xml:space="preserve">In the “Open With” window, select “XML (Text) Editor and the “OK” button. If prompted to close any opened </w:t>
      </w:r>
      <w:r w:rsidRPr="00B669C8">
        <w:rPr>
          <w:i/>
          <w:sz w:val="24"/>
          <w:szCs w:val="24"/>
        </w:rPr>
        <w:t>&lt;Model_Name&gt;.edmx</w:t>
      </w:r>
      <w:r>
        <w:rPr>
          <w:sz w:val="24"/>
          <w:szCs w:val="24"/>
        </w:rPr>
        <w:t xml:space="preserve"> file, click the “Yes” button.</w:t>
      </w:r>
    </w:p>
    <w:p w:rsidR="00B669C8" w:rsidRDefault="00B669C8" w:rsidP="00B669C8">
      <w:pPr>
        <w:pStyle w:val="ListParagraph"/>
        <w:numPr>
          <w:ilvl w:val="0"/>
          <w:numId w:val="28"/>
        </w:numPr>
        <w:spacing w:before="0" w:after="0" w:line="240" w:lineRule="auto"/>
        <w:rPr>
          <w:sz w:val="24"/>
          <w:szCs w:val="24"/>
        </w:rPr>
      </w:pPr>
      <w:r>
        <w:rPr>
          <w:sz w:val="24"/>
          <w:szCs w:val="24"/>
        </w:rPr>
        <w:t xml:space="preserve">Scrolled down to the bottom of the displayed XML </w:t>
      </w:r>
      <w:r w:rsidRPr="00B669C8">
        <w:rPr>
          <w:i/>
          <w:sz w:val="24"/>
          <w:szCs w:val="24"/>
        </w:rPr>
        <w:t>&lt;Model_Name&gt;.edmx</w:t>
      </w:r>
      <w:r>
        <w:rPr>
          <w:i/>
          <w:sz w:val="24"/>
          <w:szCs w:val="24"/>
        </w:rPr>
        <w:t xml:space="preserve"> </w:t>
      </w:r>
      <w:r>
        <w:rPr>
          <w:sz w:val="24"/>
          <w:szCs w:val="24"/>
        </w:rPr>
        <w:t>file.</w:t>
      </w:r>
    </w:p>
    <w:p w:rsidR="00B669C8" w:rsidRDefault="00B669C8" w:rsidP="00B669C8">
      <w:pPr>
        <w:pStyle w:val="ListParagraph"/>
        <w:numPr>
          <w:ilvl w:val="0"/>
          <w:numId w:val="28"/>
        </w:numPr>
        <w:spacing w:before="0" w:after="0" w:line="240" w:lineRule="auto"/>
        <w:rPr>
          <w:sz w:val="24"/>
          <w:szCs w:val="24"/>
        </w:rPr>
      </w:pPr>
      <w:r>
        <w:rPr>
          <w:sz w:val="24"/>
          <w:szCs w:val="24"/>
        </w:rPr>
        <w:t>Under the “DesignerInfoPropertySet” tag, change the value of the “CodeGenerationStrategy” from “None” to “Default”.</w:t>
      </w:r>
    </w:p>
    <w:p w:rsidR="00B669C8" w:rsidRDefault="00B669C8" w:rsidP="00B669C8">
      <w:pPr>
        <w:pStyle w:val="ListParagraph"/>
        <w:numPr>
          <w:ilvl w:val="0"/>
          <w:numId w:val="28"/>
        </w:numPr>
        <w:spacing w:before="0" w:after="0" w:line="240" w:lineRule="auto"/>
        <w:rPr>
          <w:sz w:val="24"/>
          <w:szCs w:val="24"/>
        </w:rPr>
      </w:pPr>
      <w:r>
        <w:rPr>
          <w:sz w:val="24"/>
          <w:szCs w:val="24"/>
        </w:rPr>
        <w:t>Save the file</w:t>
      </w:r>
    </w:p>
    <w:p w:rsidR="00A25B3F" w:rsidRPr="00B669C8" w:rsidRDefault="00A25B3F" w:rsidP="00B669C8">
      <w:pPr>
        <w:pStyle w:val="ListParagraph"/>
        <w:numPr>
          <w:ilvl w:val="0"/>
          <w:numId w:val="28"/>
        </w:numPr>
        <w:spacing w:before="0" w:after="0" w:line="240" w:lineRule="auto"/>
        <w:rPr>
          <w:sz w:val="24"/>
          <w:szCs w:val="24"/>
        </w:rPr>
      </w:pPr>
      <w:r>
        <w:rPr>
          <w:sz w:val="24"/>
          <w:szCs w:val="24"/>
        </w:rPr>
        <w:t>The entities would be created under the Model.Designer.cs</w:t>
      </w:r>
    </w:p>
    <w:p w:rsidR="00333142" w:rsidRPr="00404E22" w:rsidRDefault="00333142" w:rsidP="00B669C8">
      <w:pPr>
        <w:pStyle w:val="ListParagraph"/>
        <w:spacing w:before="0" w:after="0" w:line="240" w:lineRule="auto"/>
        <w:rPr>
          <w:sz w:val="24"/>
          <w:szCs w:val="24"/>
        </w:rPr>
      </w:pPr>
    </w:p>
    <w:p w:rsidR="00333142" w:rsidRDefault="00A25B3F" w:rsidP="00A25B3F">
      <w:pPr>
        <w:spacing w:before="0" w:after="0" w:line="240" w:lineRule="auto"/>
        <w:rPr>
          <w:sz w:val="24"/>
          <w:szCs w:val="24"/>
        </w:rPr>
      </w:pPr>
      <w:r>
        <w:rPr>
          <w:sz w:val="24"/>
          <w:szCs w:val="24"/>
        </w:rPr>
        <w:t>In the Solution Explorer window,</w:t>
      </w:r>
    </w:p>
    <w:p w:rsidR="00A25B3F" w:rsidRDefault="00A25B3F" w:rsidP="00A25B3F">
      <w:pPr>
        <w:pStyle w:val="ListParagraph"/>
        <w:numPr>
          <w:ilvl w:val="0"/>
          <w:numId w:val="30"/>
        </w:numPr>
        <w:spacing w:before="0" w:after="0" w:line="240" w:lineRule="auto"/>
        <w:rPr>
          <w:sz w:val="24"/>
          <w:szCs w:val="24"/>
        </w:rPr>
      </w:pPr>
      <w:r>
        <w:rPr>
          <w:sz w:val="24"/>
          <w:szCs w:val="24"/>
        </w:rPr>
        <w:t xml:space="preserve">Right-Click on the “References” section </w:t>
      </w:r>
      <w:r w:rsidR="00E162AE">
        <w:rPr>
          <w:sz w:val="24"/>
          <w:szCs w:val="24"/>
        </w:rPr>
        <w:t xml:space="preserve">of DAL project </w:t>
      </w:r>
      <w:r>
        <w:rPr>
          <w:sz w:val="24"/>
          <w:szCs w:val="24"/>
        </w:rPr>
        <w:t xml:space="preserve">and select “Add Reference…” </w:t>
      </w:r>
    </w:p>
    <w:p w:rsidR="00A25B3F" w:rsidRDefault="00A25B3F" w:rsidP="00A25B3F">
      <w:pPr>
        <w:pStyle w:val="ListParagraph"/>
        <w:numPr>
          <w:ilvl w:val="0"/>
          <w:numId w:val="30"/>
        </w:numPr>
        <w:spacing w:before="0" w:after="0" w:line="240" w:lineRule="auto"/>
        <w:rPr>
          <w:sz w:val="24"/>
          <w:szCs w:val="24"/>
        </w:rPr>
      </w:pPr>
      <w:r>
        <w:rPr>
          <w:sz w:val="24"/>
          <w:szCs w:val="24"/>
        </w:rPr>
        <w:t>In the “Reference Manager” window (under “Framework” tab) select the “System.Data.Entity” assembler.</w:t>
      </w:r>
    </w:p>
    <w:p w:rsidR="005936BD" w:rsidRPr="005936BD" w:rsidRDefault="00A25B3F" w:rsidP="005936BD">
      <w:pPr>
        <w:pStyle w:val="ListParagraph"/>
        <w:numPr>
          <w:ilvl w:val="0"/>
          <w:numId w:val="30"/>
        </w:numPr>
        <w:spacing w:before="0" w:after="0" w:line="240" w:lineRule="auto"/>
        <w:rPr>
          <w:sz w:val="24"/>
          <w:szCs w:val="24"/>
        </w:rPr>
      </w:pPr>
      <w:r>
        <w:rPr>
          <w:sz w:val="24"/>
          <w:szCs w:val="24"/>
        </w:rPr>
        <w:t>Click the “OK” button.</w:t>
      </w:r>
    </w:p>
    <w:p w:rsidR="005936BD" w:rsidRDefault="005936BD" w:rsidP="005936BD">
      <w:pPr>
        <w:ind w:left="360"/>
      </w:pPr>
    </w:p>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p w:rsidR="005936BD" w:rsidRDefault="005936BD" w:rsidP="005936BD"/>
    <w:sectPr w:rsidR="005936BD" w:rsidSect="009605A2">
      <w:headerReference w:type="default" r:id="rId10"/>
      <w:pgSz w:w="11907" w:h="16839" w:code="9"/>
      <w:pgMar w:top="1440" w:right="1134"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995E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81F" w:rsidRDefault="0040481F" w:rsidP="00976D25">
      <w:pPr>
        <w:spacing w:before="0" w:after="0" w:line="240" w:lineRule="auto"/>
      </w:pPr>
      <w:r>
        <w:separator/>
      </w:r>
    </w:p>
  </w:endnote>
  <w:endnote w:type="continuationSeparator" w:id="0">
    <w:p w:rsidR="0040481F" w:rsidRDefault="0040481F" w:rsidP="00976D25">
      <w:pPr>
        <w:spacing w:before="0" w:after="0" w:line="240" w:lineRule="auto"/>
      </w:pPr>
      <w:r>
        <w:continuationSeparator/>
      </w:r>
    </w:p>
  </w:endnote>
  <w:endnote w:type="continuationNotice" w:id="1">
    <w:p w:rsidR="0040481F" w:rsidRDefault="004048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81F" w:rsidRDefault="0040481F" w:rsidP="00976D25">
      <w:pPr>
        <w:spacing w:before="0" w:after="0" w:line="240" w:lineRule="auto"/>
      </w:pPr>
      <w:r>
        <w:separator/>
      </w:r>
    </w:p>
  </w:footnote>
  <w:footnote w:type="continuationSeparator" w:id="0">
    <w:p w:rsidR="0040481F" w:rsidRDefault="0040481F" w:rsidP="00976D25">
      <w:pPr>
        <w:spacing w:before="0" w:after="0" w:line="240" w:lineRule="auto"/>
      </w:pPr>
      <w:r>
        <w:continuationSeparator/>
      </w:r>
    </w:p>
  </w:footnote>
  <w:footnote w:type="continuationNotice" w:id="1">
    <w:p w:rsidR="0040481F" w:rsidRDefault="0040481F">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94B" w:rsidRDefault="0038194B" w:rsidP="00976D25">
    <w:pPr>
      <w:pStyle w:val="Header"/>
    </w:pPr>
    <w:r>
      <w:rPr>
        <w:rFonts w:ascii="Arial" w:hAnsi="Arial" w:cs="Arial"/>
        <w:noProof/>
        <w:color w:val="0000FF"/>
        <w:sz w:val="27"/>
        <w:szCs w:val="27"/>
        <w:shd w:val="clear" w:color="auto" w:fill="CCCCCC"/>
      </w:rPr>
      <w:drawing>
        <wp:inline distT="0" distB="0" distL="0" distR="0">
          <wp:extent cx="1524000" cy="577781"/>
          <wp:effectExtent l="0" t="0" r="0" b="0"/>
          <wp:docPr id="2" name="Picture 2" descr="https://encrypted-tbn1.gstatic.com/images?q=tbn:ANd9GcRa3WsA7O7Mm_gYw5fbbuZaP5RjJZ-uDnpIhqzD_DxzEwwHRqHFdQ">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a3WsA7O7Mm_gYw5fbbuZaP5RjJZ-uDnpIhqzD_DxzEwwHRqHFdQ">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57778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64C"/>
    <w:multiLevelType w:val="hybridMultilevel"/>
    <w:tmpl w:val="52F6065C"/>
    <w:lvl w:ilvl="0" w:tplc="56682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F34D8"/>
    <w:multiLevelType w:val="hybridMultilevel"/>
    <w:tmpl w:val="1CB815E0"/>
    <w:lvl w:ilvl="0" w:tplc="197E4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738EB"/>
    <w:multiLevelType w:val="hybridMultilevel"/>
    <w:tmpl w:val="93F0FB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293F3D"/>
    <w:multiLevelType w:val="hybridMultilevel"/>
    <w:tmpl w:val="B378A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BF3835"/>
    <w:multiLevelType w:val="hybridMultilevel"/>
    <w:tmpl w:val="9A9025B4"/>
    <w:lvl w:ilvl="0" w:tplc="9D60DE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33343"/>
    <w:multiLevelType w:val="hybridMultilevel"/>
    <w:tmpl w:val="619E489E"/>
    <w:lvl w:ilvl="0" w:tplc="5A501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A4667E"/>
    <w:multiLevelType w:val="hybridMultilevel"/>
    <w:tmpl w:val="878C7DBE"/>
    <w:lvl w:ilvl="0" w:tplc="E10AF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9656F"/>
    <w:multiLevelType w:val="hybridMultilevel"/>
    <w:tmpl w:val="22A6C014"/>
    <w:lvl w:ilvl="0" w:tplc="13B8C8F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6405D"/>
    <w:multiLevelType w:val="hybridMultilevel"/>
    <w:tmpl w:val="23FAB34E"/>
    <w:lvl w:ilvl="0" w:tplc="10AC0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426F73"/>
    <w:multiLevelType w:val="hybridMultilevel"/>
    <w:tmpl w:val="97E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A41294"/>
    <w:multiLevelType w:val="hybridMultilevel"/>
    <w:tmpl w:val="A8403CEE"/>
    <w:lvl w:ilvl="0" w:tplc="7CD0ADB2">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50A4E"/>
    <w:multiLevelType w:val="hybridMultilevel"/>
    <w:tmpl w:val="14CC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95035"/>
    <w:multiLevelType w:val="hybridMultilevel"/>
    <w:tmpl w:val="96EEB470"/>
    <w:lvl w:ilvl="0" w:tplc="84AAFE4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D0C8F"/>
    <w:multiLevelType w:val="hybridMultilevel"/>
    <w:tmpl w:val="FA5E8EE4"/>
    <w:lvl w:ilvl="0" w:tplc="9BDCB5AA">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4B41B3"/>
    <w:multiLevelType w:val="hybridMultilevel"/>
    <w:tmpl w:val="59A21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8D7E5A"/>
    <w:multiLevelType w:val="hybridMultilevel"/>
    <w:tmpl w:val="36E6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827F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B4C5DEE"/>
    <w:multiLevelType w:val="hybridMultilevel"/>
    <w:tmpl w:val="318A02A0"/>
    <w:lvl w:ilvl="0" w:tplc="B8B204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855BE6"/>
    <w:multiLevelType w:val="hybridMultilevel"/>
    <w:tmpl w:val="ACD617A0"/>
    <w:lvl w:ilvl="0" w:tplc="7CD0ADB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54BB6"/>
    <w:multiLevelType w:val="hybridMultilevel"/>
    <w:tmpl w:val="CBCCFA14"/>
    <w:lvl w:ilvl="0" w:tplc="9D60DE0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DB5FA2"/>
    <w:multiLevelType w:val="hybridMultilevel"/>
    <w:tmpl w:val="0DDE6DEC"/>
    <w:lvl w:ilvl="0" w:tplc="7CD0ADB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8D6F9D"/>
    <w:multiLevelType w:val="hybridMultilevel"/>
    <w:tmpl w:val="6EAC5680"/>
    <w:lvl w:ilvl="0" w:tplc="BD389E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0501B"/>
    <w:multiLevelType w:val="hybridMultilevel"/>
    <w:tmpl w:val="C1CADD76"/>
    <w:lvl w:ilvl="0" w:tplc="7CD0ADB2">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B51802"/>
    <w:multiLevelType w:val="hybridMultilevel"/>
    <w:tmpl w:val="784EED50"/>
    <w:lvl w:ilvl="0" w:tplc="7CD0ADB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1D26B2"/>
    <w:multiLevelType w:val="hybridMultilevel"/>
    <w:tmpl w:val="4F886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694E1C"/>
    <w:multiLevelType w:val="hybridMultilevel"/>
    <w:tmpl w:val="23FAB34E"/>
    <w:lvl w:ilvl="0" w:tplc="10AC0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C2682D"/>
    <w:multiLevelType w:val="hybridMultilevel"/>
    <w:tmpl w:val="C51430B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BB64F30"/>
    <w:multiLevelType w:val="hybridMultilevel"/>
    <w:tmpl w:val="7314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163C6E"/>
    <w:multiLevelType w:val="hybridMultilevel"/>
    <w:tmpl w:val="619E489E"/>
    <w:lvl w:ilvl="0" w:tplc="5A501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FB64CCA"/>
    <w:multiLevelType w:val="hybridMultilevel"/>
    <w:tmpl w:val="4574E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22"/>
  </w:num>
  <w:num w:numId="4">
    <w:abstractNumId w:val="17"/>
  </w:num>
  <w:num w:numId="5">
    <w:abstractNumId w:val="28"/>
  </w:num>
  <w:num w:numId="6">
    <w:abstractNumId w:val="5"/>
  </w:num>
  <w:num w:numId="7">
    <w:abstractNumId w:val="25"/>
  </w:num>
  <w:num w:numId="8">
    <w:abstractNumId w:val="8"/>
  </w:num>
  <w:num w:numId="9">
    <w:abstractNumId w:val="18"/>
  </w:num>
  <w:num w:numId="10">
    <w:abstractNumId w:val="10"/>
  </w:num>
  <w:num w:numId="11">
    <w:abstractNumId w:val="0"/>
  </w:num>
  <w:num w:numId="12">
    <w:abstractNumId w:val="6"/>
  </w:num>
  <w:num w:numId="13">
    <w:abstractNumId w:val="11"/>
  </w:num>
  <w:num w:numId="14">
    <w:abstractNumId w:val="1"/>
  </w:num>
  <w:num w:numId="15">
    <w:abstractNumId w:val="21"/>
  </w:num>
  <w:num w:numId="16">
    <w:abstractNumId w:val="29"/>
  </w:num>
  <w:num w:numId="17">
    <w:abstractNumId w:val="13"/>
  </w:num>
  <w:num w:numId="18">
    <w:abstractNumId w:val="12"/>
  </w:num>
  <w:num w:numId="19">
    <w:abstractNumId w:val="7"/>
  </w:num>
  <w:num w:numId="20">
    <w:abstractNumId w:val="2"/>
  </w:num>
  <w:num w:numId="21">
    <w:abstractNumId w:val="16"/>
  </w:num>
  <w:num w:numId="22">
    <w:abstractNumId w:val="14"/>
  </w:num>
  <w:num w:numId="23">
    <w:abstractNumId w:val="27"/>
  </w:num>
  <w:num w:numId="24">
    <w:abstractNumId w:val="4"/>
  </w:num>
  <w:num w:numId="25">
    <w:abstractNumId w:val="26"/>
  </w:num>
  <w:num w:numId="26">
    <w:abstractNumId w:val="19"/>
  </w:num>
  <w:num w:numId="27">
    <w:abstractNumId w:val="3"/>
  </w:num>
  <w:num w:numId="28">
    <w:abstractNumId w:val="15"/>
  </w:num>
  <w:num w:numId="29">
    <w:abstractNumId w:val="9"/>
  </w:num>
  <w:num w:numId="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la Antoun">
    <w15:presenceInfo w15:providerId="Windows Live" w15:userId="70b40831df0ae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00B41470"/>
    <w:rsid w:val="00001CB1"/>
    <w:rsid w:val="000024CB"/>
    <w:rsid w:val="00006BEA"/>
    <w:rsid w:val="00015EB0"/>
    <w:rsid w:val="00017BBE"/>
    <w:rsid w:val="00025426"/>
    <w:rsid w:val="00025E4C"/>
    <w:rsid w:val="000260C2"/>
    <w:rsid w:val="00031913"/>
    <w:rsid w:val="00032EF0"/>
    <w:rsid w:val="00037CDB"/>
    <w:rsid w:val="00055A40"/>
    <w:rsid w:val="00063D98"/>
    <w:rsid w:val="00067742"/>
    <w:rsid w:val="000739C4"/>
    <w:rsid w:val="00076BFB"/>
    <w:rsid w:val="00076CAF"/>
    <w:rsid w:val="000854F4"/>
    <w:rsid w:val="00090F0F"/>
    <w:rsid w:val="0009340B"/>
    <w:rsid w:val="000B21E6"/>
    <w:rsid w:val="000B4578"/>
    <w:rsid w:val="000B63C8"/>
    <w:rsid w:val="000B6C26"/>
    <w:rsid w:val="000B7334"/>
    <w:rsid w:val="000B7FFA"/>
    <w:rsid w:val="000C01D0"/>
    <w:rsid w:val="000E3372"/>
    <w:rsid w:val="000E479F"/>
    <w:rsid w:val="000E6FCD"/>
    <w:rsid w:val="000F2132"/>
    <w:rsid w:val="000F2A03"/>
    <w:rsid w:val="000F49C8"/>
    <w:rsid w:val="000F4A4C"/>
    <w:rsid w:val="00101EC9"/>
    <w:rsid w:val="00102FBD"/>
    <w:rsid w:val="0011030F"/>
    <w:rsid w:val="00110661"/>
    <w:rsid w:val="0011303F"/>
    <w:rsid w:val="0011331C"/>
    <w:rsid w:val="00115965"/>
    <w:rsid w:val="0012062E"/>
    <w:rsid w:val="00122E40"/>
    <w:rsid w:val="00123C99"/>
    <w:rsid w:val="00127AC0"/>
    <w:rsid w:val="0013042E"/>
    <w:rsid w:val="00133350"/>
    <w:rsid w:val="00146DE8"/>
    <w:rsid w:val="00151E32"/>
    <w:rsid w:val="00153520"/>
    <w:rsid w:val="00156DC3"/>
    <w:rsid w:val="0016348C"/>
    <w:rsid w:val="00163FED"/>
    <w:rsid w:val="00165720"/>
    <w:rsid w:val="00167D3C"/>
    <w:rsid w:val="001758C9"/>
    <w:rsid w:val="00175A02"/>
    <w:rsid w:val="001823D1"/>
    <w:rsid w:val="0018591F"/>
    <w:rsid w:val="00190872"/>
    <w:rsid w:val="001A0820"/>
    <w:rsid w:val="001B069C"/>
    <w:rsid w:val="001B1A5D"/>
    <w:rsid w:val="001B4BA2"/>
    <w:rsid w:val="001B6C8C"/>
    <w:rsid w:val="001C0060"/>
    <w:rsid w:val="001C11AF"/>
    <w:rsid w:val="001C3570"/>
    <w:rsid w:val="001C5705"/>
    <w:rsid w:val="001E1F73"/>
    <w:rsid w:val="001F52C4"/>
    <w:rsid w:val="001F67F1"/>
    <w:rsid w:val="00201BBF"/>
    <w:rsid w:val="002054B4"/>
    <w:rsid w:val="00206A51"/>
    <w:rsid w:val="00215290"/>
    <w:rsid w:val="002203B3"/>
    <w:rsid w:val="00222AA4"/>
    <w:rsid w:val="0022485E"/>
    <w:rsid w:val="00233307"/>
    <w:rsid w:val="0023511C"/>
    <w:rsid w:val="00235427"/>
    <w:rsid w:val="00240B2B"/>
    <w:rsid w:val="0024145B"/>
    <w:rsid w:val="00243A5B"/>
    <w:rsid w:val="00244749"/>
    <w:rsid w:val="00244E6D"/>
    <w:rsid w:val="002457DC"/>
    <w:rsid w:val="002678E1"/>
    <w:rsid w:val="0027379E"/>
    <w:rsid w:val="00281ABE"/>
    <w:rsid w:val="00286DF0"/>
    <w:rsid w:val="00286F5F"/>
    <w:rsid w:val="00291A95"/>
    <w:rsid w:val="002A5ADB"/>
    <w:rsid w:val="002B01A3"/>
    <w:rsid w:val="002B1A1C"/>
    <w:rsid w:val="002B32EF"/>
    <w:rsid w:val="002B4778"/>
    <w:rsid w:val="002B4783"/>
    <w:rsid w:val="002B515F"/>
    <w:rsid w:val="002B6B99"/>
    <w:rsid w:val="002C129A"/>
    <w:rsid w:val="002C7A16"/>
    <w:rsid w:val="002D48BC"/>
    <w:rsid w:val="002D5BE0"/>
    <w:rsid w:val="002D6388"/>
    <w:rsid w:val="002D729C"/>
    <w:rsid w:val="002E658E"/>
    <w:rsid w:val="002F007B"/>
    <w:rsid w:val="00304977"/>
    <w:rsid w:val="003229AD"/>
    <w:rsid w:val="0032335E"/>
    <w:rsid w:val="0032499C"/>
    <w:rsid w:val="00326D00"/>
    <w:rsid w:val="0033180E"/>
    <w:rsid w:val="00333142"/>
    <w:rsid w:val="003339D2"/>
    <w:rsid w:val="00334EF9"/>
    <w:rsid w:val="00342CD5"/>
    <w:rsid w:val="0034395C"/>
    <w:rsid w:val="00345CA0"/>
    <w:rsid w:val="00346669"/>
    <w:rsid w:val="00347DB0"/>
    <w:rsid w:val="00350FA3"/>
    <w:rsid w:val="00355EB1"/>
    <w:rsid w:val="00357AAE"/>
    <w:rsid w:val="00360AE2"/>
    <w:rsid w:val="00362F37"/>
    <w:rsid w:val="00366991"/>
    <w:rsid w:val="00370F3F"/>
    <w:rsid w:val="0037192C"/>
    <w:rsid w:val="00375792"/>
    <w:rsid w:val="0037599B"/>
    <w:rsid w:val="0038194B"/>
    <w:rsid w:val="00381C24"/>
    <w:rsid w:val="00390AF0"/>
    <w:rsid w:val="0039216F"/>
    <w:rsid w:val="00392596"/>
    <w:rsid w:val="003A61C6"/>
    <w:rsid w:val="003A661A"/>
    <w:rsid w:val="003B7153"/>
    <w:rsid w:val="003C38E8"/>
    <w:rsid w:val="003C5CBC"/>
    <w:rsid w:val="003D1F4E"/>
    <w:rsid w:val="003D2C01"/>
    <w:rsid w:val="003D352D"/>
    <w:rsid w:val="003D4865"/>
    <w:rsid w:val="003E606A"/>
    <w:rsid w:val="003F65E9"/>
    <w:rsid w:val="003F7EDF"/>
    <w:rsid w:val="00400AD3"/>
    <w:rsid w:val="00401A8C"/>
    <w:rsid w:val="0040212C"/>
    <w:rsid w:val="00404288"/>
    <w:rsid w:val="0040481F"/>
    <w:rsid w:val="00404E22"/>
    <w:rsid w:val="004051E4"/>
    <w:rsid w:val="00416E4E"/>
    <w:rsid w:val="00422B5A"/>
    <w:rsid w:val="00426057"/>
    <w:rsid w:val="00426981"/>
    <w:rsid w:val="00436CF6"/>
    <w:rsid w:val="004434D9"/>
    <w:rsid w:val="00443FED"/>
    <w:rsid w:val="004451E4"/>
    <w:rsid w:val="00452791"/>
    <w:rsid w:val="004678B1"/>
    <w:rsid w:val="00470428"/>
    <w:rsid w:val="00474AF9"/>
    <w:rsid w:val="00475997"/>
    <w:rsid w:val="004765B3"/>
    <w:rsid w:val="00477A16"/>
    <w:rsid w:val="0048535E"/>
    <w:rsid w:val="00490E42"/>
    <w:rsid w:val="004931B3"/>
    <w:rsid w:val="004A0945"/>
    <w:rsid w:val="004A1625"/>
    <w:rsid w:val="004C2197"/>
    <w:rsid w:val="004C53BC"/>
    <w:rsid w:val="004D4C92"/>
    <w:rsid w:val="004D6F1B"/>
    <w:rsid w:val="004D7077"/>
    <w:rsid w:val="004E09FF"/>
    <w:rsid w:val="004F12B3"/>
    <w:rsid w:val="00503366"/>
    <w:rsid w:val="005042A6"/>
    <w:rsid w:val="005071FC"/>
    <w:rsid w:val="005113E6"/>
    <w:rsid w:val="00520EA6"/>
    <w:rsid w:val="00530FF7"/>
    <w:rsid w:val="00531769"/>
    <w:rsid w:val="00533DF2"/>
    <w:rsid w:val="00544021"/>
    <w:rsid w:val="00556735"/>
    <w:rsid w:val="00557DB4"/>
    <w:rsid w:val="0056146D"/>
    <w:rsid w:val="00563D94"/>
    <w:rsid w:val="005657E5"/>
    <w:rsid w:val="00567DC8"/>
    <w:rsid w:val="0057160E"/>
    <w:rsid w:val="00572DAD"/>
    <w:rsid w:val="00577123"/>
    <w:rsid w:val="00582D94"/>
    <w:rsid w:val="005832ED"/>
    <w:rsid w:val="005936BD"/>
    <w:rsid w:val="005951A7"/>
    <w:rsid w:val="005B25CF"/>
    <w:rsid w:val="005B2E07"/>
    <w:rsid w:val="005B499F"/>
    <w:rsid w:val="005B51BC"/>
    <w:rsid w:val="005B74B4"/>
    <w:rsid w:val="005C59F7"/>
    <w:rsid w:val="005C780C"/>
    <w:rsid w:val="005D1725"/>
    <w:rsid w:val="005E417C"/>
    <w:rsid w:val="005E4F53"/>
    <w:rsid w:val="005E5908"/>
    <w:rsid w:val="005E64E3"/>
    <w:rsid w:val="005E6E60"/>
    <w:rsid w:val="005F4773"/>
    <w:rsid w:val="005F4AF6"/>
    <w:rsid w:val="005F593D"/>
    <w:rsid w:val="005F647D"/>
    <w:rsid w:val="005F6961"/>
    <w:rsid w:val="006041A3"/>
    <w:rsid w:val="006060B2"/>
    <w:rsid w:val="00611981"/>
    <w:rsid w:val="006156C1"/>
    <w:rsid w:val="0062310D"/>
    <w:rsid w:val="00626F1F"/>
    <w:rsid w:val="006365A2"/>
    <w:rsid w:val="00645E2A"/>
    <w:rsid w:val="00647B9A"/>
    <w:rsid w:val="00651835"/>
    <w:rsid w:val="00654671"/>
    <w:rsid w:val="0065615E"/>
    <w:rsid w:val="00667A0A"/>
    <w:rsid w:val="006729E3"/>
    <w:rsid w:val="00674031"/>
    <w:rsid w:val="006773C2"/>
    <w:rsid w:val="006801F3"/>
    <w:rsid w:val="00680C5C"/>
    <w:rsid w:val="006849C0"/>
    <w:rsid w:val="00684D48"/>
    <w:rsid w:val="0068558E"/>
    <w:rsid w:val="006977C7"/>
    <w:rsid w:val="006A1510"/>
    <w:rsid w:val="006A54DB"/>
    <w:rsid w:val="006A6706"/>
    <w:rsid w:val="006A7113"/>
    <w:rsid w:val="006B2568"/>
    <w:rsid w:val="006B4E0A"/>
    <w:rsid w:val="006C19F6"/>
    <w:rsid w:val="006C334A"/>
    <w:rsid w:val="006C42AA"/>
    <w:rsid w:val="006C7930"/>
    <w:rsid w:val="006D2176"/>
    <w:rsid w:val="006D31C2"/>
    <w:rsid w:val="006E1B82"/>
    <w:rsid w:val="006E2856"/>
    <w:rsid w:val="006E6804"/>
    <w:rsid w:val="006F1263"/>
    <w:rsid w:val="006F1C07"/>
    <w:rsid w:val="006F3994"/>
    <w:rsid w:val="00702CEE"/>
    <w:rsid w:val="007062CE"/>
    <w:rsid w:val="00711455"/>
    <w:rsid w:val="007141BE"/>
    <w:rsid w:val="00714EDB"/>
    <w:rsid w:val="007158C8"/>
    <w:rsid w:val="00725D0B"/>
    <w:rsid w:val="00735DDB"/>
    <w:rsid w:val="00737994"/>
    <w:rsid w:val="007412B9"/>
    <w:rsid w:val="00742380"/>
    <w:rsid w:val="00742C46"/>
    <w:rsid w:val="00751CA3"/>
    <w:rsid w:val="00767B18"/>
    <w:rsid w:val="00772643"/>
    <w:rsid w:val="00772E96"/>
    <w:rsid w:val="00773904"/>
    <w:rsid w:val="00773C2A"/>
    <w:rsid w:val="00773E8A"/>
    <w:rsid w:val="0077762F"/>
    <w:rsid w:val="007903D5"/>
    <w:rsid w:val="007934F4"/>
    <w:rsid w:val="00793851"/>
    <w:rsid w:val="00796DD5"/>
    <w:rsid w:val="007978D1"/>
    <w:rsid w:val="007A2156"/>
    <w:rsid w:val="007C5821"/>
    <w:rsid w:val="007D1EFC"/>
    <w:rsid w:val="007D4BF9"/>
    <w:rsid w:val="007E7E62"/>
    <w:rsid w:val="007F3049"/>
    <w:rsid w:val="007F4743"/>
    <w:rsid w:val="00800B3C"/>
    <w:rsid w:val="00803C53"/>
    <w:rsid w:val="00804F28"/>
    <w:rsid w:val="00810C4E"/>
    <w:rsid w:val="0081322F"/>
    <w:rsid w:val="008141C7"/>
    <w:rsid w:val="0081485E"/>
    <w:rsid w:val="00820D77"/>
    <w:rsid w:val="0082136D"/>
    <w:rsid w:val="00823624"/>
    <w:rsid w:val="00823927"/>
    <w:rsid w:val="00832406"/>
    <w:rsid w:val="0083609B"/>
    <w:rsid w:val="008401CA"/>
    <w:rsid w:val="008418D5"/>
    <w:rsid w:val="00841E53"/>
    <w:rsid w:val="00842A99"/>
    <w:rsid w:val="008444F6"/>
    <w:rsid w:val="00854151"/>
    <w:rsid w:val="00854BD2"/>
    <w:rsid w:val="00864DDD"/>
    <w:rsid w:val="00865BAA"/>
    <w:rsid w:val="00870FEA"/>
    <w:rsid w:val="00876550"/>
    <w:rsid w:val="0087745A"/>
    <w:rsid w:val="00880814"/>
    <w:rsid w:val="00881ADC"/>
    <w:rsid w:val="0089546F"/>
    <w:rsid w:val="008A0B35"/>
    <w:rsid w:val="008A1059"/>
    <w:rsid w:val="008A2A86"/>
    <w:rsid w:val="008A7452"/>
    <w:rsid w:val="008A74FD"/>
    <w:rsid w:val="008A78EC"/>
    <w:rsid w:val="008B49EA"/>
    <w:rsid w:val="008B69B6"/>
    <w:rsid w:val="008C08A7"/>
    <w:rsid w:val="008C0E68"/>
    <w:rsid w:val="008C4D5C"/>
    <w:rsid w:val="008C7C18"/>
    <w:rsid w:val="008D0551"/>
    <w:rsid w:val="008D7232"/>
    <w:rsid w:val="008E5019"/>
    <w:rsid w:val="008E5C72"/>
    <w:rsid w:val="008E6C4D"/>
    <w:rsid w:val="008F2E27"/>
    <w:rsid w:val="008F6780"/>
    <w:rsid w:val="008F75EC"/>
    <w:rsid w:val="00906E1C"/>
    <w:rsid w:val="00916335"/>
    <w:rsid w:val="00916813"/>
    <w:rsid w:val="009236EF"/>
    <w:rsid w:val="00930AD5"/>
    <w:rsid w:val="0093547B"/>
    <w:rsid w:val="009361B5"/>
    <w:rsid w:val="00936E12"/>
    <w:rsid w:val="00945041"/>
    <w:rsid w:val="009463B0"/>
    <w:rsid w:val="00947643"/>
    <w:rsid w:val="009522D5"/>
    <w:rsid w:val="009605A2"/>
    <w:rsid w:val="009614B2"/>
    <w:rsid w:val="0096282E"/>
    <w:rsid w:val="00966442"/>
    <w:rsid w:val="00966C26"/>
    <w:rsid w:val="00967EAE"/>
    <w:rsid w:val="00973FE1"/>
    <w:rsid w:val="00974DCD"/>
    <w:rsid w:val="00976D25"/>
    <w:rsid w:val="00992C95"/>
    <w:rsid w:val="009A7F30"/>
    <w:rsid w:val="009B14AF"/>
    <w:rsid w:val="009B64B2"/>
    <w:rsid w:val="009C32EF"/>
    <w:rsid w:val="009C37AE"/>
    <w:rsid w:val="009D1082"/>
    <w:rsid w:val="009D208E"/>
    <w:rsid w:val="009D56D0"/>
    <w:rsid w:val="009D787D"/>
    <w:rsid w:val="009E3969"/>
    <w:rsid w:val="009E6206"/>
    <w:rsid w:val="009F5ECC"/>
    <w:rsid w:val="00A02E55"/>
    <w:rsid w:val="00A113A3"/>
    <w:rsid w:val="00A151AE"/>
    <w:rsid w:val="00A15816"/>
    <w:rsid w:val="00A2230C"/>
    <w:rsid w:val="00A231D9"/>
    <w:rsid w:val="00A25B3F"/>
    <w:rsid w:val="00A34679"/>
    <w:rsid w:val="00A35B12"/>
    <w:rsid w:val="00A407DE"/>
    <w:rsid w:val="00A428D0"/>
    <w:rsid w:val="00A466F8"/>
    <w:rsid w:val="00A5339F"/>
    <w:rsid w:val="00A545FA"/>
    <w:rsid w:val="00A568CD"/>
    <w:rsid w:val="00A625C0"/>
    <w:rsid w:val="00A6492D"/>
    <w:rsid w:val="00A70E98"/>
    <w:rsid w:val="00A911BC"/>
    <w:rsid w:val="00A9512A"/>
    <w:rsid w:val="00A95683"/>
    <w:rsid w:val="00A9599A"/>
    <w:rsid w:val="00A964DD"/>
    <w:rsid w:val="00A97B31"/>
    <w:rsid w:val="00AA130A"/>
    <w:rsid w:val="00AA145F"/>
    <w:rsid w:val="00AA49E1"/>
    <w:rsid w:val="00AA4A80"/>
    <w:rsid w:val="00AB3343"/>
    <w:rsid w:val="00AB65BF"/>
    <w:rsid w:val="00AC1A44"/>
    <w:rsid w:val="00AC2474"/>
    <w:rsid w:val="00AC3D01"/>
    <w:rsid w:val="00AC647E"/>
    <w:rsid w:val="00AC6E47"/>
    <w:rsid w:val="00AD1013"/>
    <w:rsid w:val="00AE6EA3"/>
    <w:rsid w:val="00AF02AB"/>
    <w:rsid w:val="00AF29F6"/>
    <w:rsid w:val="00AF76C6"/>
    <w:rsid w:val="00B046DD"/>
    <w:rsid w:val="00B1403A"/>
    <w:rsid w:val="00B1730D"/>
    <w:rsid w:val="00B17742"/>
    <w:rsid w:val="00B179A9"/>
    <w:rsid w:val="00B34E82"/>
    <w:rsid w:val="00B41470"/>
    <w:rsid w:val="00B44E84"/>
    <w:rsid w:val="00B478AC"/>
    <w:rsid w:val="00B50EF9"/>
    <w:rsid w:val="00B51822"/>
    <w:rsid w:val="00B51C97"/>
    <w:rsid w:val="00B5666F"/>
    <w:rsid w:val="00B6116C"/>
    <w:rsid w:val="00B669C8"/>
    <w:rsid w:val="00B707BE"/>
    <w:rsid w:val="00B714AD"/>
    <w:rsid w:val="00B735A1"/>
    <w:rsid w:val="00B802E5"/>
    <w:rsid w:val="00B84884"/>
    <w:rsid w:val="00B84915"/>
    <w:rsid w:val="00BA023E"/>
    <w:rsid w:val="00BA0467"/>
    <w:rsid w:val="00BA5726"/>
    <w:rsid w:val="00BB49EA"/>
    <w:rsid w:val="00BC1394"/>
    <w:rsid w:val="00BC79B3"/>
    <w:rsid w:val="00BD2FCC"/>
    <w:rsid w:val="00BD3E36"/>
    <w:rsid w:val="00BD676A"/>
    <w:rsid w:val="00BE0419"/>
    <w:rsid w:val="00BE14E2"/>
    <w:rsid w:val="00BE3E75"/>
    <w:rsid w:val="00BE4A1E"/>
    <w:rsid w:val="00BF0138"/>
    <w:rsid w:val="00BF0AB5"/>
    <w:rsid w:val="00BF71FB"/>
    <w:rsid w:val="00C02E04"/>
    <w:rsid w:val="00C107EA"/>
    <w:rsid w:val="00C12B49"/>
    <w:rsid w:val="00C154D4"/>
    <w:rsid w:val="00C17FFD"/>
    <w:rsid w:val="00C227BE"/>
    <w:rsid w:val="00C24726"/>
    <w:rsid w:val="00C25967"/>
    <w:rsid w:val="00C33CBB"/>
    <w:rsid w:val="00C36EE7"/>
    <w:rsid w:val="00C377F0"/>
    <w:rsid w:val="00C37E9F"/>
    <w:rsid w:val="00C4497C"/>
    <w:rsid w:val="00C50D64"/>
    <w:rsid w:val="00C53FA0"/>
    <w:rsid w:val="00C74FCC"/>
    <w:rsid w:val="00C75030"/>
    <w:rsid w:val="00C775B8"/>
    <w:rsid w:val="00C85FD7"/>
    <w:rsid w:val="00C874A6"/>
    <w:rsid w:val="00C903CE"/>
    <w:rsid w:val="00C92445"/>
    <w:rsid w:val="00C94B57"/>
    <w:rsid w:val="00C96A83"/>
    <w:rsid w:val="00C97CE4"/>
    <w:rsid w:val="00CA4F41"/>
    <w:rsid w:val="00CA6309"/>
    <w:rsid w:val="00CB1182"/>
    <w:rsid w:val="00CB43B8"/>
    <w:rsid w:val="00CC5950"/>
    <w:rsid w:val="00CD5EA5"/>
    <w:rsid w:val="00CD7271"/>
    <w:rsid w:val="00CE4BBA"/>
    <w:rsid w:val="00CE6922"/>
    <w:rsid w:val="00CF339D"/>
    <w:rsid w:val="00CF36E4"/>
    <w:rsid w:val="00CF4BEF"/>
    <w:rsid w:val="00CF52D3"/>
    <w:rsid w:val="00CF532B"/>
    <w:rsid w:val="00CF6A7F"/>
    <w:rsid w:val="00CF78F0"/>
    <w:rsid w:val="00D04104"/>
    <w:rsid w:val="00D101E2"/>
    <w:rsid w:val="00D15A18"/>
    <w:rsid w:val="00D243CD"/>
    <w:rsid w:val="00D25CCF"/>
    <w:rsid w:val="00D27C17"/>
    <w:rsid w:val="00D33FAF"/>
    <w:rsid w:val="00D361E9"/>
    <w:rsid w:val="00D37DE3"/>
    <w:rsid w:val="00D6053D"/>
    <w:rsid w:val="00D641CB"/>
    <w:rsid w:val="00D6585F"/>
    <w:rsid w:val="00D7312D"/>
    <w:rsid w:val="00D75B92"/>
    <w:rsid w:val="00D77EFF"/>
    <w:rsid w:val="00D90CEA"/>
    <w:rsid w:val="00D91DA6"/>
    <w:rsid w:val="00D958AF"/>
    <w:rsid w:val="00DA1930"/>
    <w:rsid w:val="00DA3800"/>
    <w:rsid w:val="00DB1FA9"/>
    <w:rsid w:val="00DB42E3"/>
    <w:rsid w:val="00DC20CE"/>
    <w:rsid w:val="00DC6045"/>
    <w:rsid w:val="00DD22EE"/>
    <w:rsid w:val="00DD3B29"/>
    <w:rsid w:val="00DD748F"/>
    <w:rsid w:val="00DF5C74"/>
    <w:rsid w:val="00E0287D"/>
    <w:rsid w:val="00E14E18"/>
    <w:rsid w:val="00E162AE"/>
    <w:rsid w:val="00E20BFA"/>
    <w:rsid w:val="00E21A92"/>
    <w:rsid w:val="00E22685"/>
    <w:rsid w:val="00E24852"/>
    <w:rsid w:val="00E25C7B"/>
    <w:rsid w:val="00E26A6D"/>
    <w:rsid w:val="00E30375"/>
    <w:rsid w:val="00E3326B"/>
    <w:rsid w:val="00E3371E"/>
    <w:rsid w:val="00E35A4B"/>
    <w:rsid w:val="00E4264A"/>
    <w:rsid w:val="00E42DE9"/>
    <w:rsid w:val="00E43046"/>
    <w:rsid w:val="00E753D3"/>
    <w:rsid w:val="00E75F3F"/>
    <w:rsid w:val="00E80C7C"/>
    <w:rsid w:val="00E81477"/>
    <w:rsid w:val="00E824CD"/>
    <w:rsid w:val="00E8369B"/>
    <w:rsid w:val="00E86FEB"/>
    <w:rsid w:val="00EB3FCB"/>
    <w:rsid w:val="00EB57AB"/>
    <w:rsid w:val="00EB6FEE"/>
    <w:rsid w:val="00EC0A27"/>
    <w:rsid w:val="00EC35F8"/>
    <w:rsid w:val="00EC3C1D"/>
    <w:rsid w:val="00EC4500"/>
    <w:rsid w:val="00EC6899"/>
    <w:rsid w:val="00ED489F"/>
    <w:rsid w:val="00ED60C6"/>
    <w:rsid w:val="00ED69B4"/>
    <w:rsid w:val="00EE642B"/>
    <w:rsid w:val="00EF1490"/>
    <w:rsid w:val="00EF1DCE"/>
    <w:rsid w:val="00EF426A"/>
    <w:rsid w:val="00EF5693"/>
    <w:rsid w:val="00EF5BD8"/>
    <w:rsid w:val="00F02AB9"/>
    <w:rsid w:val="00F111F5"/>
    <w:rsid w:val="00F124E0"/>
    <w:rsid w:val="00F12669"/>
    <w:rsid w:val="00F16F09"/>
    <w:rsid w:val="00F27B75"/>
    <w:rsid w:val="00F30909"/>
    <w:rsid w:val="00F3295F"/>
    <w:rsid w:val="00F32A8F"/>
    <w:rsid w:val="00F33B5E"/>
    <w:rsid w:val="00F34D36"/>
    <w:rsid w:val="00F4129C"/>
    <w:rsid w:val="00F43267"/>
    <w:rsid w:val="00F436A1"/>
    <w:rsid w:val="00F56CF0"/>
    <w:rsid w:val="00F739F0"/>
    <w:rsid w:val="00F83282"/>
    <w:rsid w:val="00F83746"/>
    <w:rsid w:val="00F95ECA"/>
    <w:rsid w:val="00FA6557"/>
    <w:rsid w:val="00FA6722"/>
    <w:rsid w:val="00FB49CA"/>
    <w:rsid w:val="00FB5AEE"/>
    <w:rsid w:val="00FD0FBC"/>
    <w:rsid w:val="00FD5D3A"/>
    <w:rsid w:val="00FD5FA9"/>
    <w:rsid w:val="00FE2328"/>
    <w:rsid w:val="00FE668E"/>
    <w:rsid w:val="00FF0F42"/>
    <w:rsid w:val="00FF17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8BC"/>
    <w:rPr>
      <w:sz w:val="20"/>
      <w:szCs w:val="20"/>
    </w:rPr>
  </w:style>
  <w:style w:type="paragraph" w:styleId="Heading1">
    <w:name w:val="heading 1"/>
    <w:basedOn w:val="Normal"/>
    <w:next w:val="Normal"/>
    <w:link w:val="Heading1Char"/>
    <w:uiPriority w:val="9"/>
    <w:qFormat/>
    <w:rsid w:val="002D48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D48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D48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D48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D48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D48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D48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D48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48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B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D48BC"/>
    <w:rPr>
      <w:caps/>
      <w:spacing w:val="15"/>
      <w:shd w:val="clear" w:color="auto" w:fill="DBE5F1" w:themeFill="accent1" w:themeFillTint="33"/>
    </w:rPr>
  </w:style>
  <w:style w:type="character" w:customStyle="1" w:styleId="Heading3Char">
    <w:name w:val="Heading 3 Char"/>
    <w:basedOn w:val="DefaultParagraphFont"/>
    <w:link w:val="Heading3"/>
    <w:uiPriority w:val="9"/>
    <w:rsid w:val="002D48BC"/>
    <w:rPr>
      <w:caps/>
      <w:color w:val="243F60" w:themeColor="accent1" w:themeShade="7F"/>
      <w:spacing w:val="15"/>
    </w:rPr>
  </w:style>
  <w:style w:type="character" w:customStyle="1" w:styleId="Heading4Char">
    <w:name w:val="Heading 4 Char"/>
    <w:basedOn w:val="DefaultParagraphFont"/>
    <w:link w:val="Heading4"/>
    <w:uiPriority w:val="9"/>
    <w:semiHidden/>
    <w:rsid w:val="002D48BC"/>
    <w:rPr>
      <w:caps/>
      <w:color w:val="365F91" w:themeColor="accent1" w:themeShade="BF"/>
      <w:spacing w:val="10"/>
    </w:rPr>
  </w:style>
  <w:style w:type="character" w:customStyle="1" w:styleId="Heading5Char">
    <w:name w:val="Heading 5 Char"/>
    <w:basedOn w:val="DefaultParagraphFont"/>
    <w:link w:val="Heading5"/>
    <w:uiPriority w:val="9"/>
    <w:semiHidden/>
    <w:rsid w:val="002D48BC"/>
    <w:rPr>
      <w:caps/>
      <w:color w:val="365F91" w:themeColor="accent1" w:themeShade="BF"/>
      <w:spacing w:val="10"/>
    </w:rPr>
  </w:style>
  <w:style w:type="character" w:customStyle="1" w:styleId="Heading6Char">
    <w:name w:val="Heading 6 Char"/>
    <w:basedOn w:val="DefaultParagraphFont"/>
    <w:link w:val="Heading6"/>
    <w:uiPriority w:val="9"/>
    <w:semiHidden/>
    <w:rsid w:val="002D48BC"/>
    <w:rPr>
      <w:caps/>
      <w:color w:val="365F91" w:themeColor="accent1" w:themeShade="BF"/>
      <w:spacing w:val="10"/>
    </w:rPr>
  </w:style>
  <w:style w:type="character" w:customStyle="1" w:styleId="Heading7Char">
    <w:name w:val="Heading 7 Char"/>
    <w:basedOn w:val="DefaultParagraphFont"/>
    <w:link w:val="Heading7"/>
    <w:uiPriority w:val="9"/>
    <w:semiHidden/>
    <w:rsid w:val="002D48BC"/>
    <w:rPr>
      <w:caps/>
      <w:color w:val="365F91" w:themeColor="accent1" w:themeShade="BF"/>
      <w:spacing w:val="10"/>
    </w:rPr>
  </w:style>
  <w:style w:type="character" w:customStyle="1" w:styleId="Heading8Char">
    <w:name w:val="Heading 8 Char"/>
    <w:basedOn w:val="DefaultParagraphFont"/>
    <w:link w:val="Heading8"/>
    <w:uiPriority w:val="9"/>
    <w:semiHidden/>
    <w:rsid w:val="002D48BC"/>
    <w:rPr>
      <w:caps/>
      <w:spacing w:val="10"/>
      <w:sz w:val="18"/>
      <w:szCs w:val="18"/>
    </w:rPr>
  </w:style>
  <w:style w:type="character" w:customStyle="1" w:styleId="Heading9Char">
    <w:name w:val="Heading 9 Char"/>
    <w:basedOn w:val="DefaultParagraphFont"/>
    <w:link w:val="Heading9"/>
    <w:uiPriority w:val="9"/>
    <w:semiHidden/>
    <w:rsid w:val="002D48BC"/>
    <w:rPr>
      <w:i/>
      <w:caps/>
      <w:spacing w:val="10"/>
      <w:sz w:val="18"/>
      <w:szCs w:val="18"/>
    </w:rPr>
  </w:style>
  <w:style w:type="paragraph" w:styleId="Title">
    <w:name w:val="Title"/>
    <w:basedOn w:val="Normal"/>
    <w:next w:val="Normal"/>
    <w:link w:val="TitleChar"/>
    <w:uiPriority w:val="10"/>
    <w:qFormat/>
    <w:rsid w:val="002D48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D48BC"/>
    <w:rPr>
      <w:caps/>
      <w:color w:val="4F81BD" w:themeColor="accent1"/>
      <w:spacing w:val="10"/>
      <w:kern w:val="28"/>
      <w:sz w:val="52"/>
      <w:szCs w:val="52"/>
    </w:rPr>
  </w:style>
  <w:style w:type="paragraph" w:styleId="Subtitle">
    <w:name w:val="Subtitle"/>
    <w:basedOn w:val="Normal"/>
    <w:next w:val="Normal"/>
    <w:link w:val="SubtitleChar"/>
    <w:uiPriority w:val="11"/>
    <w:qFormat/>
    <w:rsid w:val="002D48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D48BC"/>
    <w:rPr>
      <w:caps/>
      <w:color w:val="595959" w:themeColor="text1" w:themeTint="A6"/>
      <w:spacing w:val="10"/>
      <w:sz w:val="24"/>
      <w:szCs w:val="24"/>
    </w:rPr>
  </w:style>
  <w:style w:type="character" w:styleId="Strong">
    <w:name w:val="Strong"/>
    <w:uiPriority w:val="22"/>
    <w:qFormat/>
    <w:rsid w:val="002D48BC"/>
    <w:rPr>
      <w:b/>
      <w:bCs/>
    </w:rPr>
  </w:style>
  <w:style w:type="character" w:styleId="Emphasis">
    <w:name w:val="Emphasis"/>
    <w:uiPriority w:val="20"/>
    <w:qFormat/>
    <w:rsid w:val="002D48BC"/>
    <w:rPr>
      <w:caps/>
      <w:color w:val="243F60" w:themeColor="accent1" w:themeShade="7F"/>
      <w:spacing w:val="5"/>
    </w:rPr>
  </w:style>
  <w:style w:type="paragraph" w:styleId="NoSpacing">
    <w:name w:val="No Spacing"/>
    <w:basedOn w:val="Normal"/>
    <w:link w:val="NoSpacingChar"/>
    <w:uiPriority w:val="1"/>
    <w:qFormat/>
    <w:rsid w:val="002D48BC"/>
    <w:pPr>
      <w:spacing w:before="0" w:after="0" w:line="240" w:lineRule="auto"/>
    </w:pPr>
  </w:style>
  <w:style w:type="paragraph" w:styleId="ListParagraph">
    <w:name w:val="List Paragraph"/>
    <w:basedOn w:val="Normal"/>
    <w:uiPriority w:val="34"/>
    <w:qFormat/>
    <w:rsid w:val="002D48BC"/>
    <w:pPr>
      <w:ind w:left="720"/>
      <w:contextualSpacing/>
    </w:pPr>
  </w:style>
  <w:style w:type="paragraph" w:styleId="Quote">
    <w:name w:val="Quote"/>
    <w:basedOn w:val="Normal"/>
    <w:next w:val="Normal"/>
    <w:link w:val="QuoteChar"/>
    <w:uiPriority w:val="29"/>
    <w:qFormat/>
    <w:rsid w:val="002D48BC"/>
    <w:rPr>
      <w:i/>
      <w:iCs/>
    </w:rPr>
  </w:style>
  <w:style w:type="character" w:customStyle="1" w:styleId="QuoteChar">
    <w:name w:val="Quote Char"/>
    <w:basedOn w:val="DefaultParagraphFont"/>
    <w:link w:val="Quote"/>
    <w:uiPriority w:val="29"/>
    <w:rsid w:val="002D48BC"/>
    <w:rPr>
      <w:i/>
      <w:iCs/>
      <w:sz w:val="20"/>
      <w:szCs w:val="20"/>
    </w:rPr>
  </w:style>
  <w:style w:type="paragraph" w:styleId="IntenseQuote">
    <w:name w:val="Intense Quote"/>
    <w:basedOn w:val="Normal"/>
    <w:next w:val="Normal"/>
    <w:link w:val="IntenseQuoteChar"/>
    <w:uiPriority w:val="30"/>
    <w:qFormat/>
    <w:rsid w:val="002D48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D48BC"/>
    <w:rPr>
      <w:i/>
      <w:iCs/>
      <w:color w:val="4F81BD" w:themeColor="accent1"/>
      <w:sz w:val="20"/>
      <w:szCs w:val="20"/>
    </w:rPr>
  </w:style>
  <w:style w:type="character" w:styleId="SubtleEmphasis">
    <w:name w:val="Subtle Emphasis"/>
    <w:uiPriority w:val="19"/>
    <w:qFormat/>
    <w:rsid w:val="002D48BC"/>
    <w:rPr>
      <w:i/>
      <w:iCs/>
      <w:color w:val="243F60" w:themeColor="accent1" w:themeShade="7F"/>
    </w:rPr>
  </w:style>
  <w:style w:type="character" w:styleId="IntenseEmphasis">
    <w:name w:val="Intense Emphasis"/>
    <w:uiPriority w:val="21"/>
    <w:qFormat/>
    <w:rsid w:val="002D48BC"/>
    <w:rPr>
      <w:b/>
      <w:bCs/>
      <w:caps/>
      <w:color w:val="243F60" w:themeColor="accent1" w:themeShade="7F"/>
      <w:spacing w:val="10"/>
    </w:rPr>
  </w:style>
  <w:style w:type="character" w:styleId="SubtleReference">
    <w:name w:val="Subtle Reference"/>
    <w:uiPriority w:val="31"/>
    <w:qFormat/>
    <w:rsid w:val="002D48BC"/>
    <w:rPr>
      <w:b/>
      <w:bCs/>
      <w:color w:val="4F81BD" w:themeColor="accent1"/>
    </w:rPr>
  </w:style>
  <w:style w:type="character" w:styleId="IntenseReference">
    <w:name w:val="Intense Reference"/>
    <w:uiPriority w:val="32"/>
    <w:qFormat/>
    <w:rsid w:val="002D48BC"/>
    <w:rPr>
      <w:b/>
      <w:bCs/>
      <w:i/>
      <w:iCs/>
      <w:caps/>
      <w:color w:val="4F81BD" w:themeColor="accent1"/>
    </w:rPr>
  </w:style>
  <w:style w:type="character" w:styleId="BookTitle">
    <w:name w:val="Book Title"/>
    <w:uiPriority w:val="33"/>
    <w:qFormat/>
    <w:rsid w:val="002D48BC"/>
    <w:rPr>
      <w:b/>
      <w:bCs/>
      <w:i/>
      <w:iCs/>
      <w:spacing w:val="9"/>
    </w:rPr>
  </w:style>
  <w:style w:type="paragraph" w:styleId="TOCHeading">
    <w:name w:val="TOC Heading"/>
    <w:basedOn w:val="Heading1"/>
    <w:next w:val="Normal"/>
    <w:uiPriority w:val="39"/>
    <w:semiHidden/>
    <w:unhideWhenUsed/>
    <w:qFormat/>
    <w:rsid w:val="002D48BC"/>
    <w:pPr>
      <w:outlineLvl w:val="9"/>
    </w:pPr>
    <w:rPr>
      <w:lang w:bidi="en-US"/>
    </w:rPr>
  </w:style>
  <w:style w:type="table" w:styleId="TableGrid">
    <w:name w:val="Table Grid"/>
    <w:basedOn w:val="TableNormal"/>
    <w:uiPriority w:val="59"/>
    <w:rsid w:val="00222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D48BC"/>
    <w:rPr>
      <w:b/>
      <w:bCs/>
      <w:color w:val="365F91" w:themeColor="accent1" w:themeShade="BF"/>
      <w:sz w:val="16"/>
      <w:szCs w:val="16"/>
    </w:rPr>
  </w:style>
  <w:style w:type="character" w:customStyle="1" w:styleId="NoSpacingChar">
    <w:name w:val="No Spacing Char"/>
    <w:basedOn w:val="DefaultParagraphFont"/>
    <w:link w:val="NoSpacing"/>
    <w:uiPriority w:val="1"/>
    <w:rsid w:val="002D48BC"/>
    <w:rPr>
      <w:sz w:val="20"/>
      <w:szCs w:val="20"/>
    </w:rPr>
  </w:style>
  <w:style w:type="character" w:styleId="CommentReference">
    <w:name w:val="annotation reference"/>
    <w:basedOn w:val="DefaultParagraphFont"/>
    <w:uiPriority w:val="99"/>
    <w:semiHidden/>
    <w:unhideWhenUsed/>
    <w:rsid w:val="00FA6722"/>
    <w:rPr>
      <w:sz w:val="16"/>
      <w:szCs w:val="16"/>
    </w:rPr>
  </w:style>
  <w:style w:type="paragraph" w:styleId="CommentText">
    <w:name w:val="annotation text"/>
    <w:basedOn w:val="Normal"/>
    <w:link w:val="CommentTextChar"/>
    <w:uiPriority w:val="99"/>
    <w:semiHidden/>
    <w:unhideWhenUsed/>
    <w:rsid w:val="00FA6722"/>
    <w:pPr>
      <w:spacing w:line="240" w:lineRule="auto"/>
    </w:pPr>
  </w:style>
  <w:style w:type="character" w:customStyle="1" w:styleId="CommentTextChar">
    <w:name w:val="Comment Text Char"/>
    <w:basedOn w:val="DefaultParagraphFont"/>
    <w:link w:val="CommentText"/>
    <w:uiPriority w:val="99"/>
    <w:semiHidden/>
    <w:rsid w:val="00FA6722"/>
    <w:rPr>
      <w:sz w:val="20"/>
      <w:szCs w:val="20"/>
    </w:rPr>
  </w:style>
  <w:style w:type="paragraph" w:styleId="CommentSubject">
    <w:name w:val="annotation subject"/>
    <w:basedOn w:val="CommentText"/>
    <w:next w:val="CommentText"/>
    <w:link w:val="CommentSubjectChar"/>
    <w:uiPriority w:val="99"/>
    <w:semiHidden/>
    <w:unhideWhenUsed/>
    <w:rsid w:val="00FA6722"/>
    <w:rPr>
      <w:b/>
      <w:bCs/>
    </w:rPr>
  </w:style>
  <w:style w:type="character" w:customStyle="1" w:styleId="CommentSubjectChar">
    <w:name w:val="Comment Subject Char"/>
    <w:basedOn w:val="CommentTextChar"/>
    <w:link w:val="CommentSubject"/>
    <w:uiPriority w:val="99"/>
    <w:semiHidden/>
    <w:rsid w:val="00FA6722"/>
    <w:rPr>
      <w:b/>
      <w:bCs/>
      <w:sz w:val="20"/>
      <w:szCs w:val="20"/>
    </w:rPr>
  </w:style>
  <w:style w:type="paragraph" w:styleId="BalloonText">
    <w:name w:val="Balloon Text"/>
    <w:basedOn w:val="Normal"/>
    <w:link w:val="BalloonTextChar"/>
    <w:uiPriority w:val="99"/>
    <w:semiHidden/>
    <w:unhideWhenUsed/>
    <w:rsid w:val="00FA67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722"/>
    <w:rPr>
      <w:rFonts w:ascii="Tahoma" w:hAnsi="Tahoma" w:cs="Tahoma"/>
      <w:sz w:val="16"/>
      <w:szCs w:val="16"/>
    </w:rPr>
  </w:style>
  <w:style w:type="paragraph" w:styleId="TOC1">
    <w:name w:val="toc 1"/>
    <w:basedOn w:val="Normal"/>
    <w:next w:val="Normal"/>
    <w:autoRedefine/>
    <w:uiPriority w:val="39"/>
    <w:unhideWhenUsed/>
    <w:rsid w:val="000260C2"/>
    <w:pPr>
      <w:tabs>
        <w:tab w:val="right" w:leader="dot" w:pos="8630"/>
      </w:tabs>
      <w:spacing w:before="240" w:after="0" w:line="240" w:lineRule="auto"/>
    </w:pPr>
    <w:rPr>
      <w:noProof/>
      <w:sz w:val="24"/>
      <w:szCs w:val="24"/>
    </w:rPr>
  </w:style>
  <w:style w:type="paragraph" w:styleId="TOC2">
    <w:name w:val="toc 2"/>
    <w:basedOn w:val="Normal"/>
    <w:next w:val="Normal"/>
    <w:autoRedefine/>
    <w:uiPriority w:val="39"/>
    <w:unhideWhenUsed/>
    <w:rsid w:val="00304977"/>
    <w:pPr>
      <w:tabs>
        <w:tab w:val="right" w:leader="dot" w:pos="8630"/>
      </w:tabs>
      <w:spacing w:before="80" w:after="0" w:line="240" w:lineRule="auto"/>
      <w:ind w:left="198"/>
    </w:pPr>
  </w:style>
  <w:style w:type="paragraph" w:styleId="TOC3">
    <w:name w:val="toc 3"/>
    <w:basedOn w:val="Normal"/>
    <w:next w:val="Normal"/>
    <w:autoRedefine/>
    <w:uiPriority w:val="39"/>
    <w:unhideWhenUsed/>
    <w:rsid w:val="00304977"/>
    <w:pPr>
      <w:tabs>
        <w:tab w:val="right" w:leader="dot" w:pos="8630"/>
      </w:tabs>
      <w:spacing w:before="0" w:after="0" w:line="240" w:lineRule="auto"/>
      <w:ind w:left="403"/>
    </w:pPr>
  </w:style>
  <w:style w:type="character" w:styleId="Hyperlink">
    <w:name w:val="Hyperlink"/>
    <w:basedOn w:val="DefaultParagraphFont"/>
    <w:uiPriority w:val="99"/>
    <w:unhideWhenUsed/>
    <w:rsid w:val="00304977"/>
    <w:rPr>
      <w:color w:val="0000FF" w:themeColor="hyperlink"/>
      <w:u w:val="single"/>
    </w:rPr>
  </w:style>
  <w:style w:type="table" w:customStyle="1" w:styleId="LightList1">
    <w:name w:val="Light List1"/>
    <w:basedOn w:val="TableNormal"/>
    <w:uiPriority w:val="61"/>
    <w:rsid w:val="00533DF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33DF2"/>
    <w:pPr>
      <w:spacing w:before="0"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533DF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976D2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76D25"/>
    <w:rPr>
      <w:sz w:val="20"/>
      <w:szCs w:val="20"/>
    </w:rPr>
  </w:style>
  <w:style w:type="paragraph" w:styleId="Footer">
    <w:name w:val="footer"/>
    <w:basedOn w:val="Normal"/>
    <w:link w:val="FooterChar"/>
    <w:uiPriority w:val="99"/>
    <w:unhideWhenUsed/>
    <w:rsid w:val="00976D2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76D25"/>
    <w:rPr>
      <w:sz w:val="20"/>
      <w:szCs w:val="20"/>
    </w:rPr>
  </w:style>
  <w:style w:type="paragraph" w:styleId="Revision">
    <w:name w:val="Revision"/>
    <w:hidden/>
    <w:uiPriority w:val="99"/>
    <w:semiHidden/>
    <w:rsid w:val="002B515F"/>
    <w:pPr>
      <w:spacing w:before="0" w:after="0" w:line="240" w:lineRule="auto"/>
    </w:pPr>
    <w:rPr>
      <w:sz w:val="20"/>
      <w:szCs w:val="20"/>
    </w:rPr>
  </w:style>
  <w:style w:type="character" w:styleId="FollowedHyperlink">
    <w:name w:val="FollowedHyperlink"/>
    <w:basedOn w:val="DefaultParagraphFont"/>
    <w:uiPriority w:val="99"/>
    <w:semiHidden/>
    <w:unhideWhenUsed/>
    <w:rsid w:val="00EB3F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8BC"/>
    <w:rPr>
      <w:sz w:val="20"/>
      <w:szCs w:val="20"/>
    </w:rPr>
  </w:style>
  <w:style w:type="paragraph" w:styleId="Heading1">
    <w:name w:val="heading 1"/>
    <w:basedOn w:val="Normal"/>
    <w:next w:val="Normal"/>
    <w:link w:val="Heading1Char"/>
    <w:uiPriority w:val="9"/>
    <w:qFormat/>
    <w:rsid w:val="002D48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D48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D48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D48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D48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D48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D48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D48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48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B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D48BC"/>
    <w:rPr>
      <w:caps/>
      <w:spacing w:val="15"/>
      <w:shd w:val="clear" w:color="auto" w:fill="DBE5F1" w:themeFill="accent1" w:themeFillTint="33"/>
    </w:rPr>
  </w:style>
  <w:style w:type="character" w:customStyle="1" w:styleId="Heading3Char">
    <w:name w:val="Heading 3 Char"/>
    <w:basedOn w:val="DefaultParagraphFont"/>
    <w:link w:val="Heading3"/>
    <w:uiPriority w:val="9"/>
    <w:rsid w:val="002D48BC"/>
    <w:rPr>
      <w:caps/>
      <w:color w:val="243F60" w:themeColor="accent1" w:themeShade="7F"/>
      <w:spacing w:val="15"/>
    </w:rPr>
  </w:style>
  <w:style w:type="character" w:customStyle="1" w:styleId="Heading4Char">
    <w:name w:val="Heading 4 Char"/>
    <w:basedOn w:val="DefaultParagraphFont"/>
    <w:link w:val="Heading4"/>
    <w:uiPriority w:val="9"/>
    <w:semiHidden/>
    <w:rsid w:val="002D48BC"/>
    <w:rPr>
      <w:caps/>
      <w:color w:val="365F91" w:themeColor="accent1" w:themeShade="BF"/>
      <w:spacing w:val="10"/>
    </w:rPr>
  </w:style>
  <w:style w:type="character" w:customStyle="1" w:styleId="Heading5Char">
    <w:name w:val="Heading 5 Char"/>
    <w:basedOn w:val="DefaultParagraphFont"/>
    <w:link w:val="Heading5"/>
    <w:uiPriority w:val="9"/>
    <w:semiHidden/>
    <w:rsid w:val="002D48BC"/>
    <w:rPr>
      <w:caps/>
      <w:color w:val="365F91" w:themeColor="accent1" w:themeShade="BF"/>
      <w:spacing w:val="10"/>
    </w:rPr>
  </w:style>
  <w:style w:type="character" w:customStyle="1" w:styleId="Heading6Char">
    <w:name w:val="Heading 6 Char"/>
    <w:basedOn w:val="DefaultParagraphFont"/>
    <w:link w:val="Heading6"/>
    <w:uiPriority w:val="9"/>
    <w:semiHidden/>
    <w:rsid w:val="002D48BC"/>
    <w:rPr>
      <w:caps/>
      <w:color w:val="365F91" w:themeColor="accent1" w:themeShade="BF"/>
      <w:spacing w:val="10"/>
    </w:rPr>
  </w:style>
  <w:style w:type="character" w:customStyle="1" w:styleId="Heading7Char">
    <w:name w:val="Heading 7 Char"/>
    <w:basedOn w:val="DefaultParagraphFont"/>
    <w:link w:val="Heading7"/>
    <w:uiPriority w:val="9"/>
    <w:semiHidden/>
    <w:rsid w:val="002D48BC"/>
    <w:rPr>
      <w:caps/>
      <w:color w:val="365F91" w:themeColor="accent1" w:themeShade="BF"/>
      <w:spacing w:val="10"/>
    </w:rPr>
  </w:style>
  <w:style w:type="character" w:customStyle="1" w:styleId="Heading8Char">
    <w:name w:val="Heading 8 Char"/>
    <w:basedOn w:val="DefaultParagraphFont"/>
    <w:link w:val="Heading8"/>
    <w:uiPriority w:val="9"/>
    <w:semiHidden/>
    <w:rsid w:val="002D48BC"/>
    <w:rPr>
      <w:caps/>
      <w:spacing w:val="10"/>
      <w:sz w:val="18"/>
      <w:szCs w:val="18"/>
    </w:rPr>
  </w:style>
  <w:style w:type="character" w:customStyle="1" w:styleId="Heading9Char">
    <w:name w:val="Heading 9 Char"/>
    <w:basedOn w:val="DefaultParagraphFont"/>
    <w:link w:val="Heading9"/>
    <w:uiPriority w:val="9"/>
    <w:semiHidden/>
    <w:rsid w:val="002D48BC"/>
    <w:rPr>
      <w:i/>
      <w:caps/>
      <w:spacing w:val="10"/>
      <w:sz w:val="18"/>
      <w:szCs w:val="18"/>
    </w:rPr>
  </w:style>
  <w:style w:type="paragraph" w:styleId="Title">
    <w:name w:val="Title"/>
    <w:basedOn w:val="Normal"/>
    <w:next w:val="Normal"/>
    <w:link w:val="TitleChar"/>
    <w:uiPriority w:val="10"/>
    <w:qFormat/>
    <w:rsid w:val="002D48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D48BC"/>
    <w:rPr>
      <w:caps/>
      <w:color w:val="4F81BD" w:themeColor="accent1"/>
      <w:spacing w:val="10"/>
      <w:kern w:val="28"/>
      <w:sz w:val="52"/>
      <w:szCs w:val="52"/>
    </w:rPr>
  </w:style>
  <w:style w:type="paragraph" w:styleId="Subtitle">
    <w:name w:val="Subtitle"/>
    <w:basedOn w:val="Normal"/>
    <w:next w:val="Normal"/>
    <w:link w:val="SubtitleChar"/>
    <w:uiPriority w:val="11"/>
    <w:qFormat/>
    <w:rsid w:val="002D48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D48BC"/>
    <w:rPr>
      <w:caps/>
      <w:color w:val="595959" w:themeColor="text1" w:themeTint="A6"/>
      <w:spacing w:val="10"/>
      <w:sz w:val="24"/>
      <w:szCs w:val="24"/>
    </w:rPr>
  </w:style>
  <w:style w:type="character" w:styleId="Strong">
    <w:name w:val="Strong"/>
    <w:uiPriority w:val="22"/>
    <w:qFormat/>
    <w:rsid w:val="002D48BC"/>
    <w:rPr>
      <w:b/>
      <w:bCs/>
    </w:rPr>
  </w:style>
  <w:style w:type="character" w:styleId="Emphasis">
    <w:name w:val="Emphasis"/>
    <w:uiPriority w:val="20"/>
    <w:qFormat/>
    <w:rsid w:val="002D48BC"/>
    <w:rPr>
      <w:caps/>
      <w:color w:val="243F60" w:themeColor="accent1" w:themeShade="7F"/>
      <w:spacing w:val="5"/>
    </w:rPr>
  </w:style>
  <w:style w:type="paragraph" w:styleId="NoSpacing">
    <w:name w:val="No Spacing"/>
    <w:basedOn w:val="Normal"/>
    <w:link w:val="NoSpacingChar"/>
    <w:uiPriority w:val="1"/>
    <w:qFormat/>
    <w:rsid w:val="002D48BC"/>
    <w:pPr>
      <w:spacing w:before="0" w:after="0" w:line="240" w:lineRule="auto"/>
    </w:pPr>
  </w:style>
  <w:style w:type="paragraph" w:styleId="ListParagraph">
    <w:name w:val="List Paragraph"/>
    <w:basedOn w:val="Normal"/>
    <w:uiPriority w:val="34"/>
    <w:qFormat/>
    <w:rsid w:val="002D48BC"/>
    <w:pPr>
      <w:ind w:left="720"/>
      <w:contextualSpacing/>
    </w:pPr>
  </w:style>
  <w:style w:type="paragraph" w:styleId="Quote">
    <w:name w:val="Quote"/>
    <w:basedOn w:val="Normal"/>
    <w:next w:val="Normal"/>
    <w:link w:val="QuoteChar"/>
    <w:uiPriority w:val="29"/>
    <w:qFormat/>
    <w:rsid w:val="002D48BC"/>
    <w:rPr>
      <w:i/>
      <w:iCs/>
    </w:rPr>
  </w:style>
  <w:style w:type="character" w:customStyle="1" w:styleId="QuoteChar">
    <w:name w:val="Quote Char"/>
    <w:basedOn w:val="DefaultParagraphFont"/>
    <w:link w:val="Quote"/>
    <w:uiPriority w:val="29"/>
    <w:rsid w:val="002D48BC"/>
    <w:rPr>
      <w:i/>
      <w:iCs/>
      <w:sz w:val="20"/>
      <w:szCs w:val="20"/>
    </w:rPr>
  </w:style>
  <w:style w:type="paragraph" w:styleId="IntenseQuote">
    <w:name w:val="Intense Quote"/>
    <w:basedOn w:val="Normal"/>
    <w:next w:val="Normal"/>
    <w:link w:val="IntenseQuoteChar"/>
    <w:uiPriority w:val="30"/>
    <w:qFormat/>
    <w:rsid w:val="002D48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D48BC"/>
    <w:rPr>
      <w:i/>
      <w:iCs/>
      <w:color w:val="4F81BD" w:themeColor="accent1"/>
      <w:sz w:val="20"/>
      <w:szCs w:val="20"/>
    </w:rPr>
  </w:style>
  <w:style w:type="character" w:styleId="SubtleEmphasis">
    <w:name w:val="Subtle Emphasis"/>
    <w:uiPriority w:val="19"/>
    <w:qFormat/>
    <w:rsid w:val="002D48BC"/>
    <w:rPr>
      <w:i/>
      <w:iCs/>
      <w:color w:val="243F60" w:themeColor="accent1" w:themeShade="7F"/>
    </w:rPr>
  </w:style>
  <w:style w:type="character" w:styleId="IntenseEmphasis">
    <w:name w:val="Intense Emphasis"/>
    <w:uiPriority w:val="21"/>
    <w:qFormat/>
    <w:rsid w:val="002D48BC"/>
    <w:rPr>
      <w:b/>
      <w:bCs/>
      <w:caps/>
      <w:color w:val="243F60" w:themeColor="accent1" w:themeShade="7F"/>
      <w:spacing w:val="10"/>
    </w:rPr>
  </w:style>
  <w:style w:type="character" w:styleId="SubtleReference">
    <w:name w:val="Subtle Reference"/>
    <w:uiPriority w:val="31"/>
    <w:qFormat/>
    <w:rsid w:val="002D48BC"/>
    <w:rPr>
      <w:b/>
      <w:bCs/>
      <w:color w:val="4F81BD" w:themeColor="accent1"/>
    </w:rPr>
  </w:style>
  <w:style w:type="character" w:styleId="IntenseReference">
    <w:name w:val="Intense Reference"/>
    <w:uiPriority w:val="32"/>
    <w:qFormat/>
    <w:rsid w:val="002D48BC"/>
    <w:rPr>
      <w:b/>
      <w:bCs/>
      <w:i/>
      <w:iCs/>
      <w:caps/>
      <w:color w:val="4F81BD" w:themeColor="accent1"/>
    </w:rPr>
  </w:style>
  <w:style w:type="character" w:styleId="BookTitle">
    <w:name w:val="Book Title"/>
    <w:uiPriority w:val="33"/>
    <w:qFormat/>
    <w:rsid w:val="002D48BC"/>
    <w:rPr>
      <w:b/>
      <w:bCs/>
      <w:i/>
      <w:iCs/>
      <w:spacing w:val="9"/>
    </w:rPr>
  </w:style>
  <w:style w:type="paragraph" w:styleId="TOCHeading">
    <w:name w:val="TOC Heading"/>
    <w:basedOn w:val="Heading1"/>
    <w:next w:val="Normal"/>
    <w:uiPriority w:val="39"/>
    <w:semiHidden/>
    <w:unhideWhenUsed/>
    <w:qFormat/>
    <w:rsid w:val="002D48BC"/>
    <w:pPr>
      <w:outlineLvl w:val="9"/>
    </w:pPr>
    <w:rPr>
      <w:lang w:bidi="en-US"/>
    </w:rPr>
  </w:style>
  <w:style w:type="table" w:styleId="TableGrid">
    <w:name w:val="Table Grid"/>
    <w:basedOn w:val="TableNormal"/>
    <w:uiPriority w:val="59"/>
    <w:rsid w:val="00222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D48BC"/>
    <w:rPr>
      <w:b/>
      <w:bCs/>
      <w:color w:val="365F91" w:themeColor="accent1" w:themeShade="BF"/>
      <w:sz w:val="16"/>
      <w:szCs w:val="16"/>
    </w:rPr>
  </w:style>
  <w:style w:type="character" w:customStyle="1" w:styleId="NoSpacingChar">
    <w:name w:val="No Spacing Char"/>
    <w:basedOn w:val="DefaultParagraphFont"/>
    <w:link w:val="NoSpacing"/>
    <w:uiPriority w:val="1"/>
    <w:rsid w:val="002D48BC"/>
    <w:rPr>
      <w:sz w:val="20"/>
      <w:szCs w:val="20"/>
    </w:rPr>
  </w:style>
  <w:style w:type="character" w:styleId="CommentReference">
    <w:name w:val="annotation reference"/>
    <w:basedOn w:val="DefaultParagraphFont"/>
    <w:uiPriority w:val="99"/>
    <w:semiHidden/>
    <w:unhideWhenUsed/>
    <w:rsid w:val="00FA6722"/>
    <w:rPr>
      <w:sz w:val="16"/>
      <w:szCs w:val="16"/>
    </w:rPr>
  </w:style>
  <w:style w:type="paragraph" w:styleId="CommentText">
    <w:name w:val="annotation text"/>
    <w:basedOn w:val="Normal"/>
    <w:link w:val="CommentTextChar"/>
    <w:uiPriority w:val="99"/>
    <w:semiHidden/>
    <w:unhideWhenUsed/>
    <w:rsid w:val="00FA6722"/>
    <w:pPr>
      <w:spacing w:line="240" w:lineRule="auto"/>
    </w:pPr>
  </w:style>
  <w:style w:type="character" w:customStyle="1" w:styleId="CommentTextChar">
    <w:name w:val="Comment Text Char"/>
    <w:basedOn w:val="DefaultParagraphFont"/>
    <w:link w:val="CommentText"/>
    <w:uiPriority w:val="99"/>
    <w:semiHidden/>
    <w:rsid w:val="00FA6722"/>
    <w:rPr>
      <w:sz w:val="20"/>
      <w:szCs w:val="20"/>
    </w:rPr>
  </w:style>
  <w:style w:type="paragraph" w:styleId="CommentSubject">
    <w:name w:val="annotation subject"/>
    <w:basedOn w:val="CommentText"/>
    <w:next w:val="CommentText"/>
    <w:link w:val="CommentSubjectChar"/>
    <w:uiPriority w:val="99"/>
    <w:semiHidden/>
    <w:unhideWhenUsed/>
    <w:rsid w:val="00FA6722"/>
    <w:rPr>
      <w:b/>
      <w:bCs/>
    </w:rPr>
  </w:style>
  <w:style w:type="character" w:customStyle="1" w:styleId="CommentSubjectChar">
    <w:name w:val="Comment Subject Char"/>
    <w:basedOn w:val="CommentTextChar"/>
    <w:link w:val="CommentSubject"/>
    <w:uiPriority w:val="99"/>
    <w:semiHidden/>
    <w:rsid w:val="00FA6722"/>
    <w:rPr>
      <w:b/>
      <w:bCs/>
      <w:sz w:val="20"/>
      <w:szCs w:val="20"/>
    </w:rPr>
  </w:style>
  <w:style w:type="paragraph" w:styleId="BalloonText">
    <w:name w:val="Balloon Text"/>
    <w:basedOn w:val="Normal"/>
    <w:link w:val="BalloonTextChar"/>
    <w:uiPriority w:val="99"/>
    <w:semiHidden/>
    <w:unhideWhenUsed/>
    <w:rsid w:val="00FA67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722"/>
    <w:rPr>
      <w:rFonts w:ascii="Tahoma" w:hAnsi="Tahoma" w:cs="Tahoma"/>
      <w:sz w:val="16"/>
      <w:szCs w:val="16"/>
    </w:rPr>
  </w:style>
  <w:style w:type="paragraph" w:styleId="TOC1">
    <w:name w:val="toc 1"/>
    <w:basedOn w:val="Normal"/>
    <w:next w:val="Normal"/>
    <w:autoRedefine/>
    <w:uiPriority w:val="39"/>
    <w:unhideWhenUsed/>
    <w:rsid w:val="00304977"/>
    <w:pPr>
      <w:tabs>
        <w:tab w:val="right" w:leader="dot" w:pos="8630"/>
      </w:tabs>
      <w:spacing w:before="240" w:after="0" w:line="240" w:lineRule="auto"/>
    </w:pPr>
  </w:style>
  <w:style w:type="paragraph" w:styleId="TOC2">
    <w:name w:val="toc 2"/>
    <w:basedOn w:val="Normal"/>
    <w:next w:val="Normal"/>
    <w:autoRedefine/>
    <w:uiPriority w:val="39"/>
    <w:unhideWhenUsed/>
    <w:rsid w:val="00304977"/>
    <w:pPr>
      <w:tabs>
        <w:tab w:val="right" w:leader="dot" w:pos="8630"/>
      </w:tabs>
      <w:spacing w:before="80" w:after="0" w:line="240" w:lineRule="auto"/>
      <w:ind w:left="198"/>
    </w:pPr>
  </w:style>
  <w:style w:type="paragraph" w:styleId="TOC3">
    <w:name w:val="toc 3"/>
    <w:basedOn w:val="Normal"/>
    <w:next w:val="Normal"/>
    <w:autoRedefine/>
    <w:uiPriority w:val="39"/>
    <w:unhideWhenUsed/>
    <w:rsid w:val="00304977"/>
    <w:pPr>
      <w:tabs>
        <w:tab w:val="right" w:leader="dot" w:pos="8630"/>
      </w:tabs>
      <w:spacing w:before="0" w:after="0" w:line="240" w:lineRule="auto"/>
      <w:ind w:left="403"/>
    </w:pPr>
  </w:style>
  <w:style w:type="character" w:styleId="Hyperlink">
    <w:name w:val="Hyperlink"/>
    <w:basedOn w:val="DefaultParagraphFont"/>
    <w:uiPriority w:val="99"/>
    <w:unhideWhenUsed/>
    <w:rsid w:val="00304977"/>
    <w:rPr>
      <w:color w:val="0000FF" w:themeColor="hyperlink"/>
      <w:u w:val="single"/>
    </w:rPr>
  </w:style>
  <w:style w:type="table" w:styleId="LightList1">
    <w:name w:val="Light List"/>
    <w:basedOn w:val="TableNormal"/>
    <w:uiPriority w:val="61"/>
    <w:rsid w:val="00533DF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33DF2"/>
    <w:pPr>
      <w:spacing w:before="0"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1">
    <w:name w:val="Light List Accent 1"/>
    <w:basedOn w:val="TableNormal"/>
    <w:uiPriority w:val="61"/>
    <w:rsid w:val="00533DF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976D2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76D25"/>
    <w:rPr>
      <w:sz w:val="20"/>
      <w:szCs w:val="20"/>
    </w:rPr>
  </w:style>
  <w:style w:type="paragraph" w:styleId="Footer">
    <w:name w:val="footer"/>
    <w:basedOn w:val="Normal"/>
    <w:link w:val="FooterChar"/>
    <w:uiPriority w:val="99"/>
    <w:unhideWhenUsed/>
    <w:rsid w:val="00976D2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76D25"/>
    <w:rPr>
      <w:sz w:val="20"/>
      <w:szCs w:val="20"/>
    </w:rPr>
  </w:style>
  <w:style w:type="paragraph" w:styleId="Revision">
    <w:name w:val="Revision"/>
    <w:hidden/>
    <w:uiPriority w:val="99"/>
    <w:semiHidden/>
    <w:rsid w:val="002B515F"/>
    <w:pPr>
      <w:spacing w:before="0" w:after="0" w:line="240" w:lineRule="auto"/>
    </w:pPr>
    <w:rPr>
      <w:sz w:val="20"/>
      <w:szCs w:val="20"/>
    </w:rPr>
  </w:style>
  <w:style w:type="character" w:styleId="FollowedHyperlink">
    <w:name w:val="FollowedHyperlink"/>
    <w:basedOn w:val="DefaultParagraphFont"/>
    <w:uiPriority w:val="99"/>
    <w:semiHidden/>
    <w:unhideWhenUsed/>
    <w:rsid w:val="00EB3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34"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36"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m/imgres?hl=en&amp;newwindow=1&amp;sa=X&amp;tbo=d&amp;rls=com.microsoft:en-us:IE-Address&amp;rlz=1I7GGLL_en&amp;biw=1280&amp;bih=842&amp;tbm=isch&amp;tbnid=heZRiQ3LbcK1ZM:&amp;imgrefurl=http://www.aeroprecisa.com/sirajholding/Contact_us.html&amp;docid=d7cd6q6IdyOy9M&amp;imgurl=http://www.aeroprecisa.com/sirajholding/Contact/GIS_logo.GIF&amp;w=4282&amp;h=1627&amp;ei=G2-8UNu0BILRtAablYDgAg&amp;zoom=1&amp;iact=rc&amp;dur=1&amp;sig=118002915772693300700&amp;page=1&amp;tbnh=97&amp;tbnw=256&amp;start=0&amp;ndsp=15&amp;ved=1t:429,r:0,s:0,i:87&amp;tx=197&amp;ty=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6895E-C60B-40B6-BA4B-39463DFDBFF6}">
  <ds:schemaRefs>
    <ds:schemaRef ds:uri="http://schemas.openxmlformats.org/officeDocument/2006/bibliography"/>
  </ds:schemaRefs>
</ds:datastoreItem>
</file>

<file path=customXml/itemProps2.xml><?xml version="1.0" encoding="utf-8"?>
<ds:datastoreItem xmlns:ds="http://schemas.openxmlformats.org/officeDocument/2006/customXml" ds:itemID="{6925193D-DADA-4F36-BC53-0FB8DBA8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6</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Rula Antoun</dc:creator>
  <cp:lastModifiedBy>admin</cp:lastModifiedBy>
  <cp:revision>9</cp:revision>
  <cp:lastPrinted>2013-01-12T15:19:00Z</cp:lastPrinted>
  <dcterms:created xsi:type="dcterms:W3CDTF">2017-10-25T17:51:00Z</dcterms:created>
  <dcterms:modified xsi:type="dcterms:W3CDTF">2018-09-25T13:28:00Z</dcterms:modified>
</cp:coreProperties>
</file>