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DDB53D">
      <w:pPr>
        <w:pStyle w:val="3"/>
        <w:jc w:val="center"/>
        <w:rPr>
          <w:color w:val="auto"/>
        </w:rPr>
      </w:pPr>
      <w:r>
        <w:rPr>
          <w:rFonts w:ascii="黑体" w:hAnsi="黑体" w:eastAsia="黑体"/>
          <w:b/>
          <w:color w:val="auto"/>
          <w:sz w:val="36"/>
        </w:rPr>
        <w:t>AI辅助开发上下文文档</w:t>
      </w:r>
    </w:p>
    <w:p w14:paraId="57AD0A29">
      <w:pPr>
        <w:jc w:val="center"/>
      </w:pPr>
      <w:r>
        <w:rPr>
          <w:rFonts w:ascii="楷体" w:hAnsi="楷体" w:eastAsia="楷体"/>
          <w:b w:val="0"/>
          <w:sz w:val="28"/>
        </w:rPr>
        <w:t>高考志愿辅助填报系统 — 前端开发视角</w:t>
      </w:r>
    </w:p>
    <w:p w14:paraId="7CBB7945">
      <w:pPr>
        <w:jc w:val="center"/>
      </w:pPr>
      <w:r>
        <w:rPr>
          <w:rFonts w:ascii="宋体" w:hAnsi="宋体" w:eastAsia="宋体"/>
          <w:b w:val="0"/>
          <w:sz w:val="22"/>
        </w:rPr>
        <w:t>编制人：方禹程  |  日期：2026年7月11日</w:t>
      </w:r>
    </w:p>
    <w:p w14:paraId="1F8F07BD"/>
    <w:p w14:paraId="1EC285A1">
      <w:pPr>
        <w:jc w:val="center"/>
      </w:pPr>
      <w:r>
        <w:rPr>
          <w:rFonts w:ascii="楷体" w:hAnsi="楷体" w:eastAsia="楷体"/>
          <w:b w:val="0"/>
          <w:sz w:val="22"/>
        </w:rPr>
        <w:t>【本文档记录了项目开发过程中与AI工具交互时产生的关键上下文信息，包括技术选型决策、核心代码实现、Bug排查过程和最佳实践总结，供团队成员参考和后续项目复用。】</w:t>
      </w:r>
    </w:p>
    <w:p w14:paraId="08D35D62">
      <w:r>
        <w:br w:type="page"/>
      </w:r>
    </w:p>
    <w:p w14:paraId="3CC0D75B"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一、项目背景与技术栈上下文</w:t>
      </w:r>
    </w:p>
    <w:p w14:paraId="43C957EC">
      <w:r>
        <w:rPr>
          <w:rFonts w:ascii="黑体" w:hAnsi="黑体" w:eastAsia="黑体"/>
          <w:b/>
          <w:sz w:val="26"/>
        </w:rPr>
        <w:t>1.1 项目概述</w:t>
      </w:r>
    </w:p>
    <w:p w14:paraId="2B7EAD3D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项目为"团队激励与沟通实训"课程大作业，团队名称为"你说的都队"，共5名成员。项目定位为面向高考考生及家长的智能化志愿填报辅助工具，基于历年录取数据提供精准推荐，通过风险预警算法自动识别志愿梯度问题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项目采用MVP（最小可行产品）开发模式，开发周期为3天（2026年7月8日-7月10日），7月11日进行联调与答辩准备，7月12日正式答辩。</w:t>
      </w:r>
    </w:p>
    <w:p w14:paraId="6C7A9D81">
      <w:r>
        <w:rPr>
          <w:rFonts w:ascii="黑体" w:hAnsi="黑体" w:eastAsia="黑体"/>
          <w:b/>
          <w:sz w:val="26"/>
        </w:rPr>
        <w:t>1.2 前端技术栈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60C0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94FB0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技术层</w:t>
            </w:r>
          </w:p>
        </w:tc>
        <w:tc>
          <w:tcPr>
            <w:tcW w:w="2880" w:type="dxa"/>
          </w:tcPr>
          <w:p w14:paraId="3D1D140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技术选型</w:t>
            </w:r>
          </w:p>
        </w:tc>
        <w:tc>
          <w:tcPr>
            <w:tcW w:w="2880" w:type="dxa"/>
          </w:tcPr>
          <w:p w14:paraId="1799F7D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版本</w:t>
            </w:r>
          </w:p>
        </w:tc>
      </w:tr>
      <w:tr w14:paraId="722EC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1B3E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框架</w:t>
            </w:r>
          </w:p>
        </w:tc>
        <w:tc>
          <w:tcPr>
            <w:tcW w:w="2880" w:type="dxa"/>
          </w:tcPr>
          <w:p w14:paraId="69FF68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Next.js</w:t>
            </w:r>
          </w:p>
        </w:tc>
        <w:tc>
          <w:tcPr>
            <w:tcW w:w="2880" w:type="dxa"/>
          </w:tcPr>
          <w:p w14:paraId="39067D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15.x (App Router)</w:t>
            </w:r>
          </w:p>
        </w:tc>
      </w:tr>
      <w:tr w14:paraId="42D0B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A490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UI库</w:t>
            </w:r>
          </w:p>
        </w:tc>
        <w:tc>
          <w:tcPr>
            <w:tcW w:w="2880" w:type="dxa"/>
          </w:tcPr>
          <w:p w14:paraId="77000A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React</w:t>
            </w:r>
          </w:p>
        </w:tc>
        <w:tc>
          <w:tcPr>
            <w:tcW w:w="2880" w:type="dxa"/>
          </w:tcPr>
          <w:p w14:paraId="199787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19.x</w:t>
            </w:r>
          </w:p>
        </w:tc>
      </w:tr>
      <w:tr w14:paraId="2452A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7545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语言</w:t>
            </w:r>
          </w:p>
        </w:tc>
        <w:tc>
          <w:tcPr>
            <w:tcW w:w="2880" w:type="dxa"/>
          </w:tcPr>
          <w:p w14:paraId="285DEE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TypeScript</w:t>
            </w:r>
          </w:p>
        </w:tc>
        <w:tc>
          <w:tcPr>
            <w:tcW w:w="2880" w:type="dxa"/>
          </w:tcPr>
          <w:p w14:paraId="7878B3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5.x</w:t>
            </w:r>
          </w:p>
        </w:tc>
      </w:tr>
      <w:tr w14:paraId="5A36E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EC75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样式</w:t>
            </w:r>
          </w:p>
        </w:tc>
        <w:tc>
          <w:tcPr>
            <w:tcW w:w="2880" w:type="dxa"/>
          </w:tcPr>
          <w:p w14:paraId="5F2ED5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Tailwind CSS</w:t>
            </w:r>
          </w:p>
        </w:tc>
        <w:tc>
          <w:tcPr>
            <w:tcW w:w="2880" w:type="dxa"/>
          </w:tcPr>
          <w:p w14:paraId="2E9F54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4.x</w:t>
            </w:r>
          </w:p>
        </w:tc>
      </w:tr>
      <w:tr w14:paraId="2E57A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23F5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状态管理</w:t>
            </w:r>
          </w:p>
        </w:tc>
        <w:tc>
          <w:tcPr>
            <w:tcW w:w="2880" w:type="dxa"/>
          </w:tcPr>
          <w:p w14:paraId="61C519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Zustand</w:t>
            </w:r>
          </w:p>
        </w:tc>
        <w:tc>
          <w:tcPr>
            <w:tcW w:w="2880" w:type="dxa"/>
          </w:tcPr>
          <w:p w14:paraId="37882A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5.x</w:t>
            </w:r>
          </w:p>
        </w:tc>
      </w:tr>
      <w:tr w14:paraId="2F1BA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808F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图标</w:t>
            </w:r>
          </w:p>
        </w:tc>
        <w:tc>
          <w:tcPr>
            <w:tcW w:w="2880" w:type="dxa"/>
          </w:tcPr>
          <w:p w14:paraId="19196B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Lucide React</w:t>
            </w:r>
          </w:p>
        </w:tc>
        <w:tc>
          <w:tcPr>
            <w:tcW w:w="2880" w:type="dxa"/>
          </w:tcPr>
          <w:p w14:paraId="151DA4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最新版</w:t>
            </w:r>
          </w:p>
        </w:tc>
      </w:tr>
    </w:tbl>
    <w:p w14:paraId="10BB7037"/>
    <w:p w14:paraId="3FDB7AF0">
      <w:r>
        <w:rPr>
          <w:rFonts w:ascii="黑体" w:hAnsi="黑体" w:eastAsia="黑体"/>
          <w:b/>
          <w:sz w:val="26"/>
        </w:rPr>
        <w:t>1.3 前端负责范围</w:t>
      </w:r>
    </w:p>
    <w:p w14:paraId="625B1681">
      <w:pPr>
        <w:spacing w:line="360" w:lineRule="auto"/>
      </w:pPr>
      <w:r>
        <w:rPr>
          <w:rFonts w:ascii="宋体" w:hAnsi="宋体" w:eastAsia="宋体"/>
          <w:b w:val="0"/>
          <w:sz w:val="24"/>
        </w:rPr>
        <w:t>作为前端开发，我负责以下工作：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前端工程搭建：初始化Next.js 15项目，配置TypeScript、Tailwind CSS、Zustand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页面开发：共14个页面，包括认证页面（角色选择、用户登录/注册、管理员登录）、用户主功能页面（首页、高校列表、高校详情、估分推荐、成绩录入、志愿填报、风险预警、填报技巧、留言板）、管理后台页面（高校管理、专业管理、技巧管理、留言管理）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UI组件封装：Button、Input、Select、Dialog等通用组件，以及GlassCard（毛玻璃卡片）、Badge（状态标签）等特色组件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状态管理：Zustand authStore实现JWT认证状态持久化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API封装：lib/api.ts统一请求拦截，处理401/403错误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Bug修复：4条前端Bug（API-016、路由-017、页面-018、配置-030）</w:t>
      </w:r>
    </w:p>
    <w:p w14:paraId="3AB6AB38">
      <w:r>
        <w:br w:type="page"/>
      </w:r>
    </w:p>
    <w:p w14:paraId="239F4B12"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二、AI辅助开发的关键场景与上下文</w:t>
      </w:r>
    </w:p>
    <w:p w14:paraId="6BD84A3B">
      <w:r>
        <w:rPr>
          <w:rFonts w:ascii="黑体" w:hAnsi="黑体" w:eastAsia="黑体"/>
          <w:b/>
          <w:sz w:val="26"/>
        </w:rPr>
        <w:t>场景1：Next.js 15项目脚手架搭建</w:t>
      </w:r>
    </w:p>
    <w:p w14:paraId="7CD8AE28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【问题描述】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需要快速搭建一个基于Next.js 15 + App Router + TypeScript + Tailwind CSS v4的前端项目，但App Router的目录结构与Pages Router差异较大，且Tailwind CSS v4的配置方式与v3不同。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【向AI提供的上下文】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项目需求：高考志愿填报系统，需要14个页面，前后端分离架构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技术约束：必须使用Next.js 15 App Router、Tailwind CSS v4、TypeScript严格模式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特殊需求：需要Zustand状态管理、JWT Token持久化、API代理配置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【AI给出的方案】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1. 使用create-next-app初始化项目，选择App Router模板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2. Tailwind CSS v4采用CSS-first配置（@import "tailwindcss"），不再使用tailwind.config.js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3. 目录结构采用Route Groups划分：(auth)用于认证页面、(main)用于用户主功能、admin用于管理后台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4. 在next.config.ts中配置rewrites代理/api/*到后端localhost:8000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【实际采用与调整】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AI的方案基本正确，但Tailwind CSS v4的CSS-first配置在初期导致了一些样式不生效的问题。经过排查发现需要在globals.css中正确引入@theme指令定义自定义颜色。最终globals.css如下：</w:t>
      </w:r>
    </w:p>
    <w:p w14:paraId="66FDC7C9">
      <w:pPr>
        <w:spacing w:line="288" w:lineRule="auto"/>
      </w:pPr>
      <w:r>
        <w:rPr>
          <w:rFonts w:ascii="Consolas" w:hAnsi="Consolas" w:eastAsia="Consolas"/>
          <w:b w:val="0"/>
          <w:sz w:val="20"/>
        </w:rPr>
        <w:t>@import "tailwindcss";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@theme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--color-primary: #3b82f6;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--color-primary-dark: #2563eb;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--color-success: #10b981;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--color-warning: #f59e0b;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--color-danger: #ef4444;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--color-glass: rgba(255, 255, 255, 0.1);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--color-glass-border: rgba(255, 255, 255, 0.2);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}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@layer base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body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@apply bg-gray-50 text-gray-900 antialiased;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}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}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@layer components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.glass-card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@apply bg-white/70 backdrop-blur-md border border-white/20 rounded-2xl shadow-lg;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}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}</w:t>
      </w:r>
    </w:p>
    <w:p w14:paraId="0218BF20">
      <w:r>
        <w:rPr>
          <w:rFonts w:ascii="黑体" w:hAnsi="黑体" w:eastAsia="黑体"/>
          <w:b/>
          <w:sz w:val="26"/>
        </w:rPr>
        <w:t>场景2：Zustand状态管理与JWT持久化</w:t>
      </w:r>
    </w:p>
    <w:p w14:paraId="771B6828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【问题描述】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需要实现用户登录状态的统一管理，包括Token的存储、过期检测、自动跳转登录页等功能。同时需要区分普通用户和管理员的身份状态。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【向AI提供的上下文】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后端API返回的JWT Token结构：{access_token: string, token_type: "bearer"}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需要存储的信息：token、userId、nickname、role（user/admin）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需求：页面刷新后保持登录状态、Token过期自动清除并跳转、401/403错误统一处理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【AI给出的核心代码框架】</w:t>
      </w:r>
    </w:p>
    <w:p w14:paraId="5AD1A353">
      <w:pPr>
        <w:spacing w:line="288" w:lineRule="auto"/>
      </w:pPr>
      <w:r>
        <w:rPr>
          <w:rFonts w:ascii="Consolas" w:hAnsi="Consolas" w:eastAsia="Consolas"/>
          <w:b w:val="0"/>
          <w:sz w:val="20"/>
        </w:rPr>
        <w:t>// stores/authStore.ts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import { create } from 'zustand';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import { persist } from 'zustand/middleware';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interface AuthState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token: string | null;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userId: string | null;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nickname: string | null;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role: 'user' | 'admin' | null;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isAuthenticated: boolean;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setAuth: (token: string, userId: string, nickname: string, role: string) =&gt; void;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clearAuth: () =&gt; void;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}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export const useAuthStore = create&lt;AuthState&gt;()(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persist(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(set) =&gt; ({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token: null,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userId: null,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nickname: null,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role: null,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isAuthenticated: false,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setAuth: (token, userId, nickname, role) =&gt;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  set({ token, userId, nickname, role: role as 'user' | 'admin', isAuthenticated: true }),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clearAuth: () =&gt;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  set({ token: null, userId: null, nickname: null, role: null, isAuthenticated: false }),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}),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name: 'auth-storage',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partialize: (state) =&gt; ({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  token: state.token,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  userId: state.userId,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  nickname: state.nickname,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  role: state.role,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  isAuthenticated: state.isAuthenticated,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}),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}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)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);</w:t>
      </w:r>
    </w:p>
    <w:p w14:paraId="48FBCBAB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【实际采用与调整】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AI生成的代码框架可直接使用，但在实际联调中发现以下问题并进行了调整：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1. 增加了Token过期时间的解析逻辑，使用jwt-decode库解析Token中的exp字段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2. 在api.ts请求拦截器中增加了Token过期检测，过期时自动调用clearAuth()并跳转登录页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3. 修复了Bug-018：select页面已登录用户点击按钮逻辑有误，修改为根据按钮身份而非当前role跳转</w:t>
      </w:r>
    </w:p>
    <w:p w14:paraId="314F386B">
      <w:r>
        <w:rPr>
          <w:rFonts w:ascii="黑体" w:hAnsi="黑体" w:eastAsia="黑体"/>
          <w:b/>
          <w:sz w:val="26"/>
        </w:rPr>
        <w:t>场景3：志愿填报页面的拖拽排序实现</w:t>
      </w:r>
    </w:p>
    <w:p w14:paraId="2E64E08E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【问题描述】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志愿填报页面需要支持用户拖拽调整志愿优先级顺序，这是一个核心交互功能。最初尝试使用原生HTML5 Drag and Drop API，但在Next.js 15的SSR环境下遇到了严重的hydration不匹配问题。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【错误信息】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Warning: Text content did not match. Server: "拖拽调整顺序" Client: "拖拽调整顺序"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（实际为hydration错误，表现为服务端渲染的DOM与客户端激活后的DOM不一致）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【向AI提供的上下文】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框架：Next.js 15 App Router，页面为Client Component（"use client"）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需求：6个志愿卡片可拖拽排序，排序后调用API更新priority字段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约束：需要支持触摸设备、需要有视觉反馈（拖拽时的阴影/透明度变化）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已尝试方案：原生HTML5 DnD，出现hydration错误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【AI分析原因】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1. 原生HTML5 DnD在SSR时无法正确计算DOM状态，导致hydration mismatch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2. 建议使用专门为React设计的拖拽库，如@dnd-kit或react-beautiful-dnd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3. @dnd-kit对Next.js 15和TypeScript支持更好，且体积更小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【AI给出的@dnd-kit实现方案】</w:t>
      </w:r>
    </w:p>
    <w:p w14:paraId="34CA59C9">
      <w:pPr>
        <w:spacing w:line="288" w:lineRule="auto"/>
      </w:pPr>
      <w:r>
        <w:rPr>
          <w:rFonts w:ascii="Consolas" w:hAnsi="Consolas" w:eastAsia="Consolas"/>
          <w:b w:val="0"/>
          <w:sz w:val="20"/>
        </w:rPr>
        <w:t>// 核心实现逻辑（简化版）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"use client";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import { DndContext, closestCenter, useSensor, useSensors, PointerSensor } from '@dnd-kit/core';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import { arrayMove, SortableContext, verticalListSortingStrategy } from '@dnd-kit/sortable';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import { useSortable } from '@dnd-kit/sortable';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import { CSS } from '@dnd-kit/utilities';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// SortableItem组件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function SortableApplicationCard({ application }: { application: Application })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const { attributes, listeners, setNodeRef, transform, transition, isDragging } = useSortable({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id: application.id,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});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const style =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transform: CSS.Transform.toString(transform),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transition,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opacity: isDragging ? 0.5 : 1,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zIndex: isDragging ? 50 : 1,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};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return (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&lt;div ref={setNodeRef} style={style} {...attributes} {...listeners}&gt;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{/* 志愿卡片内容 */}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&lt;/div&gt;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}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// 主组件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export default function ApplicationPage()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const [applications, setApplications] = useState&lt;Application[]&gt;([]);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const sensors = useSensors(useSensor(PointerSensor));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const handleDragEnd = async (event: DragEndEvent) =&gt;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const { active, over } = event;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if (over &amp;&amp; active.id !== over.id)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setApplications((items) =&gt;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  const oldIndex = items.findIndex((i) =&gt; i.id === active.id);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  const newIndex = items.findIndex((i) =&gt; i.id === over.id);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  const newItems = arrayMove(items, oldIndex, newIndex);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  // 批量更新priority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  updatePriorities(newItems);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  return newItems;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});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}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};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return (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&lt;DndContext sensors={sensors} collisionDetection={closestCenter} onDragEnd={handleDragEnd}&gt;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&lt;SortableContext items={applications.map(a =&gt; a.id)} strategy={verticalListSortingStrategy}&gt;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  {applications.map((app) =&gt; (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    &lt;SortableApplicationCard key={app.id} application={app} /&gt;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  ))}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&lt;/SortableContext&gt;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&lt;/DndContext&gt;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}</w:t>
      </w:r>
    </w:p>
    <w:p w14:paraId="2510A4EA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【实际采用与调整】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AI的方案完全解决了hydration问题。@dnd-kit的API设计非常符合React思维，且TypeScript类型支持完善。实际开发中的调整：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1. 增加了拖拽时的视觉反馈：使用glass-card样式+阴影变化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2. 优化了批量更新API调用：后端彭超同学配合优化为CASE WHEN批量UPDATE，避免N+1查询（对应Bug修复）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3. 增加了拖拽后的乐观更新：先更新本地状态再调用API，提升用户体验</w:t>
      </w:r>
    </w:p>
    <w:p w14:paraId="0D3C366B">
      <w:r>
        <w:rPr>
          <w:rFonts w:ascii="黑体" w:hAnsi="黑体" w:eastAsia="黑体"/>
          <w:b/>
          <w:sz w:val="26"/>
        </w:rPr>
        <w:t>场景4：风险预警页面的五维检测UI</w:t>
      </w:r>
    </w:p>
    <w:p w14:paraId="5D4B1484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【问题描述】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风险预警模块需要以直观的方式展示五维风险检测结果（志愿数量、冲稳保比例、重复院校、分数倒挂、成绩缺失），让用户一眼识别问题。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【向AI提供的上下文】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五维检测数据格式：{dimension: string, status: 'safe'|'warning'|'danger', message: string, detail?: string}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设计需求：需要突出显示危险项，安全项可弱化，整体风格需与系统一致（毛玻璃卡片）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约束：移动端适配、颜色对色盲友好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【AI给出的UI方案】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采用"仪表盘卡片+进度条+状态徽章"的组合布局：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1. 顶部总览卡片：显示风险等级（高/中/低）和总体建议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2. 五维检测卡片网格：每个维度一个卡片，使用颜色编码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3. 状态徽章：safe用绿色、warning用黄色、danger用红色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4. 冲稳保比例可视化：使用分段进度条展示冲刺/稳妥/保底占比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【实际实现的关键代码】</w:t>
      </w:r>
    </w:p>
    <w:p w14:paraId="4FA4BAA7">
      <w:pPr>
        <w:spacing w:line="288" w:lineRule="auto"/>
      </w:pPr>
      <w:r>
        <w:rPr>
          <w:rFonts w:ascii="Consolas" w:hAnsi="Consolas" w:eastAsia="Consolas"/>
          <w:b w:val="0"/>
          <w:sz w:val="20"/>
        </w:rPr>
        <w:t>// 风险状态颜色映射（色盲友好方案）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const statusConfig =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safe: { 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bg: 'bg-emerald-50', 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border: 'border-emerald-200', 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text: 'text-emerald-700',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icon: CheckCircle,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label: '正常'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},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warning: { 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bg: 'bg-amber-50', 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border: 'border-amber-200', 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text: 'text-amber-700',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icon: AlertTriangle,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label: '警告'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},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danger: { 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bg: 'bg-rose-50', 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border: 'border-rose-200', 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text: 'text-rose-700',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icon: XCircle,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label: '危险'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},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};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// 冲稳保比例进度条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function RatioBar({冲刺, 稳妥, 保底}: {冲刺: number, 稳妥: number, 保底: number})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const total = 冲刺 + 稳妥 + 保底;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return (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&lt;div className="w-full h-4 rounded-full overflow-hidden flex"&gt;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&lt;div className="bg-rose-400 h-full" style={{width: `${(冲刺/total)*100}%`}} /&gt;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&lt;div className="bg-emerald-400 h-full" style={{width: `${(稳妥/total)*100}%`}} /&gt;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&lt;div className="bg-blue-400 h-full" style={{width: `${(保底/total)*100}%`}} /&gt;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&lt;/div&gt;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}</w:t>
      </w:r>
    </w:p>
    <w:p w14:paraId="526CE5B7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【实际采用与调整】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AI的UI方案提供了很好的起点，但在实际开发中进行了以下优化：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1. 颜色方案调整为色盲友好：不仅依赖颜色，还增加了图标（CheckCircle/AlertTriangle/XCircle）区分状态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2. 增加了交互细节：点击每个维度卡片可展开查看详细建议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3. 响应式优化：在移动端将5列网格调整为2列+1列的堆叠布局</w:t>
      </w:r>
    </w:p>
    <w:p w14:paraId="67FC0396">
      <w:r>
        <w:rPr>
          <w:rFonts w:ascii="黑体" w:hAnsi="黑体" w:eastAsia="黑体"/>
          <w:b/>
          <w:sz w:val="26"/>
        </w:rPr>
        <w:t>场景5：前端路由权限守卫（Bug-017修复）</w:t>
      </w:r>
    </w:p>
    <w:p w14:paraId="4C583E4D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【问题描述】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Bug-017：前端路由缺少权限守卫（Route Guard），普通用户直接输入/admin URL可以访问管理后台页面布局，虽然API会返回403，但页面布局已经泄露。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【向AI提供的上下文】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框架：Next.js 15 App Router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需求：普通用户访问/admin/*路由时重定向到首页，管理员访问用户页面不受影响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已有条件：Zustand authStore中存储了role信息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约束：不能使用传统的React Router守卫，需要使用Next.js的middleware或layout方案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【AI给出的方案对比】</w:t>
      </w:r>
    </w:p>
    <w:p w14:paraId="38BB08C8">
      <w:pPr>
        <w:spacing w:line="288" w:lineRule="auto"/>
      </w:pPr>
      <w:r>
        <w:rPr>
          <w:rFonts w:ascii="Consolas" w:hAnsi="Consolas" w:eastAsia="Consolas"/>
          <w:b w:val="0"/>
          <w:sz w:val="20"/>
        </w:rPr>
        <w:t>// 方案A：middleware.ts（推荐，但SSR阶段无法访问localStorage）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// 由于Zustand persist使用localStorage，middleware无法读取，放弃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// 方案B：Client Component Layout守卫（实际采用）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"use client";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export default function AdminLayout({ children }: { children: React.ReactNode })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const { role, isAuthenticated } = useAuthStore();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const router = useRouter();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useEffect(() =&gt;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if (!isAuthenticated)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router.replace('/select');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} else if (role !== 'admin')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router.replace('/home');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}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}, [isAuthenticated, role, router]);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if (!isAuthenticated || role !== 'admin')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return (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&lt;div className="flex items-center justify-center min-h-screen"&gt;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  &lt;div className="animate-spin rounded-full h-8 w-8 border-b-2 border-primary" /&gt;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&lt;/div&gt;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}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return &lt;&gt;{children}&lt;/&gt;;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}</w:t>
      </w:r>
    </w:p>
    <w:p w14:paraId="7CAF785A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【实际采用与调整】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选择了方案B（Client Component Layout守卫），原因：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1. middleware.ts在Edge Runtime中无法访问localStorage，而Zustand的persist使用localStorage存储Token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2. 方案B虽然会有短暂的布局闪烁（先渲染loading再跳转），但在实际体验中可接受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3. 增加了loading状态展示，避免白屏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4. 同时修复了Bug-016：在api.ts中增加403状态码拦截，普通用户访问管理接口时提示权限不足</w:t>
      </w:r>
    </w:p>
    <w:p w14:paraId="0D1EC969">
      <w:r>
        <w:br w:type="page"/>
      </w:r>
    </w:p>
    <w:p w14:paraId="4B839EB2"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三、AI辅助开发的Prompt模板与技巧</w:t>
      </w:r>
    </w:p>
    <w:p w14:paraId="40E10AC5">
      <w:pPr>
        <w:spacing w:line="360" w:lineRule="auto"/>
      </w:pPr>
      <w:r>
        <w:rPr>
          <w:rFonts w:ascii="宋体" w:hAnsi="宋体" w:eastAsia="宋体"/>
          <w:b w:val="0"/>
          <w:sz w:val="24"/>
        </w:rPr>
        <w:t>以下是在本次项目中总结的高效Prompt模板，按场景分类：</w:t>
      </w:r>
    </w:p>
    <w:p w14:paraId="268D6E7D">
      <w:r>
        <w:rPr>
          <w:rFonts w:ascii="黑体" w:hAnsi="黑体" w:eastAsia="黑体"/>
          <w:b/>
          <w:sz w:val="26"/>
        </w:rPr>
        <w:t>模板1：代码生成类Prompt</w:t>
      </w:r>
    </w:p>
    <w:p w14:paraId="42389203">
      <w:pPr>
        <w:spacing w:line="288" w:lineRule="auto"/>
      </w:pPr>
      <w:r>
        <w:rPr>
          <w:rFonts w:ascii="Consolas" w:hAnsi="Consolas" w:eastAsia="Consolas"/>
          <w:b w:val="0"/>
          <w:sz w:val="20"/>
        </w:rPr>
        <w:t>【角色设定】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你是一名资深前端开发工程师，精通Next.js 15 App Router、React 19、TypeScript和Tailwind CSS v4。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【项目背景】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我们正在开发一个高考志愿辅助填报系统，前端使用Next.js 15，后端使用FastAPI。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【当前任务】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请帮我实现[具体功能]，要求：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1. 使用TypeScript，类型定义完整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2. 使用Tailwind CSS v4的@theme语法定义自定义颜色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3. 组件需要支持响应式布局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4. 代码需要处理loading和error状态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5. [其他特殊要求]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【已有代码上下文】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[粘贴相关已有代码，如API封装、类型定义等]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【期望输出】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请给出完整的可运行代码，并简要说明关键实现思路。</w:t>
      </w:r>
    </w:p>
    <w:p w14:paraId="48DF2DC0">
      <w:r>
        <w:rPr>
          <w:rFonts w:ascii="黑体" w:hAnsi="黑体" w:eastAsia="黑体"/>
          <w:b/>
          <w:sz w:val="26"/>
        </w:rPr>
        <w:t>模板2：Bug排查类Prompt</w:t>
      </w:r>
    </w:p>
    <w:p w14:paraId="32D0EA23">
      <w:pPr>
        <w:spacing w:line="288" w:lineRule="auto"/>
      </w:pPr>
      <w:r>
        <w:rPr>
          <w:rFonts w:ascii="Consolas" w:hAnsi="Consolas" w:eastAsia="Consolas"/>
          <w:b w:val="0"/>
          <w:sz w:val="20"/>
        </w:rPr>
        <w:t>【问题描述】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我在[页面/组件]中遇到了[具体错误现象]。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【错误信息】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[粘贴完整的错误堆栈或控制台输出]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【相关代码】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[粘贴出问题的代码片段]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【已尝试方案】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1. [尝试过的解决方法1]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2. [尝试过的解决方法2]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【环境信息】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- Next.js版本：15.x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- React版本：19.x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- 浏览器：Chrome 126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- [其他相关信息]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【期望输出】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请分析可能的原因，给出2-3个排查方向，并推荐最佳解决方案。</w:t>
      </w:r>
    </w:p>
    <w:p w14:paraId="1D760F8C">
      <w:r>
        <w:rPr>
          <w:rFonts w:ascii="黑体" w:hAnsi="黑体" w:eastAsia="黑体"/>
          <w:b/>
          <w:sz w:val="26"/>
        </w:rPr>
        <w:t>模板3：技术选型类Prompt</w:t>
      </w:r>
    </w:p>
    <w:p w14:paraId="6F864EEE">
      <w:pPr>
        <w:spacing w:line="288" w:lineRule="auto"/>
      </w:pPr>
      <w:r>
        <w:rPr>
          <w:rFonts w:ascii="Consolas" w:hAnsi="Consolas" w:eastAsia="Consolas"/>
          <w:b w:val="0"/>
          <w:sz w:val="20"/>
        </w:rPr>
        <w:t>【需求背景】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我们需要在项目中实现[功能需求]。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【约束条件】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1. 技术栈：Next.js 15 App Router + React 19 + TypeScript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2. 不能引入体积过大的依赖（&gt;50KB gzipped需说明理由）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3. 需要支持TypeScript类型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4. [其他约束]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【候选方案】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我调研了以下几个方案：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A. [方案A名称] - [优缺点]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B. [方案B名称] - [优缺点]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C. [方案C名称] - [优缺点]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【期望输出】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请从性能、开发效率、维护成本、社区活跃度等维度对比上述方案，给出推荐方案及理由。如果有更好的替代方案也请推荐。</w:t>
      </w:r>
    </w:p>
    <w:p w14:paraId="050FD7C8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【使用技巧总结】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1. 上下文越充分，AI输出越精准。提供项目技术栈、已有代码结构、错误完整堆栈等信息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2. 对于复杂功能，采用"分步Prompt"策略：先让AI给出架构设计，确认后再要具体代码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3. 代码生成后务必要求AI解释关键逻辑，确保自己理解而非盲目复制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4. 善用"请找出这段代码的潜在问题"这类Prompt进行Code Review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5. 对于UI设计，可以提供参考网站或截图，让AI分析其设计模式并应用到项目中</w:t>
      </w:r>
    </w:p>
    <w:p w14:paraId="1F2755CF">
      <w:r>
        <w:br w:type="page"/>
      </w:r>
    </w:p>
    <w:p w14:paraId="7C20ED03"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四、Bug修复记录与AI辅助排查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1682"/>
        <w:gridCol w:w="1640"/>
        <w:gridCol w:w="2916"/>
        <w:gridCol w:w="1350"/>
      </w:tblGrid>
      <w:tr w14:paraId="35742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396BA7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Bug编号</w:t>
            </w:r>
          </w:p>
        </w:tc>
        <w:tc>
          <w:tcPr>
            <w:tcW w:w="1728" w:type="dxa"/>
          </w:tcPr>
          <w:p w14:paraId="30833CF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问题描述</w:t>
            </w:r>
          </w:p>
        </w:tc>
        <w:tc>
          <w:tcPr>
            <w:tcW w:w="1728" w:type="dxa"/>
          </w:tcPr>
          <w:p w14:paraId="26031FE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AI辅助排查过程</w:t>
            </w:r>
          </w:p>
        </w:tc>
        <w:tc>
          <w:tcPr>
            <w:tcW w:w="1728" w:type="dxa"/>
          </w:tcPr>
          <w:p w14:paraId="5C5AA2F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修复方案</w:t>
            </w:r>
          </w:p>
        </w:tc>
        <w:tc>
          <w:tcPr>
            <w:tcW w:w="1728" w:type="dxa"/>
          </w:tcPr>
          <w:p w14:paraId="4E750BE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验证结果</w:t>
            </w:r>
          </w:p>
        </w:tc>
      </w:tr>
      <w:tr w14:paraId="1D0F2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C5B82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前端API-016</w:t>
            </w:r>
          </w:p>
        </w:tc>
        <w:tc>
          <w:tcPr>
            <w:tcW w:w="1728" w:type="dxa"/>
          </w:tcPr>
          <w:p w14:paraId="619B13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前端API请求缺少403错误拦截</w:t>
            </w:r>
          </w:p>
        </w:tc>
        <w:tc>
          <w:tcPr>
            <w:tcW w:w="1728" w:type="dxa"/>
          </w:tcPr>
          <w:p w14:paraId="09FB8D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AI分析api.ts拦截器逻辑，指出缺少403状态码的专门处理，建议增加switch-case分支</w:t>
            </w:r>
          </w:p>
        </w:tc>
        <w:tc>
          <w:tcPr>
            <w:tcW w:w="1728" w:type="dxa"/>
          </w:tcPr>
          <w:p w14:paraId="1CE01A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在api.ts响应拦截器中增加403状态判断，提示权限不足并跳转首页</w:t>
            </w:r>
          </w:p>
        </w:tc>
        <w:tc>
          <w:tcPr>
            <w:tcW w:w="1728" w:type="dxa"/>
          </w:tcPr>
          <w:p w14:paraId="4624A0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已验证，普通用户访问/admin接口时正确提示</w:t>
            </w:r>
          </w:p>
        </w:tc>
      </w:tr>
      <w:tr w14:paraId="14470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4807E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前端路由-017</w:t>
            </w:r>
          </w:p>
        </w:tc>
        <w:tc>
          <w:tcPr>
            <w:tcW w:w="1728" w:type="dxa"/>
          </w:tcPr>
          <w:p w14:paraId="3ABA90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前端路由缺少权限守卫</w:t>
            </w:r>
          </w:p>
        </w:tc>
        <w:tc>
          <w:tcPr>
            <w:tcW w:w="1728" w:type="dxa"/>
          </w:tcPr>
          <w:p w14:paraId="24AEB9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AI对比Next.js middleware和Client Layout两种方案，指出middleware无法访问localStorage的限制</w:t>
            </w:r>
          </w:p>
        </w:tc>
        <w:tc>
          <w:tcPr>
            <w:tcW w:w="1728" w:type="dxa"/>
          </w:tcPr>
          <w:p w14:paraId="70DAB7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采用Client Component Layout守卫方案，在admin layout中检测role并跳转</w:t>
            </w:r>
          </w:p>
        </w:tc>
        <w:tc>
          <w:tcPr>
            <w:tcW w:w="1728" w:type="dxa"/>
          </w:tcPr>
          <w:p w14:paraId="34726A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已验证，直接输入/admin URL会被重定向</w:t>
            </w:r>
          </w:p>
        </w:tc>
      </w:tr>
      <w:tr w14:paraId="46A73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388FF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前端页面-018</w:t>
            </w:r>
          </w:p>
        </w:tc>
        <w:tc>
          <w:tcPr>
            <w:tcW w:w="1728" w:type="dxa"/>
          </w:tcPr>
          <w:p w14:paraId="0B9D42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select页面已登录用户点击按钮逻辑有误</w:t>
            </w:r>
          </w:p>
        </w:tc>
        <w:tc>
          <w:tcPr>
            <w:tcW w:w="1728" w:type="dxa"/>
          </w:tcPr>
          <w:p w14:paraId="4B192A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AI分析代码逻辑，指出事件处理中使用了全局role而非按钮绑定的targetRole</w:t>
            </w:r>
          </w:p>
        </w:tc>
        <w:tc>
          <w:tcPr>
            <w:tcW w:w="1728" w:type="dxa"/>
          </w:tcPr>
          <w:p w14:paraId="2B6109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修改onClick处理函数，根据按钮的data-role属性而非当前用户role跳转</w:t>
            </w:r>
          </w:p>
        </w:tc>
        <w:tc>
          <w:tcPr>
            <w:tcW w:w="1728" w:type="dxa"/>
          </w:tcPr>
          <w:p w14:paraId="09F63B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已验证，管理员点用户入口正确跳转用户首页</w:t>
            </w:r>
          </w:p>
        </w:tc>
      </w:tr>
      <w:tr w14:paraId="1635F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AA64C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前端配置-030</w:t>
            </w:r>
          </w:p>
        </w:tc>
        <w:tc>
          <w:tcPr>
            <w:tcW w:w="1728" w:type="dxa"/>
          </w:tcPr>
          <w:p w14:paraId="6768E2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next.config.ts代理配置未确认</w:t>
            </w:r>
          </w:p>
        </w:tc>
        <w:tc>
          <w:tcPr>
            <w:tcW w:w="1728" w:type="dxa"/>
          </w:tcPr>
          <w:p w14:paraId="6FAEBA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AI检查rewrites配置语法，确认destination格式和trailingSlash处理</w:t>
            </w:r>
          </w:p>
        </w:tc>
        <w:tc>
          <w:tcPr>
            <w:tcW w:w="1728" w:type="dxa"/>
          </w:tcPr>
          <w:p w14:paraId="0113AE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确认rewrites配置 /api/* 代理到 http://localhost:8000/api，前后端联调正常</w:t>
            </w:r>
          </w:p>
        </w:tc>
        <w:tc>
          <w:tcPr>
            <w:tcW w:w="1728" w:type="dxa"/>
          </w:tcPr>
          <w:p w14:paraId="1A8D4D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已验证，API请求正常代理到后端</w:t>
            </w:r>
          </w:p>
        </w:tc>
      </w:tr>
    </w:tbl>
    <w:p w14:paraId="2A47A239"/>
    <w:p w14:paraId="2C0066A6"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五、最佳实践与经验教训</w:t>
      </w:r>
    </w:p>
    <w:p w14:paraId="1300EA43">
      <w:r>
        <w:rPr>
          <w:rFonts w:ascii="黑体" w:hAnsi="黑体" w:eastAsia="黑体"/>
          <w:b/>
          <w:sz w:val="26"/>
        </w:rPr>
        <w:t>5.1 Next.js 15 App Router最佳实践</w:t>
      </w:r>
    </w:p>
    <w:p w14:paraId="4DEC5D45">
      <w:pPr>
        <w:spacing w:line="360" w:lineRule="auto"/>
      </w:pPr>
      <w:r>
        <w:rPr>
          <w:rFonts w:ascii="宋体" w:hAnsi="宋体" w:eastAsia="宋体"/>
          <w:b w:val="0"/>
          <w:sz w:val="24"/>
        </w:rPr>
        <w:t>• 明确区分Server Components和Client Components：数据获取、SEO相关逻辑放在Server Component，交互逻辑放在Client Component</w:t>
      </w:r>
    </w:p>
    <w:p w14:paraId="6EE07A3F">
      <w:pPr>
        <w:spacing w:line="360" w:lineRule="auto"/>
      </w:pPr>
      <w:r>
        <w:rPr>
          <w:rFonts w:ascii="宋体" w:hAnsi="宋体" w:eastAsia="宋体"/>
          <w:b w:val="0"/>
          <w:sz w:val="24"/>
        </w:rPr>
        <w:t>• 使用Route Groups（如(auth)、(main)）组织页面，避免URL路径暴露实现细节</w:t>
      </w:r>
    </w:p>
    <w:p w14:paraId="349CDA53">
      <w:pPr>
        <w:spacing w:line="360" w:lineRule="auto"/>
      </w:pPr>
      <w:r>
        <w:rPr>
          <w:rFonts w:ascii="宋体" w:hAnsi="宋体" w:eastAsia="宋体"/>
          <w:b w:val="0"/>
          <w:sz w:val="24"/>
        </w:rPr>
        <w:t>• 善用loading.tsx和error.tsx实现路由级别的加载和错误状态</w:t>
      </w:r>
    </w:p>
    <w:p w14:paraId="6C45EFAE">
      <w:pPr>
        <w:spacing w:line="360" w:lineRule="auto"/>
      </w:pPr>
      <w:r>
        <w:rPr>
          <w:rFonts w:ascii="宋体" w:hAnsi="宋体" w:eastAsia="宋体"/>
          <w:b w:val="0"/>
          <w:sz w:val="24"/>
        </w:rPr>
        <w:t>• API代理配置在next.config.ts中使用rewrites，开发环境代理到localhost:8000</w:t>
      </w:r>
    </w:p>
    <w:p w14:paraId="2C1DF611"/>
    <w:p w14:paraId="303CE556">
      <w:r>
        <w:rPr>
          <w:rFonts w:ascii="黑体" w:hAnsi="黑体" w:eastAsia="黑体"/>
          <w:b/>
          <w:sz w:val="26"/>
        </w:rPr>
        <w:t>5.2 Tailwind CSS v4注意事项</w:t>
      </w:r>
    </w:p>
    <w:p w14:paraId="52386C29">
      <w:pPr>
        <w:spacing w:line="360" w:lineRule="auto"/>
      </w:pPr>
      <w:r>
        <w:rPr>
          <w:rFonts w:ascii="宋体" w:hAnsi="宋体" w:eastAsia="宋体"/>
          <w:b w:val="0"/>
          <w:sz w:val="24"/>
        </w:rPr>
        <w:t>• v4采用CSS-first配置，@theme指令定义自定义变量，不再需要tailwind.config.js</w:t>
      </w:r>
    </w:p>
    <w:p w14:paraId="595002A1">
      <w:pPr>
        <w:spacing w:line="360" w:lineRule="auto"/>
      </w:pPr>
      <w:r>
        <w:rPr>
          <w:rFonts w:ascii="宋体" w:hAnsi="宋体" w:eastAsia="宋体"/>
          <w:b w:val="0"/>
          <w:sz w:val="24"/>
        </w:rPr>
        <w:t>• 使用@layer base、@layer components组织全局样式和组件样式</w:t>
      </w:r>
    </w:p>
    <w:p w14:paraId="1F5FEE15">
      <w:pPr>
        <w:spacing w:line="360" w:lineRule="auto"/>
      </w:pPr>
      <w:r>
        <w:rPr>
          <w:rFonts w:ascii="宋体" w:hAnsi="宋体" w:eastAsia="宋体"/>
          <w:b w:val="0"/>
          <w:sz w:val="24"/>
        </w:rPr>
        <w:t>• 注意v4的JIT编译器对复杂选择器的支持可能不如v3完善，遇到问题时回退到标准写法</w:t>
      </w:r>
    </w:p>
    <w:p w14:paraId="4FD1C453"/>
    <w:p w14:paraId="771C3A25">
      <w:r>
        <w:rPr>
          <w:rFonts w:ascii="黑体" w:hAnsi="黑体" w:eastAsia="黑体"/>
          <w:b/>
          <w:sz w:val="26"/>
        </w:rPr>
        <w:t>5.3 Zustand状态管理经验</w:t>
      </w:r>
    </w:p>
    <w:p w14:paraId="7957B864">
      <w:pPr>
        <w:spacing w:line="360" w:lineRule="auto"/>
      </w:pPr>
      <w:r>
        <w:rPr>
          <w:rFonts w:ascii="宋体" w:hAnsi="宋体" w:eastAsia="宋体"/>
          <w:b w:val="0"/>
          <w:sz w:val="24"/>
        </w:rPr>
        <w:t>• 使用persist中间件实现状态持久化，但要合理选择partialize字段，避免存储敏感信息</w:t>
      </w:r>
    </w:p>
    <w:p w14:paraId="2F44CED9">
      <w:pPr>
        <w:spacing w:line="360" w:lineRule="auto"/>
      </w:pPr>
      <w:r>
        <w:rPr>
          <w:rFonts w:ascii="宋体" w:hAnsi="宋体" w:eastAsia="宋体"/>
          <w:b w:val="0"/>
          <w:sz w:val="24"/>
        </w:rPr>
        <w:t>• 在Client Component中使用useAuthStore，避免在Server Component中直接访问（会导致hydration问题）</w:t>
      </w:r>
    </w:p>
    <w:p w14:paraId="65210525">
      <w:pPr>
        <w:spacing w:line="360" w:lineRule="auto"/>
      </w:pPr>
      <w:r>
        <w:rPr>
          <w:rFonts w:ascii="宋体" w:hAnsi="宋体" w:eastAsia="宋体"/>
          <w:b w:val="0"/>
          <w:sz w:val="24"/>
        </w:rPr>
        <w:t>• 状态更新使用函数式写法，确保基于最新状态更新</w:t>
      </w:r>
    </w:p>
    <w:p w14:paraId="435795FA"/>
    <w:p w14:paraId="06DBA40A">
      <w:r>
        <w:rPr>
          <w:rFonts w:ascii="黑体" w:hAnsi="黑体" w:eastAsia="黑体"/>
          <w:b/>
          <w:sz w:val="26"/>
        </w:rPr>
        <w:t>5.4 AI辅助开发的边界</w:t>
      </w:r>
    </w:p>
    <w:p w14:paraId="704A29F9">
      <w:pPr>
        <w:spacing w:line="360" w:lineRule="auto"/>
      </w:pPr>
      <w:r>
        <w:rPr>
          <w:rFonts w:ascii="宋体" w:hAnsi="宋体" w:eastAsia="宋体"/>
          <w:b w:val="0"/>
          <w:sz w:val="24"/>
        </w:rPr>
        <w:t>• AI对最新技术（如Next.js 15、Tailwind CSS v4）的知识可能滞后，需要人工验证</w:t>
      </w:r>
    </w:p>
    <w:p w14:paraId="49006FEB">
      <w:pPr>
        <w:spacing w:line="360" w:lineRule="auto"/>
      </w:pPr>
      <w:r>
        <w:rPr>
          <w:rFonts w:ascii="宋体" w:hAnsi="宋体" w:eastAsia="宋体"/>
          <w:b w:val="0"/>
          <w:sz w:val="24"/>
        </w:rPr>
        <w:t>• AI生成的代码需要经过Code Review，特别是TypeScript类型安全和边界条件处理</w:t>
      </w:r>
    </w:p>
    <w:p w14:paraId="01630A71">
      <w:pPr>
        <w:spacing w:line="360" w:lineRule="auto"/>
      </w:pPr>
      <w:r>
        <w:rPr>
          <w:rFonts w:ascii="宋体" w:hAnsi="宋体" w:eastAsia="宋体"/>
          <w:b w:val="0"/>
          <w:sz w:val="24"/>
        </w:rPr>
        <w:t>• 复杂业务逻辑（如拖拽排序的乐观更新、权限控制的细粒度判断）需要结合实际需求调整</w:t>
      </w:r>
    </w:p>
    <w:p w14:paraId="44E3CAF9">
      <w:pPr>
        <w:spacing w:line="360" w:lineRule="auto"/>
      </w:pPr>
      <w:r>
        <w:rPr>
          <w:rFonts w:ascii="宋体" w:hAnsi="宋体" w:eastAsia="宋体"/>
          <w:b w:val="0"/>
          <w:sz w:val="24"/>
        </w:rPr>
        <w:t>• UI/UX设计建议仅供参考，最终视觉效果需要设计师或产品经理验收</w:t>
      </w:r>
    </w:p>
    <w:p w14:paraId="4EC00D17"/>
    <w:p w14:paraId="03900367">
      <w:r>
        <w:rPr>
          <w:rFonts w:ascii="黑体" w:hAnsi="黑体" w:eastAsia="黑体"/>
          <w:b/>
          <w:sz w:val="26"/>
        </w:rPr>
        <w:t>5.5 团队协作经验</w:t>
      </w:r>
    </w:p>
    <w:p w14:paraId="697F1DFB">
      <w:pPr>
        <w:spacing w:line="360" w:lineRule="auto"/>
      </w:pPr>
      <w:r>
        <w:rPr>
          <w:rFonts w:ascii="宋体" w:hAnsi="宋体" w:eastAsia="宋体"/>
          <w:b w:val="0"/>
          <w:sz w:val="24"/>
        </w:rPr>
        <w:t>• 前端开发需要尽早与后端确认API接口定义（Swagger文档），采用接口先行策略</w:t>
      </w:r>
    </w:p>
    <w:p w14:paraId="73CD6DF8">
      <w:pPr>
        <w:spacing w:line="360" w:lineRule="auto"/>
      </w:pPr>
      <w:r>
        <w:rPr>
          <w:rFonts w:ascii="宋体" w:hAnsi="宋体" w:eastAsia="宋体"/>
          <w:b w:val="0"/>
          <w:sz w:val="24"/>
        </w:rPr>
        <w:t>• 与产品经理保持高频沟通，每完成一个页面就进行验收，避免大量返工</w:t>
      </w:r>
    </w:p>
    <w:p w14:paraId="4A72DD44">
      <w:pPr>
        <w:spacing w:line="360" w:lineRule="auto"/>
      </w:pPr>
      <w:r>
        <w:rPr>
          <w:rFonts w:ascii="宋体" w:hAnsi="宋体" w:eastAsia="宋体"/>
          <w:b w:val="0"/>
          <w:sz w:val="24"/>
        </w:rPr>
        <w:t>• Git提交信息要规范，便于团队成员Code Review和后续追溯</w:t>
      </w:r>
    </w:p>
    <w:p w14:paraId="4ABA2DC2">
      <w:pPr>
        <w:spacing w:line="360" w:lineRule="auto"/>
      </w:pPr>
      <w:r>
        <w:rPr>
          <w:rFonts w:ascii="宋体" w:hAnsi="宋体" w:eastAsia="宋体"/>
          <w:b w:val="0"/>
          <w:sz w:val="24"/>
        </w:rPr>
        <w:t>• Bug台账要实时更新，修复后及时同步给测试和PM进行回归验证</w:t>
      </w:r>
    </w:p>
    <w:p w14:paraId="1E82AE6D">
      <w:pPr>
        <w:rPr>
          <w:color w:val="auto"/>
        </w:rPr>
      </w:pPr>
      <w:bookmarkStart w:id="0" w:name="_GoBack"/>
    </w:p>
    <w:p w14:paraId="771ADFFF"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六、附录：常用AI工具使用记录</w:t>
      </w:r>
    </w:p>
    <w:bookmarkEnd w:id="0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AB03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D7C29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AI工具</w:t>
            </w:r>
          </w:p>
        </w:tc>
        <w:tc>
          <w:tcPr>
            <w:tcW w:w="2160" w:type="dxa"/>
          </w:tcPr>
          <w:p w14:paraId="6F52120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使用场景</w:t>
            </w:r>
          </w:p>
        </w:tc>
        <w:tc>
          <w:tcPr>
            <w:tcW w:w="2160" w:type="dxa"/>
          </w:tcPr>
          <w:p w14:paraId="60FFB53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使用频率</w:t>
            </w:r>
          </w:p>
        </w:tc>
        <w:tc>
          <w:tcPr>
            <w:tcW w:w="2160" w:type="dxa"/>
          </w:tcPr>
          <w:p w14:paraId="0275A29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效果评价</w:t>
            </w:r>
          </w:p>
        </w:tc>
      </w:tr>
      <w:tr w14:paraId="36D2C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7901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Kimi（月之暗面）</w:t>
            </w:r>
          </w:p>
        </w:tc>
        <w:tc>
          <w:tcPr>
            <w:tcW w:w="2160" w:type="dxa"/>
          </w:tcPr>
          <w:p w14:paraId="6257F8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项目架构设计、代码生成、Bug排查、文档撰写</w:t>
            </w:r>
          </w:p>
        </w:tc>
        <w:tc>
          <w:tcPr>
            <w:tcW w:w="2160" w:type="dxa"/>
          </w:tcPr>
          <w:p w14:paraId="704FD3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w="2160" w:type="dxa"/>
          </w:tcPr>
          <w:p w14:paraId="04E19A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中文理解能力强，适合复杂逻辑分析</w:t>
            </w:r>
          </w:p>
        </w:tc>
      </w:tr>
      <w:tr w14:paraId="774C1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5B3D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GitHub Copilot</w:t>
            </w:r>
          </w:p>
        </w:tc>
        <w:tc>
          <w:tcPr>
            <w:tcW w:w="2160" w:type="dxa"/>
          </w:tcPr>
          <w:p w14:paraId="388186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代码补全、样式编写、重复代码生成</w:t>
            </w:r>
          </w:p>
        </w:tc>
        <w:tc>
          <w:tcPr>
            <w:tcW w:w="2160" w:type="dxa"/>
          </w:tcPr>
          <w:p w14:paraId="7E536C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w="2160" w:type="dxa"/>
          </w:tcPr>
          <w:p w14:paraId="0E1D6F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IDE内集成，实时补全效率高</w:t>
            </w:r>
          </w:p>
        </w:tc>
      </w:tr>
      <w:tr w14:paraId="529CD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602D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ChatGPT 4o</w:t>
            </w:r>
          </w:p>
        </w:tc>
        <w:tc>
          <w:tcPr>
            <w:tcW w:w="2160" w:type="dxa"/>
          </w:tcPr>
          <w:p w14:paraId="546A74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技术选型对比、疑难问题排查、代码审查</w:t>
            </w:r>
          </w:p>
        </w:tc>
        <w:tc>
          <w:tcPr>
            <w:tcW w:w="2160" w:type="dxa"/>
          </w:tcPr>
          <w:p w14:paraId="7C7FE4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w="2160" w:type="dxa"/>
          </w:tcPr>
          <w:p w14:paraId="4DF505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推理能力强，适合复杂问题分析</w:t>
            </w:r>
          </w:p>
        </w:tc>
      </w:tr>
      <w:tr w14:paraId="4E5B0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6306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Claude 3.5</w:t>
            </w:r>
          </w:p>
        </w:tc>
        <w:tc>
          <w:tcPr>
            <w:tcW w:w="2160" w:type="dxa"/>
          </w:tcPr>
          <w:p w14:paraId="6C23D1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长代码阅读、架构设计文档生成</w:t>
            </w:r>
          </w:p>
        </w:tc>
        <w:tc>
          <w:tcPr>
            <w:tcW w:w="2160" w:type="dxa"/>
          </w:tcPr>
          <w:p w14:paraId="7DA4BD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w="2160" w:type="dxa"/>
          </w:tcPr>
          <w:p w14:paraId="3A6BBF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上下文窗口大，适合长文档处理</w:t>
            </w:r>
          </w:p>
        </w:tc>
      </w:tr>
    </w:tbl>
    <w:p w14:paraId="0C7900A2"/>
    <w:p w14:paraId="2D9B035D">
      <w:r>
        <w:rPr>
          <w:rFonts w:ascii="黑体" w:hAnsi="黑体" w:eastAsia="黑体"/>
          <w:b/>
          <w:sz w:val="26"/>
        </w:rPr>
        <w:t>【文档结语】</w:t>
      </w:r>
    </w:p>
    <w:p w14:paraId="44D2B1A8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文档记录了高考志愿辅助填报系统前端开发过程中与AI工具交互的全部关键上下文。这些上下文不仅帮助我个人回顾开发历程，也为团队成员提供了可复用的知识资产。在AI辅助开发日益普及的今天，如何高效地与AI协作、如何管理AI生成的代码质量、如何保持对技术原理的理解，是每个开发者需要持续思考的问题。希望本文档能为后续项目提供参考，也期待与团队成员共同探索更高效的AI辅助开发模式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DC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4996</Words>
  <Characters>10504</Characters>
  <Lines>0</Lines>
  <Paragraphs>0</Paragraphs>
  <TotalTime>4</TotalTime>
  <ScaleCrop>false</ScaleCrop>
  <LinksUpToDate>false</LinksUpToDate>
  <CharactersWithSpaces>11651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2026-07-11T08:57:20Z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eyJoZGlkIjoiZjFmMmIyMGQ4OWY2ZmUxYTg0OTQyYjNjZTM5Y2Y1ODkiLCJ1c2VySWQiOiIxMjY4MTA3NDIyIn0=</vt:lpwstr>
  </property>
  <property fmtid="{D5CDD505-2E9C-101B-9397-08002B2CF9AE}" pid="3" name="KSOProductBuildVer">
    <vt:lpwstr>2052-12.1.0.26895</vt:lpwstr>
  </property>
  <property fmtid="{D5CDD505-2E9C-101B-9397-08002B2CF9AE}" pid="4" name="ICV">
    <vt:lpwstr>076C817DFD404BC2B55E68F8E83701D6_13</vt:lpwstr>
  </property>
</Properties>
</file>