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090304" w14:textId="77777777" w:rsidR="00F12C76" w:rsidRDefault="00306644" w:rsidP="00306644">
      <w:pPr>
        <w:pStyle w:val="a7"/>
        <w:numPr>
          <w:ilvl w:val="0"/>
          <w:numId w:val="1"/>
        </w:numPr>
        <w:spacing w:after="0" w:line="360" w:lineRule="auto"/>
        <w:ind w:left="1066" w:hanging="357"/>
        <w:jc w:val="both"/>
      </w:pPr>
      <w:r>
        <w:t>Первоначальная настройка.</w:t>
      </w:r>
    </w:p>
    <w:p w14:paraId="35C5801A" w14:textId="77777777" w:rsidR="00306644" w:rsidRDefault="00306644" w:rsidP="00306644">
      <w:pPr>
        <w:pStyle w:val="a3"/>
      </w:pPr>
      <w:r w:rsidRPr="00306644">
        <w:t>На первоначальном этапе необходимо удостовериться, что на ПК установлена 64 разрядная версия Microsoft Office, 64 разрядная версия Microsoft Access Database Engine 2016</w:t>
      </w:r>
      <w:r>
        <w:t>. Без данных условий создание баз данных с компонентами будет невозможно.</w:t>
      </w:r>
    </w:p>
    <w:p w14:paraId="74D04281" w14:textId="77777777" w:rsidR="00306644" w:rsidRDefault="00306644" w:rsidP="00306644">
      <w:pPr>
        <w:pStyle w:val="a3"/>
        <w:numPr>
          <w:ilvl w:val="0"/>
          <w:numId w:val="1"/>
        </w:numPr>
      </w:pPr>
      <w:r>
        <w:t xml:space="preserve">Создание базы данных в </w:t>
      </w:r>
      <w:r>
        <w:rPr>
          <w:lang w:val="en-US"/>
        </w:rPr>
        <w:t>Excel</w:t>
      </w:r>
      <w:r w:rsidRPr="00306644">
        <w:t xml:space="preserve"> </w:t>
      </w:r>
      <w:r>
        <w:t>файле.</w:t>
      </w:r>
    </w:p>
    <w:p w14:paraId="74943FA1" w14:textId="77777777" w:rsidR="00306644" w:rsidRPr="00306644" w:rsidRDefault="00306644" w:rsidP="00306644">
      <w:pPr>
        <w:pStyle w:val="a3"/>
      </w:pPr>
      <w:r>
        <w:t>На следующем этапе, после установки необходимых программ для начала работы, будет создаваться база данных, содержащая основные параметры компонентов, которые будут включены в библиотеку.</w:t>
      </w:r>
      <w:r w:rsidR="00FE6AE9">
        <w:t xml:space="preserve"> В качестве примера в данной инструкции будет рассмотрено создание библиотеки для конденсаторов.</w:t>
      </w:r>
      <w:r w:rsidR="00897D70">
        <w:t xml:space="preserve"> Необходимо создать папку, которая будет содержать файлы базы данных, а также файлы библиотек УГО и посадочных мест.</w:t>
      </w:r>
    </w:p>
    <w:p w14:paraId="7659EB90" w14:textId="3CBC877C" w:rsidR="00306644" w:rsidRDefault="00787D1D" w:rsidP="00CF0ADA">
      <w:pPr>
        <w:pStyle w:val="a3"/>
        <w:ind w:firstLine="0"/>
        <w:jc w:val="center"/>
      </w:pPr>
      <w:r w:rsidRPr="00787D1D">
        <w:drawing>
          <wp:inline distT="0" distB="0" distL="0" distR="0" wp14:anchorId="27A67C36" wp14:editId="3DA23A76">
            <wp:extent cx="5939790" cy="22098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D8B0" w14:textId="77777777" w:rsidR="00CF0ADA" w:rsidRDefault="00CF0ADA" w:rsidP="00CF0ADA">
      <w:pPr>
        <w:pStyle w:val="a3"/>
        <w:ind w:firstLine="0"/>
        <w:jc w:val="center"/>
      </w:pPr>
      <w:r>
        <w:t>Рис. 1 – Таблица компонентов библиотеки</w:t>
      </w:r>
    </w:p>
    <w:p w14:paraId="38BBCF00" w14:textId="77777777" w:rsidR="00CF0ADA" w:rsidRDefault="00CF0ADA" w:rsidP="00306644">
      <w:pPr>
        <w:pStyle w:val="a3"/>
      </w:pPr>
      <w:r>
        <w:t>На рисунке выше представле</w:t>
      </w:r>
      <w:r w:rsidR="00987491">
        <w:t>на таблица содержащая:</w:t>
      </w:r>
    </w:p>
    <w:p w14:paraId="1800FE9B" w14:textId="77777777" w:rsidR="00987491" w:rsidRDefault="00987491" w:rsidP="00987491">
      <w:pPr>
        <w:pStyle w:val="a3"/>
        <w:numPr>
          <w:ilvl w:val="0"/>
          <w:numId w:val="2"/>
        </w:numPr>
      </w:pPr>
      <w:r>
        <w:t>В первой строке содержатся атрибуты, которыми будут обладать компоненты библиотеки;</w:t>
      </w:r>
    </w:p>
    <w:p w14:paraId="79343E59" w14:textId="77777777" w:rsidR="00987491" w:rsidRDefault="00987491" w:rsidP="00987491">
      <w:pPr>
        <w:pStyle w:val="a3"/>
        <w:numPr>
          <w:ilvl w:val="0"/>
          <w:numId w:val="2"/>
        </w:numPr>
      </w:pPr>
      <w:r>
        <w:t>Другие строки содержат компоненты библиотеки с заполненными атрибутами.</w:t>
      </w:r>
    </w:p>
    <w:p w14:paraId="6448C574" w14:textId="77777777" w:rsidR="00987491" w:rsidRDefault="00BA4EA4" w:rsidP="00987491">
      <w:pPr>
        <w:pStyle w:val="a3"/>
      </w:pPr>
      <w:r>
        <w:t>Обязательными атрибутами для любой библиотеки являются:</w:t>
      </w:r>
    </w:p>
    <w:p w14:paraId="56CBED59" w14:textId="652A0188" w:rsidR="00CF0ADA" w:rsidRPr="00F47A84" w:rsidRDefault="00BA4EA4" w:rsidP="00306644">
      <w:pPr>
        <w:pStyle w:val="a3"/>
      </w:pPr>
      <w:r w:rsidRPr="00BA4EA4">
        <w:rPr>
          <w:lang w:val="en-US"/>
        </w:rPr>
        <w:t>Part</w:t>
      </w:r>
      <w:r w:rsidRPr="00F47A84">
        <w:t xml:space="preserve"> </w:t>
      </w:r>
      <w:r w:rsidRPr="00BA4EA4">
        <w:rPr>
          <w:lang w:val="en-US"/>
        </w:rPr>
        <w:t>Number</w:t>
      </w:r>
      <w:r w:rsidR="00F47A84">
        <w:t xml:space="preserve"> </w:t>
      </w:r>
      <w:r w:rsidR="00F47A84" w:rsidRPr="00F47A84">
        <w:t xml:space="preserve">– </w:t>
      </w:r>
      <w:r w:rsidR="00F47A84">
        <w:t>наименование компонента, инициализирующее его в библиотеке (должно быть уникальным для каждого компонента)</w:t>
      </w:r>
      <w:r w:rsidR="00EB58F8">
        <w:t>. Данное поле не должно содержать ТУ и информации о типе компонента</w:t>
      </w:r>
      <w:r w:rsidR="00F47A84">
        <w:t>;</w:t>
      </w:r>
    </w:p>
    <w:p w14:paraId="685D52FC" w14:textId="77777777" w:rsidR="00BA4EA4" w:rsidRDefault="00BA4EA4" w:rsidP="00F47A84">
      <w:pPr>
        <w:pStyle w:val="a3"/>
      </w:pPr>
      <w:r w:rsidRPr="00BA4EA4">
        <w:lastRenderedPageBreak/>
        <w:t>Library Ref</w:t>
      </w:r>
      <w:r w:rsidR="00F47A84" w:rsidRPr="00F47A84">
        <w:t xml:space="preserve"> </w:t>
      </w:r>
      <w:r w:rsidR="00F47A84">
        <w:t>– Наименование УГО в соответствующей библиотеке;</w:t>
      </w:r>
    </w:p>
    <w:p w14:paraId="5F457DB7" w14:textId="77777777" w:rsidR="00BA4EA4" w:rsidRDefault="00BA4EA4" w:rsidP="00306644">
      <w:pPr>
        <w:pStyle w:val="a3"/>
      </w:pPr>
      <w:r w:rsidRPr="00BA4EA4">
        <w:t>Footprint Ref</w:t>
      </w:r>
      <w:r w:rsidR="00F47A84">
        <w:t xml:space="preserve"> – Наименование посадочного места в соответствующей библиотеке;</w:t>
      </w:r>
    </w:p>
    <w:p w14:paraId="07F4AC1A" w14:textId="77777777" w:rsidR="00BA4EA4" w:rsidRDefault="00BA4EA4" w:rsidP="00306644">
      <w:pPr>
        <w:pStyle w:val="a3"/>
      </w:pPr>
      <w:r w:rsidRPr="00BA4EA4">
        <w:t>Library Path</w:t>
      </w:r>
      <w:r w:rsidR="00F47A84">
        <w:t xml:space="preserve"> – Наименование библиотеки, содержащей УГО;</w:t>
      </w:r>
    </w:p>
    <w:p w14:paraId="507B1405" w14:textId="77777777" w:rsidR="00BA4EA4" w:rsidRDefault="00F47A84" w:rsidP="00306644">
      <w:pPr>
        <w:pStyle w:val="a3"/>
      </w:pPr>
      <w:r w:rsidRPr="00F47A84">
        <w:t>Footprint path</w:t>
      </w:r>
      <w:r>
        <w:t xml:space="preserve"> – Наименование библиотеки, содержащей посадочное место.</w:t>
      </w:r>
    </w:p>
    <w:p w14:paraId="1CBBF4F6" w14:textId="77777777" w:rsidR="00CF0ADA" w:rsidRDefault="00867487" w:rsidP="00306644">
      <w:pPr>
        <w:pStyle w:val="a3"/>
      </w:pPr>
      <w:r>
        <w:t>Другие атрибуты компонентов могут варьироваться в зависимости от компонентов, которые будет содержать библиотека. В данном случае:</w:t>
      </w:r>
    </w:p>
    <w:p w14:paraId="71B13F7B" w14:textId="77777777" w:rsidR="00867487" w:rsidRDefault="00867487" w:rsidP="00867487">
      <w:pPr>
        <w:pStyle w:val="a3"/>
        <w:numPr>
          <w:ilvl w:val="0"/>
          <w:numId w:val="3"/>
        </w:numPr>
      </w:pPr>
      <w:r>
        <w:rPr>
          <w:lang w:val="en-US"/>
        </w:rPr>
        <w:t xml:space="preserve">Mounting – </w:t>
      </w:r>
      <w:r>
        <w:t>Тип монтажа;</w:t>
      </w:r>
    </w:p>
    <w:p w14:paraId="37DD41C7" w14:textId="77777777" w:rsidR="00867487" w:rsidRDefault="00F30E65" w:rsidP="00F30E65">
      <w:pPr>
        <w:pStyle w:val="a3"/>
        <w:numPr>
          <w:ilvl w:val="0"/>
          <w:numId w:val="3"/>
        </w:numPr>
      </w:pPr>
      <w:r w:rsidRPr="00F30E65">
        <w:t>Type</w:t>
      </w:r>
      <w:r>
        <w:t xml:space="preserve"> – Тип компонента;</w:t>
      </w:r>
    </w:p>
    <w:p w14:paraId="3E313EF1" w14:textId="77777777" w:rsidR="00F30E65" w:rsidRDefault="00F30E65" w:rsidP="00F30E65">
      <w:pPr>
        <w:pStyle w:val="a3"/>
        <w:numPr>
          <w:ilvl w:val="0"/>
          <w:numId w:val="3"/>
        </w:numPr>
      </w:pPr>
      <w:r w:rsidRPr="00F30E65">
        <w:t>Value</w:t>
      </w:r>
      <w:r>
        <w:t xml:space="preserve"> – Номинальное значение;</w:t>
      </w:r>
    </w:p>
    <w:p w14:paraId="0248809E" w14:textId="77777777" w:rsidR="00F30E65" w:rsidRDefault="00F30E65" w:rsidP="00F30E65">
      <w:pPr>
        <w:pStyle w:val="a3"/>
        <w:numPr>
          <w:ilvl w:val="0"/>
          <w:numId w:val="3"/>
        </w:numPr>
      </w:pPr>
      <w:r w:rsidRPr="00F30E65">
        <w:t>Tolerance</w:t>
      </w:r>
      <w:r>
        <w:t xml:space="preserve"> – Допускаемое отклонение емкости;</w:t>
      </w:r>
    </w:p>
    <w:p w14:paraId="327AD171" w14:textId="77777777" w:rsidR="00F30E65" w:rsidRDefault="001315D3" w:rsidP="001315D3">
      <w:pPr>
        <w:pStyle w:val="a3"/>
        <w:numPr>
          <w:ilvl w:val="0"/>
          <w:numId w:val="3"/>
        </w:numPr>
      </w:pPr>
      <w:r w:rsidRPr="001315D3">
        <w:t>Voltage</w:t>
      </w:r>
      <w:r>
        <w:t xml:space="preserve"> – Номинальное напряжение;</w:t>
      </w:r>
    </w:p>
    <w:p w14:paraId="2CC19DB1" w14:textId="77777777" w:rsidR="001315D3" w:rsidRDefault="000870B6" w:rsidP="000870B6">
      <w:pPr>
        <w:pStyle w:val="a3"/>
        <w:numPr>
          <w:ilvl w:val="0"/>
          <w:numId w:val="3"/>
        </w:numPr>
      </w:pPr>
      <w:r w:rsidRPr="000870B6">
        <w:t>TCEgroup</w:t>
      </w:r>
      <w:r>
        <w:t xml:space="preserve"> – группа ТСЕ;</w:t>
      </w:r>
    </w:p>
    <w:p w14:paraId="1ACB5E47" w14:textId="77777777" w:rsidR="000870B6" w:rsidRDefault="000870B6" w:rsidP="000870B6">
      <w:pPr>
        <w:pStyle w:val="a3"/>
        <w:numPr>
          <w:ilvl w:val="0"/>
          <w:numId w:val="3"/>
        </w:numPr>
      </w:pPr>
      <w:r w:rsidRPr="000870B6">
        <w:t>TU</w:t>
      </w:r>
      <w:r>
        <w:t xml:space="preserve"> – Обозначение ТУ;</w:t>
      </w:r>
    </w:p>
    <w:p w14:paraId="06EC8E82" w14:textId="576FFFF1" w:rsidR="000870B6" w:rsidRDefault="009F3344" w:rsidP="009F3344">
      <w:pPr>
        <w:pStyle w:val="a3"/>
        <w:numPr>
          <w:ilvl w:val="0"/>
          <w:numId w:val="3"/>
        </w:numPr>
      </w:pPr>
      <w:r w:rsidRPr="009F3344">
        <w:t>BOMformula</w:t>
      </w:r>
      <w:r w:rsidR="00787D1D">
        <w:t xml:space="preserve"> или </w:t>
      </w:r>
      <w:r w:rsidR="00787D1D">
        <w:rPr>
          <w:lang w:val="en-US"/>
        </w:rPr>
        <w:t>BOAStxt</w:t>
      </w:r>
      <w:r>
        <w:t xml:space="preserve"> </w:t>
      </w:r>
      <w:r w:rsidR="00EA37B8">
        <w:t>–</w:t>
      </w:r>
      <w:r>
        <w:t xml:space="preserve"> </w:t>
      </w:r>
      <w:r w:rsidR="00EA37B8">
        <w:t xml:space="preserve">Данный атрибут библиотеки </w:t>
      </w:r>
      <w:r w:rsidR="00C912BB">
        <w:t xml:space="preserve">необходим для формирования перечня элементов через расширение </w:t>
      </w:r>
      <w:r w:rsidR="00C912BB">
        <w:rPr>
          <w:lang w:val="en-US"/>
        </w:rPr>
        <w:t>GOST</w:t>
      </w:r>
      <w:r w:rsidR="00C912BB" w:rsidRPr="00C912BB">
        <w:t xml:space="preserve"> </w:t>
      </w:r>
      <w:r w:rsidR="00C912BB">
        <w:rPr>
          <w:lang w:val="en-US"/>
        </w:rPr>
        <w:t>BOM</w:t>
      </w:r>
      <w:r w:rsidR="00C912BB" w:rsidRPr="00C912BB">
        <w:t xml:space="preserve"> </w:t>
      </w:r>
      <w:r w:rsidR="00C912BB">
        <w:t xml:space="preserve">для </w:t>
      </w:r>
      <w:r w:rsidR="00C912BB">
        <w:rPr>
          <w:lang w:val="en-US"/>
        </w:rPr>
        <w:t>Altium</w:t>
      </w:r>
      <w:r w:rsidR="00C912BB" w:rsidRPr="00C912BB">
        <w:t xml:space="preserve"> </w:t>
      </w:r>
      <w:r w:rsidR="00C912BB">
        <w:rPr>
          <w:lang w:val="en-US"/>
        </w:rPr>
        <w:t>Designer</w:t>
      </w:r>
      <w:r w:rsidR="00C912BB" w:rsidRPr="00C912BB">
        <w:t>.</w:t>
      </w:r>
      <w:r w:rsidR="006F5167">
        <w:t xml:space="preserve"> Содержание данного атрибута будет варьироваться в зависимости от компонентов библ</w:t>
      </w:r>
      <w:r w:rsidR="00787D1D">
        <w:t>и</w:t>
      </w:r>
      <w:r w:rsidR="006F5167">
        <w:t>отеки</w:t>
      </w:r>
      <w:r w:rsidR="00787D1D">
        <w:t>;</w:t>
      </w:r>
    </w:p>
    <w:p w14:paraId="1782DD38" w14:textId="5DCCEEF1" w:rsidR="00787D1D" w:rsidRDefault="00787D1D" w:rsidP="009F3344">
      <w:pPr>
        <w:pStyle w:val="a3"/>
        <w:numPr>
          <w:ilvl w:val="0"/>
          <w:numId w:val="3"/>
        </w:numPr>
      </w:pPr>
      <w:r>
        <w:rPr>
          <w:lang w:val="en-US"/>
        </w:rPr>
        <w:t>Comment</w:t>
      </w:r>
      <w:r w:rsidRPr="00787D1D">
        <w:t xml:space="preserve"> – </w:t>
      </w:r>
      <w:r>
        <w:t>поле, значение которого будет отображаться на схеме( для пассивных элементов это номинал, для активных их название и т.п.);</w:t>
      </w:r>
    </w:p>
    <w:p w14:paraId="19F77B1B" w14:textId="209CEBA2" w:rsidR="00787D1D" w:rsidRDefault="00787D1D" w:rsidP="009F3344">
      <w:pPr>
        <w:pStyle w:val="a3"/>
        <w:numPr>
          <w:ilvl w:val="0"/>
          <w:numId w:val="3"/>
        </w:numPr>
      </w:pPr>
      <w:r w:rsidRPr="00787D1D">
        <w:t>StandartDoc</w:t>
      </w:r>
      <w:r>
        <w:t xml:space="preserve"> – данный атрибут необходим для составления ВП и заполняется в соответствии с наличием ТУ на компонент, для зарубежных компонентов ставится прочерк;</w:t>
      </w:r>
    </w:p>
    <w:p w14:paraId="3F0867B7" w14:textId="2097967E" w:rsidR="00787D1D" w:rsidRDefault="00787D1D" w:rsidP="009F3344">
      <w:pPr>
        <w:pStyle w:val="a3"/>
        <w:numPr>
          <w:ilvl w:val="0"/>
          <w:numId w:val="3"/>
        </w:numPr>
      </w:pPr>
      <w:r w:rsidRPr="00787D1D">
        <w:t>Manufacturer</w:t>
      </w:r>
      <w:r>
        <w:t xml:space="preserve"> – производитель электронного компонента, также заполняется для ВП.</w:t>
      </w:r>
    </w:p>
    <w:p w14:paraId="3C23B3FE" w14:textId="719CE9E2" w:rsidR="00557F19" w:rsidRDefault="00557F19" w:rsidP="00557F19">
      <w:pPr>
        <w:pStyle w:val="a3"/>
      </w:pPr>
      <w:r>
        <w:t>Поля</w:t>
      </w:r>
      <w:r w:rsidRPr="00EA1D14">
        <w:t xml:space="preserve"> </w:t>
      </w:r>
      <w:r w:rsidRPr="00BA4EA4">
        <w:rPr>
          <w:lang w:val="en-US"/>
        </w:rPr>
        <w:t>Part</w:t>
      </w:r>
      <w:r w:rsidRPr="00EA1D14">
        <w:t xml:space="preserve"> </w:t>
      </w:r>
      <w:r w:rsidRPr="00BA4EA4">
        <w:rPr>
          <w:lang w:val="en-US"/>
        </w:rPr>
        <w:t>Number</w:t>
      </w:r>
      <w:r w:rsidRPr="00EA1D14">
        <w:t xml:space="preserve">, </w:t>
      </w:r>
      <w:r w:rsidRPr="00557F19">
        <w:rPr>
          <w:lang w:val="en-US"/>
        </w:rPr>
        <w:t>Library</w:t>
      </w:r>
      <w:r w:rsidRPr="00EA1D14">
        <w:t xml:space="preserve"> </w:t>
      </w:r>
      <w:r w:rsidRPr="00557F19">
        <w:rPr>
          <w:lang w:val="en-US"/>
        </w:rPr>
        <w:t>Ref</w:t>
      </w:r>
      <w:r w:rsidRPr="00EA1D14">
        <w:t xml:space="preserve">, </w:t>
      </w:r>
      <w:r w:rsidRPr="00557F19">
        <w:rPr>
          <w:lang w:val="en-US"/>
        </w:rPr>
        <w:t>Footprint</w:t>
      </w:r>
      <w:r w:rsidRPr="00EA1D14">
        <w:t xml:space="preserve"> </w:t>
      </w:r>
      <w:r w:rsidRPr="00557F19">
        <w:rPr>
          <w:lang w:val="en-US"/>
        </w:rPr>
        <w:t>Ref</w:t>
      </w:r>
      <w:r w:rsidRPr="00EA1D14">
        <w:t xml:space="preserve">, </w:t>
      </w:r>
      <w:r w:rsidRPr="00557F19">
        <w:rPr>
          <w:lang w:val="en-US"/>
        </w:rPr>
        <w:t>Library</w:t>
      </w:r>
      <w:r w:rsidRPr="00EA1D14">
        <w:t xml:space="preserve"> </w:t>
      </w:r>
      <w:r w:rsidRPr="00557F19">
        <w:rPr>
          <w:lang w:val="en-US"/>
        </w:rPr>
        <w:t>Path</w:t>
      </w:r>
      <w:r w:rsidRPr="00EA1D14">
        <w:t xml:space="preserve">, </w:t>
      </w:r>
      <w:r w:rsidRPr="00557F19">
        <w:rPr>
          <w:lang w:val="en-US"/>
        </w:rPr>
        <w:t>Footprint</w:t>
      </w:r>
      <w:r w:rsidRPr="00EA1D14">
        <w:t xml:space="preserve"> </w:t>
      </w:r>
      <w:r w:rsidRPr="00557F19">
        <w:rPr>
          <w:lang w:val="en-US"/>
        </w:rPr>
        <w:t>path</w:t>
      </w:r>
      <w:r w:rsidRPr="00EA1D14">
        <w:t xml:space="preserve"> </w:t>
      </w:r>
      <w:r>
        <w:t>будут</w:t>
      </w:r>
      <w:r w:rsidRPr="00EA1D14">
        <w:t xml:space="preserve"> </w:t>
      </w:r>
      <w:r>
        <w:t>заполнены</w:t>
      </w:r>
      <w:r w:rsidRPr="00EA1D14">
        <w:t xml:space="preserve"> </w:t>
      </w:r>
      <w:r>
        <w:t>по</w:t>
      </w:r>
      <w:r w:rsidR="00EA1D14">
        <w:t>сл</w:t>
      </w:r>
      <w:r>
        <w:t>е</w:t>
      </w:r>
      <w:r w:rsidR="00EA1D14">
        <w:t xml:space="preserve"> создания соответствующих библиотек</w:t>
      </w:r>
      <w:r w:rsidRPr="00EA1D14">
        <w:t>.</w:t>
      </w:r>
    </w:p>
    <w:p w14:paraId="40BCFBE7" w14:textId="77777777" w:rsidR="00C912BB" w:rsidRDefault="00EF6009" w:rsidP="00EF6009">
      <w:pPr>
        <w:pStyle w:val="a3"/>
        <w:numPr>
          <w:ilvl w:val="0"/>
          <w:numId w:val="1"/>
        </w:numPr>
      </w:pPr>
      <w:r>
        <w:t>Создание библиотеки с УГО.</w:t>
      </w:r>
    </w:p>
    <w:p w14:paraId="2D18A496" w14:textId="77777777" w:rsidR="00EF6009" w:rsidRDefault="00A0759F" w:rsidP="00EF6009">
      <w:pPr>
        <w:pStyle w:val="a3"/>
      </w:pPr>
      <w:r>
        <w:t xml:space="preserve">Откроем </w:t>
      </w:r>
      <w:r>
        <w:rPr>
          <w:lang w:val="en-US"/>
        </w:rPr>
        <w:t>Altium</w:t>
      </w:r>
      <w:r w:rsidRPr="00C912BB">
        <w:t xml:space="preserve"> </w:t>
      </w:r>
      <w:r>
        <w:rPr>
          <w:lang w:val="en-US"/>
        </w:rPr>
        <w:t>Designer</w:t>
      </w:r>
      <w:r>
        <w:t xml:space="preserve"> и откроем редактор библиотек УГО</w:t>
      </w:r>
      <w:r w:rsidR="00622427">
        <w:t>.</w:t>
      </w:r>
    </w:p>
    <w:p w14:paraId="256ED5E7" w14:textId="77777777" w:rsidR="00622427" w:rsidRDefault="00622427" w:rsidP="00622427">
      <w:pPr>
        <w:pStyle w:val="a3"/>
        <w:ind w:firstLine="0"/>
        <w:jc w:val="center"/>
      </w:pPr>
      <w:r w:rsidRPr="00622427">
        <w:rPr>
          <w:noProof/>
        </w:rPr>
        <w:lastRenderedPageBreak/>
        <w:drawing>
          <wp:inline distT="0" distB="0" distL="0" distR="0" wp14:anchorId="35AF64D5" wp14:editId="24BC00F1">
            <wp:extent cx="3050438" cy="263596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72779" b="58185"/>
                    <a:stretch/>
                  </pic:blipFill>
                  <pic:spPr bwMode="auto">
                    <a:xfrm>
                      <a:off x="0" y="0"/>
                      <a:ext cx="3070139" cy="2652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0B65E" w14:textId="77777777" w:rsidR="00622427" w:rsidRDefault="00622427" w:rsidP="00622427">
      <w:pPr>
        <w:pStyle w:val="a3"/>
        <w:ind w:firstLine="0"/>
        <w:jc w:val="center"/>
      </w:pPr>
      <w:r>
        <w:t>Рис. 2 – Алгоритм открытия редактора библиотек</w:t>
      </w:r>
    </w:p>
    <w:p w14:paraId="2430F783" w14:textId="77777777" w:rsidR="00622427" w:rsidRDefault="005D2BBF" w:rsidP="005D2BBF">
      <w:pPr>
        <w:pStyle w:val="a3"/>
        <w:ind w:firstLine="0"/>
        <w:jc w:val="center"/>
      </w:pPr>
      <w:r w:rsidRPr="005D2BBF">
        <w:rPr>
          <w:noProof/>
        </w:rPr>
        <w:drawing>
          <wp:inline distT="0" distB="0" distL="0" distR="0" wp14:anchorId="5B7CF4EA" wp14:editId="63CCAD44">
            <wp:extent cx="3869741" cy="297457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962" t="17733" r="27808" b="21830"/>
                    <a:stretch/>
                  </pic:blipFill>
                  <pic:spPr bwMode="auto">
                    <a:xfrm>
                      <a:off x="0" y="0"/>
                      <a:ext cx="3883380" cy="2985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41B62" w14:textId="77777777" w:rsidR="005D2BBF" w:rsidRDefault="005D2BBF" w:rsidP="005D2BBF">
      <w:pPr>
        <w:pStyle w:val="a3"/>
        <w:ind w:firstLine="0"/>
        <w:jc w:val="center"/>
      </w:pPr>
      <w:r>
        <w:t xml:space="preserve">Рис. </w:t>
      </w:r>
      <w:r w:rsidR="00780FA7">
        <w:t>3</w:t>
      </w:r>
      <w:r>
        <w:t xml:space="preserve"> – Создание библиотеки УГО</w:t>
      </w:r>
    </w:p>
    <w:p w14:paraId="1DEB3A52" w14:textId="77777777" w:rsidR="00622427" w:rsidRDefault="00146CA7" w:rsidP="00622427">
      <w:pPr>
        <w:pStyle w:val="a3"/>
      </w:pPr>
      <w:r>
        <w:t xml:space="preserve">После этого сохраним созданную библиотеку в папку с </w:t>
      </w:r>
      <w:r>
        <w:rPr>
          <w:lang w:val="en-US"/>
        </w:rPr>
        <w:t>Excel</w:t>
      </w:r>
      <w:r w:rsidRPr="00146CA7">
        <w:t xml:space="preserve"> </w:t>
      </w:r>
      <w:r>
        <w:t>файлом, созданным в п. 2.</w:t>
      </w:r>
      <w:r w:rsidR="003D353C">
        <w:t xml:space="preserve"> Директория с библиотекой должна будет принять примерно такой вид:</w:t>
      </w:r>
    </w:p>
    <w:p w14:paraId="64292CB6" w14:textId="77777777" w:rsidR="003D353C" w:rsidRDefault="003D353C" w:rsidP="003D353C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3E1FF7FF" wp14:editId="6B79D9DC">
            <wp:extent cx="5829300" cy="10953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228D" w14:textId="77777777" w:rsidR="003D353C" w:rsidRPr="00146CA7" w:rsidRDefault="003D353C" w:rsidP="003D353C">
      <w:pPr>
        <w:pStyle w:val="a3"/>
        <w:ind w:firstLine="0"/>
        <w:jc w:val="center"/>
      </w:pPr>
      <w:r>
        <w:t xml:space="preserve">Рис. </w:t>
      </w:r>
      <w:r w:rsidR="00780FA7">
        <w:t>4</w:t>
      </w:r>
      <w:r>
        <w:t xml:space="preserve"> – Директория с библиотекой</w:t>
      </w:r>
    </w:p>
    <w:p w14:paraId="4C2B4C4B" w14:textId="77777777" w:rsidR="00622427" w:rsidRPr="003D353C" w:rsidRDefault="003D353C" w:rsidP="00622427">
      <w:pPr>
        <w:pStyle w:val="a3"/>
      </w:pPr>
      <w:r>
        <w:lastRenderedPageBreak/>
        <w:t xml:space="preserve">Процесс создания файлов </w:t>
      </w:r>
      <w:r>
        <w:rPr>
          <w:lang w:val="en-US"/>
        </w:rPr>
        <w:t>PCB</w:t>
      </w:r>
      <w:r w:rsidRPr="003D353C">
        <w:t>_</w:t>
      </w:r>
      <w:r>
        <w:rPr>
          <w:lang w:val="en-US"/>
        </w:rPr>
        <w:t>LIB</w:t>
      </w:r>
      <w:r w:rsidRPr="003D353C">
        <w:t>.</w:t>
      </w:r>
      <w:r>
        <w:rPr>
          <w:lang w:val="en-US"/>
        </w:rPr>
        <w:t>PcbLib</w:t>
      </w:r>
      <w:r w:rsidRPr="003D353C">
        <w:t xml:space="preserve"> </w:t>
      </w:r>
      <w:r>
        <w:t xml:space="preserve">и </w:t>
      </w:r>
      <w:r>
        <w:rPr>
          <w:lang w:val="en-US"/>
        </w:rPr>
        <w:t>CapGOST</w:t>
      </w:r>
      <w:r w:rsidRPr="003D353C">
        <w:t>.</w:t>
      </w:r>
      <w:r>
        <w:rPr>
          <w:lang w:val="en-US"/>
        </w:rPr>
        <w:t>DbLib</w:t>
      </w:r>
      <w:r>
        <w:t xml:space="preserve"> будет рассмотрен в последующих пунктах.</w:t>
      </w:r>
      <w:r w:rsidR="007818AD">
        <w:t xml:space="preserve"> </w:t>
      </w:r>
      <w:r w:rsidR="00C35D01">
        <w:t>Перейдем к созданию УГО компонента, для чего нам понадобятся следующие инструменты:</w:t>
      </w:r>
    </w:p>
    <w:p w14:paraId="341AC79E" w14:textId="77777777" w:rsidR="00CF0ADA" w:rsidRDefault="00C35D01" w:rsidP="00C35D01">
      <w:pPr>
        <w:pStyle w:val="a3"/>
        <w:ind w:firstLine="0"/>
        <w:jc w:val="center"/>
      </w:pPr>
      <w:r w:rsidRPr="00C35D01">
        <w:rPr>
          <w:noProof/>
        </w:rPr>
        <w:drawing>
          <wp:inline distT="0" distB="0" distL="0" distR="0" wp14:anchorId="3CA7C02A" wp14:editId="0A83CCD3">
            <wp:extent cx="4176436" cy="1082649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7592" t="7672" r="34376" b="84018"/>
                    <a:stretch/>
                  </pic:blipFill>
                  <pic:spPr bwMode="auto">
                    <a:xfrm>
                      <a:off x="0" y="0"/>
                      <a:ext cx="4260568" cy="1104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8C13C" w14:textId="77777777" w:rsidR="00C35D01" w:rsidRPr="00C35D01" w:rsidRDefault="00C35D01" w:rsidP="00C35D01">
      <w:pPr>
        <w:pStyle w:val="a3"/>
        <w:ind w:firstLine="0"/>
        <w:jc w:val="center"/>
        <w:rPr>
          <w:lang w:val="en-US"/>
        </w:rPr>
      </w:pPr>
      <w:r>
        <w:t>Рис</w:t>
      </w:r>
      <w:r w:rsidRPr="00C35D01">
        <w:rPr>
          <w:lang w:val="en-US"/>
        </w:rPr>
        <w:t xml:space="preserve">. 5 – </w:t>
      </w:r>
      <w:r>
        <w:t>Инструменты</w:t>
      </w:r>
      <w:r w:rsidRPr="00C35D01">
        <w:rPr>
          <w:lang w:val="en-US"/>
        </w:rPr>
        <w:t xml:space="preserve"> </w:t>
      </w:r>
      <w:r>
        <w:rPr>
          <w:lang w:val="en-US"/>
        </w:rPr>
        <w:t>Place</w:t>
      </w:r>
      <w:r w:rsidRPr="00C35D01">
        <w:rPr>
          <w:lang w:val="en-US"/>
        </w:rPr>
        <w:t xml:space="preserve"> </w:t>
      </w:r>
      <w:r>
        <w:rPr>
          <w:lang w:val="en-US"/>
        </w:rPr>
        <w:t>Line</w:t>
      </w:r>
      <w:r w:rsidRPr="00C35D01">
        <w:rPr>
          <w:lang w:val="en-US"/>
        </w:rPr>
        <w:t xml:space="preserve"> (1) </w:t>
      </w:r>
      <w:r>
        <w:t>и</w:t>
      </w:r>
      <w:r w:rsidRPr="00C35D01">
        <w:rPr>
          <w:lang w:val="en-US"/>
        </w:rPr>
        <w:t xml:space="preserve"> </w:t>
      </w:r>
      <w:r>
        <w:rPr>
          <w:lang w:val="en-US"/>
        </w:rPr>
        <w:t>Place</w:t>
      </w:r>
      <w:r w:rsidRPr="00C35D01">
        <w:rPr>
          <w:lang w:val="en-US"/>
        </w:rPr>
        <w:t xml:space="preserve"> </w:t>
      </w:r>
      <w:r>
        <w:rPr>
          <w:lang w:val="en-US"/>
        </w:rPr>
        <w:t>Pin</w:t>
      </w:r>
      <w:r w:rsidRPr="00C35D01">
        <w:rPr>
          <w:lang w:val="en-US"/>
        </w:rPr>
        <w:t xml:space="preserve"> (2)</w:t>
      </w:r>
    </w:p>
    <w:p w14:paraId="07C9BD31" w14:textId="77777777" w:rsidR="00C35D01" w:rsidRDefault="00BD4182" w:rsidP="000F1600">
      <w:pPr>
        <w:pStyle w:val="a3"/>
      </w:pPr>
      <w:r>
        <w:t>Для начала создадим УГО конденсатора</w:t>
      </w:r>
      <w:r w:rsidR="000F1600">
        <w:t xml:space="preserve"> при помощи инструмента </w:t>
      </w:r>
      <w:r w:rsidR="000F1600">
        <w:rPr>
          <w:lang w:val="en-US"/>
        </w:rPr>
        <w:t>Place</w:t>
      </w:r>
      <w:r w:rsidR="000F1600" w:rsidRPr="000F1600">
        <w:t xml:space="preserve"> </w:t>
      </w:r>
      <w:r w:rsidR="000F1600">
        <w:rPr>
          <w:lang w:val="en-US"/>
        </w:rPr>
        <w:t>Line</w:t>
      </w:r>
      <w:r w:rsidR="000F1600">
        <w:t xml:space="preserve"> и после добавим пины инструментом </w:t>
      </w:r>
      <w:r w:rsidR="000F1600">
        <w:rPr>
          <w:lang w:val="en-US"/>
        </w:rPr>
        <w:t>Place</w:t>
      </w:r>
      <w:r w:rsidR="000F1600" w:rsidRPr="000F1600">
        <w:t xml:space="preserve"> </w:t>
      </w:r>
      <w:r w:rsidR="000F1600">
        <w:rPr>
          <w:lang w:val="en-US"/>
        </w:rPr>
        <w:t>Pin</w:t>
      </w:r>
      <w:r w:rsidR="000F1600">
        <w:t>:</w:t>
      </w:r>
    </w:p>
    <w:p w14:paraId="616BC297" w14:textId="77777777" w:rsidR="000F1600" w:rsidRDefault="000F1600" w:rsidP="000F1600">
      <w:pPr>
        <w:pStyle w:val="a3"/>
        <w:ind w:firstLine="0"/>
        <w:jc w:val="center"/>
      </w:pPr>
      <w:r w:rsidRPr="000F1600">
        <w:rPr>
          <w:noProof/>
        </w:rPr>
        <w:drawing>
          <wp:inline distT="0" distB="0" distL="0" distR="0" wp14:anchorId="7D556BA7" wp14:editId="510FDDED">
            <wp:extent cx="1623975" cy="2201864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6337" t="14887" r="35676" b="41759"/>
                    <a:stretch/>
                  </pic:blipFill>
                  <pic:spPr bwMode="auto">
                    <a:xfrm>
                      <a:off x="0" y="0"/>
                      <a:ext cx="1634732" cy="2216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4F7C1" w14:textId="77777777" w:rsidR="000F1600" w:rsidRPr="000F1600" w:rsidRDefault="000F1600" w:rsidP="000F1600">
      <w:pPr>
        <w:pStyle w:val="a3"/>
        <w:ind w:firstLine="0"/>
        <w:jc w:val="center"/>
      </w:pPr>
      <w:r>
        <w:t>Рис</w:t>
      </w:r>
      <w:r w:rsidRPr="000F1600">
        <w:t xml:space="preserve">. 6 – </w:t>
      </w:r>
      <w:r>
        <w:t>УГО конденсатора</w:t>
      </w:r>
      <w:r w:rsidRPr="000F1600">
        <w:t xml:space="preserve"> (1) </w:t>
      </w:r>
      <w:r>
        <w:t>и</w:t>
      </w:r>
      <w:r w:rsidRPr="000F1600">
        <w:t xml:space="preserve"> </w:t>
      </w:r>
      <w:r>
        <w:t>пины</w:t>
      </w:r>
      <w:r w:rsidRPr="000F1600">
        <w:t xml:space="preserve"> (2)</w:t>
      </w:r>
    </w:p>
    <w:p w14:paraId="0571A107" w14:textId="77777777" w:rsidR="00C35D01" w:rsidRDefault="009E32A4" w:rsidP="00C942BC">
      <w:pPr>
        <w:pStyle w:val="a3"/>
      </w:pPr>
      <w:r>
        <w:t>Сохраним УГО в библиотеке под названием «</w:t>
      </w:r>
      <w:r>
        <w:rPr>
          <w:lang w:val="en-US"/>
        </w:rPr>
        <w:t>Cap</w:t>
      </w:r>
      <w:r>
        <w:t>»</w:t>
      </w:r>
      <w:r w:rsidRPr="009E32A4">
        <w:t>.</w:t>
      </w:r>
      <w:r>
        <w:t xml:space="preserve"> </w:t>
      </w:r>
      <w:r w:rsidR="008E4A05">
        <w:t xml:space="preserve">Теперь мы можем заполнить столбцы </w:t>
      </w:r>
      <w:r w:rsidR="00267D83" w:rsidRPr="00267D83">
        <w:t>Library Ref</w:t>
      </w:r>
      <w:r w:rsidR="00267D83">
        <w:t xml:space="preserve"> и </w:t>
      </w:r>
      <w:r w:rsidR="00267D83" w:rsidRPr="00267D83">
        <w:t>Library Path</w:t>
      </w:r>
      <w:r w:rsidR="00267D83">
        <w:t xml:space="preserve"> соответствующими названиями УГО и названием библиотеки.</w:t>
      </w:r>
      <w:r w:rsidR="00BD06F2">
        <w:t xml:space="preserve"> Далее перейдем к созданию библиотеки посадочных мест. Для этого повторим алгоритм действий на рисунках 2 и 3, но теперь выберем </w:t>
      </w:r>
      <w:r w:rsidR="00BD06F2">
        <w:rPr>
          <w:lang w:val="en-US"/>
        </w:rPr>
        <w:t>PCB</w:t>
      </w:r>
      <w:r w:rsidR="00BD06F2" w:rsidRPr="00BD06F2">
        <w:t xml:space="preserve"> </w:t>
      </w:r>
      <w:r w:rsidR="00BD06F2">
        <w:rPr>
          <w:lang w:val="en-US"/>
        </w:rPr>
        <w:t>Library</w:t>
      </w:r>
      <w:r w:rsidR="00BD06F2">
        <w:t xml:space="preserve"> вместо </w:t>
      </w:r>
      <w:r w:rsidR="00BD06F2">
        <w:rPr>
          <w:lang w:val="en-US"/>
        </w:rPr>
        <w:t>Schematic</w:t>
      </w:r>
      <w:r w:rsidR="00BD06F2" w:rsidRPr="00BD06F2">
        <w:t xml:space="preserve"> </w:t>
      </w:r>
      <w:r w:rsidR="00BD06F2">
        <w:rPr>
          <w:lang w:val="en-US"/>
        </w:rPr>
        <w:t>Library</w:t>
      </w:r>
      <w:r w:rsidR="00BD06F2">
        <w:t>.</w:t>
      </w:r>
      <w:r w:rsidR="00C942BC">
        <w:t xml:space="preserve"> После этого сохраним созданную библиотеку в папку с </w:t>
      </w:r>
      <w:r w:rsidR="00C942BC">
        <w:rPr>
          <w:lang w:val="en-US"/>
        </w:rPr>
        <w:t>Excel</w:t>
      </w:r>
      <w:r w:rsidR="00C942BC" w:rsidRPr="00146CA7">
        <w:t xml:space="preserve"> </w:t>
      </w:r>
      <w:r w:rsidR="00C942BC">
        <w:t>файлом, созданным в п. 2.</w:t>
      </w:r>
      <w:r w:rsidR="00FD0625">
        <w:t xml:space="preserve"> Теперь можно приступать к созданию библиотеки. В данном случае воспользуемся </w:t>
      </w:r>
      <w:r w:rsidR="006E715D">
        <w:t>мастером создания посадочных мест:</w:t>
      </w:r>
    </w:p>
    <w:p w14:paraId="733B2B08" w14:textId="77777777" w:rsidR="006E715D" w:rsidRDefault="006E715D" w:rsidP="006E715D">
      <w:pPr>
        <w:pStyle w:val="a3"/>
        <w:ind w:firstLine="0"/>
        <w:jc w:val="center"/>
      </w:pPr>
      <w:r w:rsidRPr="006E715D">
        <w:rPr>
          <w:noProof/>
        </w:rPr>
        <w:lastRenderedPageBreak/>
        <w:drawing>
          <wp:inline distT="0" distB="0" distL="0" distR="0" wp14:anchorId="68C1BB77" wp14:editId="6B41B36C">
            <wp:extent cx="4581698" cy="145508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5436" b="80487"/>
                    <a:stretch/>
                  </pic:blipFill>
                  <pic:spPr bwMode="auto">
                    <a:xfrm>
                      <a:off x="0" y="0"/>
                      <a:ext cx="4619781" cy="1467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ED987" w14:textId="77777777" w:rsidR="006E715D" w:rsidRDefault="006E715D" w:rsidP="006E715D">
      <w:pPr>
        <w:pStyle w:val="a3"/>
        <w:ind w:firstLine="0"/>
        <w:jc w:val="center"/>
      </w:pPr>
      <w:r>
        <w:t>Рис</w:t>
      </w:r>
      <w:r w:rsidR="003A4708">
        <w:t>. 7</w:t>
      </w:r>
      <w:r w:rsidRPr="000F1600">
        <w:t xml:space="preserve"> – </w:t>
      </w:r>
      <w:r w:rsidR="003A4708">
        <w:t>Алгоритм открытия мастера создания посадочных мест</w:t>
      </w:r>
    </w:p>
    <w:p w14:paraId="491BE131" w14:textId="77777777" w:rsidR="006E715D" w:rsidRDefault="00CA5F43" w:rsidP="00C942BC">
      <w:pPr>
        <w:pStyle w:val="a3"/>
      </w:pPr>
      <w:r>
        <w:t>После нажатия кнопки «</w:t>
      </w:r>
      <w:r>
        <w:rPr>
          <w:lang w:val="en-US"/>
        </w:rPr>
        <w:t>Next</w:t>
      </w:r>
      <w:r>
        <w:t>» открывается меню со списком видов корпусов компонентов и в нашем случае необходимо выбрать тип «</w:t>
      </w:r>
      <w:r>
        <w:rPr>
          <w:lang w:val="en-US"/>
        </w:rPr>
        <w:t>CHIP</w:t>
      </w:r>
      <w:r>
        <w:t>», как на рисунке ниже.</w:t>
      </w:r>
    </w:p>
    <w:p w14:paraId="4D9AE3C6" w14:textId="77777777" w:rsidR="00CA5F43" w:rsidRDefault="00CA5F43" w:rsidP="00CA5F43">
      <w:pPr>
        <w:pStyle w:val="a3"/>
        <w:ind w:firstLine="0"/>
        <w:jc w:val="center"/>
      </w:pPr>
      <w:r w:rsidRPr="00CA5F43">
        <w:rPr>
          <w:noProof/>
        </w:rPr>
        <w:drawing>
          <wp:inline distT="0" distB="0" distL="0" distR="0" wp14:anchorId="528D255A" wp14:editId="0BDED5ED">
            <wp:extent cx="4599284" cy="2981739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474" t="13564" r="18339" b="13615"/>
                    <a:stretch/>
                  </pic:blipFill>
                  <pic:spPr bwMode="auto">
                    <a:xfrm>
                      <a:off x="0" y="0"/>
                      <a:ext cx="4605611" cy="2985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10E00" w14:textId="77777777" w:rsidR="00CA5F43" w:rsidRPr="00CA5F43" w:rsidRDefault="00CA5F43" w:rsidP="00CA5F43">
      <w:pPr>
        <w:pStyle w:val="a3"/>
        <w:ind w:firstLine="0"/>
        <w:jc w:val="center"/>
      </w:pPr>
      <w:r>
        <w:t>Рис. 8</w:t>
      </w:r>
      <w:r w:rsidRPr="000F1600">
        <w:t xml:space="preserve"> – </w:t>
      </w:r>
      <w:r>
        <w:t>Меню выбора типа посадочного места</w:t>
      </w:r>
    </w:p>
    <w:p w14:paraId="7123057E" w14:textId="77777777" w:rsidR="00AA480C" w:rsidRDefault="00CA5F43" w:rsidP="00306644">
      <w:pPr>
        <w:pStyle w:val="a3"/>
      </w:pPr>
      <w:r>
        <w:t>После нажатия кнопки «</w:t>
      </w:r>
      <w:r>
        <w:rPr>
          <w:lang w:val="en-US"/>
        </w:rPr>
        <w:t>Next</w:t>
      </w:r>
      <w:r>
        <w:t>» перед нами открывается меню настройки габаритов корпуса компонента:</w:t>
      </w:r>
    </w:p>
    <w:p w14:paraId="67969766" w14:textId="77777777" w:rsidR="00CA5F43" w:rsidRDefault="00CA5F43" w:rsidP="00CA5F43">
      <w:pPr>
        <w:pStyle w:val="a3"/>
        <w:ind w:firstLine="0"/>
        <w:jc w:val="center"/>
      </w:pPr>
      <w:r w:rsidRPr="00CA5F43">
        <w:rPr>
          <w:noProof/>
        </w:rPr>
        <w:lastRenderedPageBreak/>
        <w:drawing>
          <wp:inline distT="0" distB="0" distL="0" distR="0" wp14:anchorId="7EC18B9B" wp14:editId="6215C772">
            <wp:extent cx="4745291" cy="305330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073" t="14040" r="18469" b="13375"/>
                    <a:stretch/>
                  </pic:blipFill>
                  <pic:spPr bwMode="auto">
                    <a:xfrm>
                      <a:off x="0" y="0"/>
                      <a:ext cx="4758969" cy="3062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B2229" w14:textId="77777777" w:rsidR="00CA5F43" w:rsidRDefault="00CA5F43" w:rsidP="00CA5F43">
      <w:pPr>
        <w:pStyle w:val="a3"/>
        <w:ind w:firstLine="0"/>
        <w:jc w:val="center"/>
      </w:pPr>
      <w:r>
        <w:t>Рис. 9</w:t>
      </w:r>
      <w:r w:rsidRPr="000F1600">
        <w:t xml:space="preserve"> – </w:t>
      </w:r>
      <w:r>
        <w:t>Меню настройки габаритов корпуса компонента</w:t>
      </w:r>
    </w:p>
    <w:p w14:paraId="529A4D45" w14:textId="6E05D0EF" w:rsidR="00AA480C" w:rsidRDefault="00AB0ABF" w:rsidP="00306644">
      <w:pPr>
        <w:pStyle w:val="a3"/>
      </w:pPr>
      <w:r>
        <w:t>На рисунке стрелками обозначены соответствия разбросов габаритных размеров отображению, а пунктом меню под цифрой 1 производится выбор типа компонента, а в пункте под цифрой 2 можно указать полярность вывода.</w:t>
      </w:r>
      <w:r w:rsidR="003A10A2">
        <w:t xml:space="preserve"> После задания основных габаритных размеров переходим далее.</w:t>
      </w:r>
      <w:r w:rsidR="001A37FE">
        <w:t xml:space="preserve"> В следующем окне</w:t>
      </w:r>
      <w:r w:rsidR="00EB7EB2">
        <w:t xml:space="preserve"> при необходимости можно</w:t>
      </w:r>
      <w:r w:rsidR="001A37FE">
        <w:t xml:space="preserve"> </w:t>
      </w:r>
      <w:r w:rsidR="00EB7EB2">
        <w:t>задать</w:t>
      </w:r>
      <w:r w:rsidR="001A37FE">
        <w:t xml:space="preserve"> расстояние между площадками</w:t>
      </w:r>
      <w:r w:rsidR="00EB7EB2">
        <w:t>,</w:t>
      </w:r>
      <w:r w:rsidR="001A37FE">
        <w:t xml:space="preserve"> убрав галочку в выделенном месте:</w:t>
      </w:r>
    </w:p>
    <w:p w14:paraId="049329C2" w14:textId="0ECFAD85" w:rsidR="00AA480C" w:rsidRDefault="00EB7EB2" w:rsidP="001A37FE">
      <w:pPr>
        <w:pStyle w:val="a3"/>
        <w:ind w:firstLine="0"/>
        <w:jc w:val="center"/>
      </w:pPr>
      <w:r w:rsidRPr="00EB7EB2">
        <w:lastRenderedPageBreak/>
        <w:drawing>
          <wp:inline distT="0" distB="0" distL="0" distR="0" wp14:anchorId="50407BFE" wp14:editId="474DB155">
            <wp:extent cx="5939790" cy="383032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BB37" w14:textId="77777777" w:rsidR="001A37FE" w:rsidRDefault="001A37FE" w:rsidP="001A37FE">
      <w:pPr>
        <w:pStyle w:val="a3"/>
        <w:ind w:firstLine="0"/>
        <w:jc w:val="center"/>
      </w:pPr>
      <w:r>
        <w:t>Рис. 10</w:t>
      </w:r>
      <w:r w:rsidRPr="000F1600">
        <w:t xml:space="preserve"> – </w:t>
      </w:r>
      <w:r>
        <w:t>Меню настройки расстояния между контактными площадками</w:t>
      </w:r>
    </w:p>
    <w:p w14:paraId="02DBE841" w14:textId="77777777" w:rsidR="001A37FE" w:rsidRDefault="001A37FE" w:rsidP="001A37FE">
      <w:pPr>
        <w:pStyle w:val="a3"/>
        <w:ind w:firstLine="0"/>
        <w:jc w:val="center"/>
      </w:pPr>
    </w:p>
    <w:p w14:paraId="4969ACBA" w14:textId="02DB0B11" w:rsidR="00AA480C" w:rsidRDefault="00EB7EB2" w:rsidP="00306644">
      <w:pPr>
        <w:pStyle w:val="a3"/>
      </w:pPr>
      <w:r>
        <w:t>Все оставшиеся окна можно просто пропустить, нажимая кнопку «</w:t>
      </w:r>
      <w:r>
        <w:rPr>
          <w:lang w:val="en-US"/>
        </w:rPr>
        <w:t>Next</w:t>
      </w:r>
      <w:r>
        <w:t>». Остановиться необходимо на окне, в котором необходимо поставить галочку:</w:t>
      </w:r>
    </w:p>
    <w:p w14:paraId="28442C4C" w14:textId="382CA678" w:rsidR="00EB7EB2" w:rsidRDefault="00EB7EB2" w:rsidP="00EB7EB2">
      <w:pPr>
        <w:pStyle w:val="a3"/>
        <w:ind w:firstLine="0"/>
      </w:pPr>
      <w:r w:rsidRPr="00EB7EB2">
        <w:drawing>
          <wp:inline distT="0" distB="0" distL="0" distR="0" wp14:anchorId="6F84E7C2" wp14:editId="33D61D3E">
            <wp:extent cx="5939790" cy="1499616"/>
            <wp:effectExtent l="0" t="0" r="381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0849"/>
                    <a:stretch/>
                  </pic:blipFill>
                  <pic:spPr bwMode="auto">
                    <a:xfrm>
                      <a:off x="0" y="0"/>
                      <a:ext cx="5939790" cy="1499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0DCAE" w14:textId="14016AA9" w:rsidR="00EB7EB2" w:rsidRDefault="00EB7EB2" w:rsidP="00EB7EB2">
      <w:pPr>
        <w:pStyle w:val="a3"/>
        <w:ind w:firstLine="0"/>
        <w:jc w:val="center"/>
      </w:pPr>
      <w:r>
        <w:t>Рис. 1</w:t>
      </w:r>
      <w:r>
        <w:t>1</w:t>
      </w:r>
      <w:r w:rsidRPr="000F1600">
        <w:t xml:space="preserve"> – </w:t>
      </w:r>
      <w:r>
        <w:t xml:space="preserve">Меню настройки </w:t>
      </w:r>
      <w:r>
        <w:t>наименования посадочного места</w:t>
      </w:r>
    </w:p>
    <w:p w14:paraId="76142E5E" w14:textId="1C1E0302" w:rsidR="00AA480C" w:rsidRDefault="00F776F3" w:rsidP="00306644">
      <w:pPr>
        <w:pStyle w:val="a3"/>
      </w:pPr>
      <w:r>
        <w:t>После чего поля с именем и описанием заполнятся автоматически:</w:t>
      </w:r>
    </w:p>
    <w:p w14:paraId="46661C39" w14:textId="486F6110" w:rsidR="00F776F3" w:rsidRDefault="00F776F3" w:rsidP="00F776F3">
      <w:pPr>
        <w:pStyle w:val="a3"/>
        <w:ind w:firstLine="0"/>
      </w:pPr>
      <w:r w:rsidRPr="00F776F3">
        <w:drawing>
          <wp:inline distT="0" distB="0" distL="0" distR="0" wp14:anchorId="08810CEC" wp14:editId="1C83B701">
            <wp:extent cx="5939790" cy="1426210"/>
            <wp:effectExtent l="0" t="0" r="381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838B" w14:textId="626242DE" w:rsidR="00F776F3" w:rsidRDefault="00F776F3" w:rsidP="00F776F3">
      <w:pPr>
        <w:pStyle w:val="a3"/>
        <w:ind w:firstLine="0"/>
        <w:jc w:val="center"/>
      </w:pPr>
      <w:r>
        <w:lastRenderedPageBreak/>
        <w:t>Рис. 1</w:t>
      </w:r>
      <w:r>
        <w:t>2</w:t>
      </w:r>
      <w:r w:rsidRPr="000F1600">
        <w:t xml:space="preserve"> – </w:t>
      </w:r>
      <w:r>
        <w:t>Автоматическое заполнение полей названия и описания</w:t>
      </w:r>
    </w:p>
    <w:p w14:paraId="7F43B1F9" w14:textId="67233C29" w:rsidR="00AA480C" w:rsidRDefault="00F776F3" w:rsidP="00306644">
      <w:pPr>
        <w:pStyle w:val="a3"/>
      </w:pPr>
      <w:r>
        <w:t>Но для удобства дальнейшего использования снимем галочку и переименуем созданное посадочное место:</w:t>
      </w:r>
    </w:p>
    <w:p w14:paraId="4DC7DC31" w14:textId="76F8A374" w:rsidR="00F776F3" w:rsidRDefault="00F776F3" w:rsidP="00F776F3">
      <w:pPr>
        <w:pStyle w:val="a3"/>
        <w:ind w:firstLine="0"/>
        <w:jc w:val="center"/>
      </w:pPr>
      <w:r w:rsidRPr="00F776F3">
        <w:drawing>
          <wp:inline distT="0" distB="0" distL="0" distR="0" wp14:anchorId="0B2D0D3F" wp14:editId="43804439">
            <wp:extent cx="5939790" cy="1692910"/>
            <wp:effectExtent l="0" t="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9466" w14:textId="0501E11D" w:rsidR="00F776F3" w:rsidRDefault="00F776F3" w:rsidP="00F776F3">
      <w:pPr>
        <w:pStyle w:val="a3"/>
        <w:ind w:firstLine="0"/>
        <w:jc w:val="center"/>
      </w:pPr>
      <w:r>
        <w:t>Рис. 1</w:t>
      </w:r>
      <w:r>
        <w:t>3</w:t>
      </w:r>
      <w:r w:rsidRPr="000F1600">
        <w:t xml:space="preserve"> – </w:t>
      </w:r>
      <w:r>
        <w:t>Изменение названия посадочного места</w:t>
      </w:r>
    </w:p>
    <w:p w14:paraId="630F97F7" w14:textId="3EE3B7B0" w:rsidR="00AA480C" w:rsidRPr="003914F1" w:rsidRDefault="003914F1" w:rsidP="00306644">
      <w:pPr>
        <w:pStyle w:val="a3"/>
      </w:pPr>
      <w:r>
        <w:t>В целом посадочные места лучше подписывать в соответствии с их обозначением</w:t>
      </w:r>
      <w:r w:rsidR="00E55CCC">
        <w:t xml:space="preserve">, </w:t>
      </w:r>
      <w:r>
        <w:t xml:space="preserve">например </w:t>
      </w:r>
      <w:r>
        <w:rPr>
          <w:lang w:val="en-US"/>
        </w:rPr>
        <w:t>C</w:t>
      </w:r>
      <w:r w:rsidRPr="003914F1">
        <w:t xml:space="preserve">1206, </w:t>
      </w:r>
      <w:r>
        <w:t xml:space="preserve">где С </w:t>
      </w:r>
      <w:r w:rsidR="00E55CCC">
        <w:t>–</w:t>
      </w:r>
      <w:r>
        <w:t xml:space="preserve"> </w:t>
      </w:r>
      <w:r w:rsidR="00E55CCC">
        <w:t>обозначает, что посадочное место для конденсатора, а 1206 его типоразмер.</w:t>
      </w:r>
    </w:p>
    <w:p w14:paraId="0D749B5A" w14:textId="6D905F18" w:rsidR="00F776F3" w:rsidRDefault="00E55CCC" w:rsidP="00306644">
      <w:pPr>
        <w:pStyle w:val="a3"/>
      </w:pPr>
      <w:r>
        <w:t>Предпоследнее окно должно быть настроено соответствующим образом:</w:t>
      </w:r>
    </w:p>
    <w:p w14:paraId="569D15EE" w14:textId="55F87F49" w:rsidR="00E55CCC" w:rsidRDefault="00E55CCC" w:rsidP="00E55CCC">
      <w:pPr>
        <w:pStyle w:val="a3"/>
        <w:ind w:firstLine="0"/>
      </w:pPr>
      <w:r w:rsidRPr="00E55CCC">
        <w:drawing>
          <wp:inline distT="0" distB="0" distL="0" distR="0" wp14:anchorId="32B5C13F" wp14:editId="412CFA32">
            <wp:extent cx="5939790" cy="383032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4F8E" w14:textId="30127E01" w:rsidR="00E55CCC" w:rsidRDefault="00E55CCC" w:rsidP="00E55CCC">
      <w:pPr>
        <w:pStyle w:val="a3"/>
        <w:ind w:firstLine="0"/>
        <w:jc w:val="center"/>
      </w:pPr>
      <w:r>
        <w:t>Рис. 1</w:t>
      </w:r>
      <w:r>
        <w:t>4</w:t>
      </w:r>
      <w:r w:rsidRPr="000F1600">
        <w:t xml:space="preserve"> – </w:t>
      </w:r>
      <w:r>
        <w:t>Окно настройки сохранения созданного посадочного места</w:t>
      </w:r>
    </w:p>
    <w:p w14:paraId="24C754BC" w14:textId="73CD8DF4" w:rsidR="00F776F3" w:rsidRPr="009E32A4" w:rsidRDefault="00E55CCC" w:rsidP="00306644">
      <w:pPr>
        <w:pStyle w:val="a3"/>
      </w:pPr>
      <w:r>
        <w:t>В данном окне нажимаем «</w:t>
      </w:r>
      <w:r>
        <w:rPr>
          <w:lang w:val="en-US"/>
        </w:rPr>
        <w:t>Next</w:t>
      </w:r>
      <w:r>
        <w:t>», а в последнем окне просто нажимаем «</w:t>
      </w:r>
      <w:r>
        <w:rPr>
          <w:lang w:val="en-US"/>
        </w:rPr>
        <w:t>Finish</w:t>
      </w:r>
      <w:r>
        <w:t>».</w:t>
      </w:r>
    </w:p>
    <w:p w14:paraId="6845B7F8" w14:textId="5F2C24D5" w:rsidR="00C35D01" w:rsidRDefault="00D81764" w:rsidP="00306644">
      <w:pPr>
        <w:pStyle w:val="a3"/>
      </w:pPr>
      <w:r>
        <w:lastRenderedPageBreak/>
        <w:t>По такому алгоритму можно создать практически любое посадочное место для поверхностного монтажа.</w:t>
      </w:r>
    </w:p>
    <w:p w14:paraId="6BC3004E" w14:textId="32EF9557" w:rsidR="00787D1D" w:rsidRDefault="00D81764" w:rsidP="00787D1D">
      <w:pPr>
        <w:pStyle w:val="a3"/>
      </w:pPr>
      <w:r>
        <w:t xml:space="preserve">После создания посадочных мест их наименования нужно занести в </w:t>
      </w:r>
      <w:r>
        <w:rPr>
          <w:lang w:val="en-US"/>
        </w:rPr>
        <w:t>Excel</w:t>
      </w:r>
      <w:r w:rsidRPr="00306644">
        <w:t xml:space="preserve"> </w:t>
      </w:r>
      <w:r>
        <w:t>файл</w:t>
      </w:r>
      <w:r>
        <w:t>:</w:t>
      </w:r>
    </w:p>
    <w:p w14:paraId="6A7E3CE7" w14:textId="71182C79" w:rsidR="00D81764" w:rsidRDefault="00D81764" w:rsidP="00D81764">
      <w:pPr>
        <w:pStyle w:val="a3"/>
        <w:ind w:firstLine="0"/>
        <w:jc w:val="center"/>
      </w:pPr>
      <w:r w:rsidRPr="00D81764">
        <w:drawing>
          <wp:inline distT="0" distB="0" distL="0" distR="0" wp14:anchorId="4E98A1B4" wp14:editId="6181F365">
            <wp:extent cx="5938593" cy="2237867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9707" b="13305"/>
                    <a:stretch/>
                  </pic:blipFill>
                  <pic:spPr bwMode="auto">
                    <a:xfrm>
                      <a:off x="0" y="0"/>
                      <a:ext cx="5939790" cy="2238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EB266" w14:textId="2459E26B" w:rsidR="00FA27AD" w:rsidRDefault="00FA27AD" w:rsidP="00FA27AD">
      <w:pPr>
        <w:pStyle w:val="a3"/>
        <w:ind w:firstLine="0"/>
        <w:jc w:val="center"/>
      </w:pPr>
      <w:r>
        <w:t>Рис. 15</w:t>
      </w:r>
      <w:r w:rsidRPr="000F1600">
        <w:t xml:space="preserve"> – </w:t>
      </w:r>
      <w:r>
        <w:t>Поля с названиями УГО</w:t>
      </w:r>
      <w:r>
        <w:t xml:space="preserve"> (1)</w:t>
      </w:r>
      <w:r>
        <w:t xml:space="preserve"> и посадочного места</w:t>
      </w:r>
      <w:r>
        <w:t xml:space="preserve"> (2) </w:t>
      </w:r>
    </w:p>
    <w:p w14:paraId="3C35CF70" w14:textId="7763D5D3" w:rsidR="003A7A50" w:rsidRDefault="003A7A50" w:rsidP="00306644">
      <w:pPr>
        <w:pStyle w:val="a3"/>
      </w:pPr>
    </w:p>
    <w:p w14:paraId="4C0EED32" w14:textId="77777777" w:rsidR="003A7A50" w:rsidRPr="000F1600" w:rsidRDefault="003A7A50" w:rsidP="00306644">
      <w:pPr>
        <w:pStyle w:val="a3"/>
      </w:pPr>
    </w:p>
    <w:sectPr w:rsidR="003A7A50" w:rsidRPr="000F1600" w:rsidSect="006C0B77">
      <w:footerReference w:type="default" r:id="rId22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313A6D" w14:textId="77777777" w:rsidR="00943BE0" w:rsidRDefault="00943BE0" w:rsidP="00C17899">
      <w:pPr>
        <w:spacing w:after="0"/>
      </w:pPr>
      <w:r>
        <w:separator/>
      </w:r>
    </w:p>
  </w:endnote>
  <w:endnote w:type="continuationSeparator" w:id="0">
    <w:p w14:paraId="2BB3DA22" w14:textId="77777777" w:rsidR="00943BE0" w:rsidRDefault="00943BE0" w:rsidP="00C1789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Literaturnaya">
    <w:altName w:val="Literaturnaya"/>
    <w:panose1 w:val="00000000000000000000"/>
    <w:charset w:val="CC"/>
    <w:family w:val="roman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29647370"/>
      <w:docPartObj>
        <w:docPartGallery w:val="Page Numbers (Bottom of Page)"/>
        <w:docPartUnique/>
      </w:docPartObj>
    </w:sdtPr>
    <w:sdtEndPr/>
    <w:sdtContent>
      <w:p w14:paraId="18EC4D0B" w14:textId="77777777" w:rsidR="00C17899" w:rsidRDefault="00C17899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A37FE">
          <w:rPr>
            <w:noProof/>
          </w:rPr>
          <w:t>5</w:t>
        </w:r>
        <w:r>
          <w:fldChar w:fldCharType="end"/>
        </w:r>
      </w:p>
    </w:sdtContent>
  </w:sdt>
  <w:p w14:paraId="3C544B21" w14:textId="77777777" w:rsidR="00C17899" w:rsidRDefault="00C17899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5D2247" w14:textId="77777777" w:rsidR="00943BE0" w:rsidRDefault="00943BE0" w:rsidP="00C17899">
      <w:pPr>
        <w:spacing w:after="0"/>
      </w:pPr>
      <w:r>
        <w:separator/>
      </w:r>
    </w:p>
  </w:footnote>
  <w:footnote w:type="continuationSeparator" w:id="0">
    <w:p w14:paraId="28478C9D" w14:textId="77777777" w:rsidR="00943BE0" w:rsidRDefault="00943BE0" w:rsidP="00C1789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4C42BE"/>
    <w:multiLevelType w:val="hybridMultilevel"/>
    <w:tmpl w:val="AE963A46"/>
    <w:lvl w:ilvl="0" w:tplc="D512CB7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A0A7657"/>
    <w:multiLevelType w:val="hybridMultilevel"/>
    <w:tmpl w:val="948657B8"/>
    <w:lvl w:ilvl="0" w:tplc="80CC71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E6F4F95"/>
    <w:multiLevelType w:val="hybridMultilevel"/>
    <w:tmpl w:val="FEA0D5E8"/>
    <w:lvl w:ilvl="0" w:tplc="49D28D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1702"/>
    <w:rsid w:val="000870B6"/>
    <w:rsid w:val="000F1600"/>
    <w:rsid w:val="0011750B"/>
    <w:rsid w:val="001200B2"/>
    <w:rsid w:val="001315D3"/>
    <w:rsid w:val="00146CA7"/>
    <w:rsid w:val="001A37FE"/>
    <w:rsid w:val="001F40C1"/>
    <w:rsid w:val="00267D83"/>
    <w:rsid w:val="002E4877"/>
    <w:rsid w:val="00306644"/>
    <w:rsid w:val="00314D49"/>
    <w:rsid w:val="003914F1"/>
    <w:rsid w:val="003A10A2"/>
    <w:rsid w:val="003A4708"/>
    <w:rsid w:val="003A7A50"/>
    <w:rsid w:val="003D353C"/>
    <w:rsid w:val="004930A7"/>
    <w:rsid w:val="00557F19"/>
    <w:rsid w:val="005D2BBF"/>
    <w:rsid w:val="00622427"/>
    <w:rsid w:val="006633E5"/>
    <w:rsid w:val="006C0B77"/>
    <w:rsid w:val="006E715D"/>
    <w:rsid w:val="006F5167"/>
    <w:rsid w:val="00780FA7"/>
    <w:rsid w:val="007818AD"/>
    <w:rsid w:val="00787D1D"/>
    <w:rsid w:val="008242FF"/>
    <w:rsid w:val="00867487"/>
    <w:rsid w:val="00870751"/>
    <w:rsid w:val="00897D70"/>
    <w:rsid w:val="008E4A05"/>
    <w:rsid w:val="00922C48"/>
    <w:rsid w:val="00943BE0"/>
    <w:rsid w:val="00987491"/>
    <w:rsid w:val="009E32A4"/>
    <w:rsid w:val="009F3344"/>
    <w:rsid w:val="00A0759F"/>
    <w:rsid w:val="00A619C0"/>
    <w:rsid w:val="00A629FE"/>
    <w:rsid w:val="00AA480C"/>
    <w:rsid w:val="00AB0ABF"/>
    <w:rsid w:val="00B164CB"/>
    <w:rsid w:val="00B915B7"/>
    <w:rsid w:val="00BA4EA4"/>
    <w:rsid w:val="00BD06F2"/>
    <w:rsid w:val="00BD4182"/>
    <w:rsid w:val="00C17899"/>
    <w:rsid w:val="00C35D01"/>
    <w:rsid w:val="00C912BB"/>
    <w:rsid w:val="00C942BC"/>
    <w:rsid w:val="00CA5F43"/>
    <w:rsid w:val="00CE1702"/>
    <w:rsid w:val="00CF0ADA"/>
    <w:rsid w:val="00D81764"/>
    <w:rsid w:val="00E55CCC"/>
    <w:rsid w:val="00E72B3F"/>
    <w:rsid w:val="00EA1D14"/>
    <w:rsid w:val="00EA37B8"/>
    <w:rsid w:val="00EA59DF"/>
    <w:rsid w:val="00EB482A"/>
    <w:rsid w:val="00EB58F8"/>
    <w:rsid w:val="00EB7EB2"/>
    <w:rsid w:val="00EE0E07"/>
    <w:rsid w:val="00EE4070"/>
    <w:rsid w:val="00EF6009"/>
    <w:rsid w:val="00F12C76"/>
    <w:rsid w:val="00F30E65"/>
    <w:rsid w:val="00F47A84"/>
    <w:rsid w:val="00F776F3"/>
    <w:rsid w:val="00FA27AD"/>
    <w:rsid w:val="00FD0625"/>
    <w:rsid w:val="00FE6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67E053"/>
  <w15:chartTrackingRefBased/>
  <w15:docId w15:val="{1C725404-626B-4F87-84FC-AAAE98E4E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72B3F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link w:val="20"/>
    <w:uiPriority w:val="9"/>
    <w:qFormat/>
    <w:rsid w:val="00306644"/>
    <w:pPr>
      <w:spacing w:before="100" w:beforeAutospacing="1" w:after="100" w:afterAutospacing="1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бычный"/>
    <w:basedOn w:val="a"/>
    <w:link w:val="a4"/>
    <w:qFormat/>
    <w:rsid w:val="006633E5"/>
    <w:pPr>
      <w:spacing w:after="0" w:line="360" w:lineRule="auto"/>
      <w:ind w:firstLine="709"/>
      <w:jc w:val="both"/>
    </w:pPr>
    <w:rPr>
      <w:rFonts w:eastAsia="Times New Roman" w:cs="Times New Roman"/>
      <w:color w:val="000000"/>
      <w:szCs w:val="27"/>
      <w:lang w:eastAsia="ru-RU"/>
    </w:rPr>
  </w:style>
  <w:style w:type="character" w:customStyle="1" w:styleId="a4">
    <w:name w:val="Кобычный Знак"/>
    <w:basedOn w:val="a0"/>
    <w:link w:val="a3"/>
    <w:rsid w:val="006633E5"/>
    <w:rPr>
      <w:rFonts w:ascii="Times New Roman" w:eastAsia="Times New Roman" w:hAnsi="Times New Roman" w:cs="Times New Roman"/>
      <w:color w:val="000000"/>
      <w:sz w:val="28"/>
      <w:szCs w:val="27"/>
      <w:lang w:eastAsia="ru-RU"/>
    </w:rPr>
  </w:style>
  <w:style w:type="paragraph" w:customStyle="1" w:styleId="a5">
    <w:name w:val="ККобычный"/>
    <w:basedOn w:val="a"/>
    <w:link w:val="a6"/>
    <w:qFormat/>
    <w:rsid w:val="00A629FE"/>
    <w:pPr>
      <w:spacing w:after="0" w:line="360" w:lineRule="auto"/>
      <w:ind w:firstLine="709"/>
      <w:jc w:val="both"/>
    </w:pPr>
    <w:rPr>
      <w:rFonts w:eastAsiaTheme="minorEastAsia" w:cs="Times New Roman"/>
      <w:szCs w:val="28"/>
      <w:lang w:eastAsia="ru-RU"/>
    </w:rPr>
  </w:style>
  <w:style w:type="character" w:customStyle="1" w:styleId="a6">
    <w:name w:val="ККобычный Знак"/>
    <w:basedOn w:val="a0"/>
    <w:link w:val="a5"/>
    <w:rsid w:val="00A629FE"/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72B3F"/>
    <w:rPr>
      <w:rFonts w:ascii="Times New Roman" w:eastAsiaTheme="majorEastAsia" w:hAnsi="Times New Roman" w:cstheme="majorBidi"/>
      <w:b/>
      <w:sz w:val="28"/>
      <w:szCs w:val="32"/>
    </w:rPr>
  </w:style>
  <w:style w:type="paragraph" w:styleId="a7">
    <w:name w:val="List Paragraph"/>
    <w:basedOn w:val="a"/>
    <w:uiPriority w:val="34"/>
    <w:qFormat/>
    <w:rsid w:val="00306644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0664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Default">
    <w:name w:val="Default"/>
    <w:rsid w:val="00F47A84"/>
    <w:pPr>
      <w:autoSpaceDE w:val="0"/>
      <w:autoSpaceDN w:val="0"/>
      <w:adjustRightInd w:val="0"/>
      <w:spacing w:after="0" w:line="240" w:lineRule="auto"/>
    </w:pPr>
    <w:rPr>
      <w:rFonts w:ascii="Literaturnaya" w:hAnsi="Literaturnaya" w:cs="Literaturnaya"/>
      <w:color w:val="000000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C17899"/>
    <w:pPr>
      <w:tabs>
        <w:tab w:val="center" w:pos="4677"/>
        <w:tab w:val="right" w:pos="9355"/>
      </w:tabs>
      <w:spacing w:after="0"/>
    </w:pPr>
  </w:style>
  <w:style w:type="character" w:customStyle="1" w:styleId="a9">
    <w:name w:val="Верхний колонтитул Знак"/>
    <w:basedOn w:val="a0"/>
    <w:link w:val="a8"/>
    <w:uiPriority w:val="99"/>
    <w:rsid w:val="00C17899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C17899"/>
    <w:pPr>
      <w:tabs>
        <w:tab w:val="center" w:pos="4677"/>
        <w:tab w:val="right" w:pos="9355"/>
      </w:tabs>
      <w:spacing w:after="0"/>
    </w:pPr>
  </w:style>
  <w:style w:type="character" w:customStyle="1" w:styleId="ab">
    <w:name w:val="Нижний колонтитул Знак"/>
    <w:basedOn w:val="a0"/>
    <w:link w:val="aa"/>
    <w:uiPriority w:val="99"/>
    <w:rsid w:val="00C17899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9</Pages>
  <Words>859</Words>
  <Characters>4897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</dc:creator>
  <cp:keywords/>
  <dc:description/>
  <cp:lastModifiedBy>Lab431_Oktava</cp:lastModifiedBy>
  <cp:revision>49</cp:revision>
  <dcterms:created xsi:type="dcterms:W3CDTF">2023-03-03T10:37:00Z</dcterms:created>
  <dcterms:modified xsi:type="dcterms:W3CDTF">2023-05-20T08:41:00Z</dcterms:modified>
</cp:coreProperties>
</file>