
<file path=[Content_Types].xml><?xml version="1.0" encoding="utf-8"?>
<Types xmlns="http://schemas.openxmlformats.org/package/2006/content-types">
  <Default Extension="png" ContentType="image/png"/>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4A0" w:firstRow="1" w:lastRow="0" w:firstColumn="1" w:lastColumn="0" w:noHBand="0" w:noVBand="1"/>
      </w:tblPr>
      <w:tblGrid>
        <w:gridCol w:w="9962"/>
      </w:tblGrid>
      <w:tr w:rsidR="00991087" w:rsidRPr="00CA3ED0" w14:paraId="15D16938" w14:textId="77777777">
        <w:trPr>
          <w:trHeight w:val="2880"/>
          <w:jc w:val="center"/>
        </w:trPr>
        <w:tc>
          <w:tcPr>
            <w:tcW w:w="5000" w:type="pct"/>
          </w:tcPr>
          <w:p w14:paraId="12ECB3BC" w14:textId="77777777" w:rsidR="000650F1" w:rsidRPr="00CA3ED0" w:rsidRDefault="000650F1" w:rsidP="00DE56B2">
            <w:pPr>
              <w:pStyle w:val="NoSpacing"/>
              <w:spacing w:line="360" w:lineRule="auto"/>
              <w:jc w:val="center"/>
              <w:rPr>
                <w:rFonts w:ascii="Arial" w:hAnsi="Arial" w:cs="Arial"/>
                <w:caps/>
                <w:sz w:val="20"/>
                <w:szCs w:val="20"/>
              </w:rPr>
            </w:pPr>
          </w:p>
          <w:p w14:paraId="1DB80186" w14:textId="77777777" w:rsidR="000650F1" w:rsidRPr="00CA3ED0" w:rsidRDefault="000650F1" w:rsidP="00DE56B2">
            <w:pPr>
              <w:pStyle w:val="NoSpacing"/>
              <w:spacing w:line="360" w:lineRule="auto"/>
              <w:jc w:val="center"/>
              <w:rPr>
                <w:rFonts w:ascii="Arial" w:hAnsi="Arial" w:cs="Arial"/>
                <w:caps/>
                <w:sz w:val="20"/>
                <w:szCs w:val="20"/>
              </w:rPr>
            </w:pPr>
          </w:p>
          <w:p w14:paraId="371F3D6F" w14:textId="77777777" w:rsidR="000650F1" w:rsidRPr="00CA3ED0" w:rsidRDefault="000650F1" w:rsidP="00DE56B2">
            <w:pPr>
              <w:pStyle w:val="NoSpacing"/>
              <w:spacing w:line="360" w:lineRule="auto"/>
              <w:jc w:val="center"/>
              <w:rPr>
                <w:rFonts w:ascii="Arial" w:hAnsi="Arial" w:cs="Arial"/>
                <w:caps/>
                <w:sz w:val="20"/>
                <w:szCs w:val="20"/>
              </w:rPr>
            </w:pPr>
          </w:p>
          <w:p w14:paraId="4484974D" w14:textId="77777777" w:rsidR="000650F1" w:rsidRPr="00CA3ED0" w:rsidRDefault="000650F1" w:rsidP="00DE56B2">
            <w:pPr>
              <w:pStyle w:val="NoSpacing"/>
              <w:spacing w:line="360" w:lineRule="auto"/>
              <w:jc w:val="center"/>
              <w:rPr>
                <w:rFonts w:ascii="Arial" w:hAnsi="Arial" w:cs="Arial"/>
                <w:caps/>
                <w:sz w:val="20"/>
                <w:szCs w:val="20"/>
              </w:rPr>
            </w:pPr>
          </w:p>
          <w:p w14:paraId="2DAD45DB" w14:textId="77777777" w:rsidR="007D498D" w:rsidRPr="00CA3ED0" w:rsidRDefault="007D498D" w:rsidP="00DE56B2">
            <w:pPr>
              <w:pStyle w:val="NoSpacing"/>
              <w:spacing w:line="360" w:lineRule="auto"/>
              <w:jc w:val="center"/>
              <w:rPr>
                <w:rFonts w:ascii="Arial" w:hAnsi="Arial" w:cs="Arial"/>
                <w:caps/>
                <w:sz w:val="20"/>
                <w:szCs w:val="20"/>
              </w:rPr>
            </w:pPr>
          </w:p>
          <w:p w14:paraId="6B5DB713" w14:textId="77777777" w:rsidR="007D498D" w:rsidRPr="00CA3ED0" w:rsidRDefault="007D498D" w:rsidP="00DE56B2">
            <w:pPr>
              <w:pStyle w:val="NoSpacing"/>
              <w:spacing w:line="360" w:lineRule="auto"/>
              <w:jc w:val="center"/>
              <w:rPr>
                <w:rFonts w:ascii="Arial" w:hAnsi="Arial" w:cs="Arial"/>
                <w:caps/>
                <w:sz w:val="20"/>
                <w:szCs w:val="20"/>
              </w:rPr>
            </w:pPr>
          </w:p>
          <w:p w14:paraId="05454FEA" w14:textId="77777777" w:rsidR="007D498D" w:rsidRPr="00CA3ED0" w:rsidRDefault="007D498D" w:rsidP="00DE56B2">
            <w:pPr>
              <w:pStyle w:val="NoSpacing"/>
              <w:spacing w:line="360" w:lineRule="auto"/>
              <w:jc w:val="center"/>
              <w:rPr>
                <w:rFonts w:ascii="Arial" w:hAnsi="Arial" w:cs="Arial"/>
                <w:caps/>
                <w:sz w:val="20"/>
                <w:szCs w:val="20"/>
              </w:rPr>
            </w:pPr>
          </w:p>
          <w:p w14:paraId="4F1768CC" w14:textId="77777777" w:rsidR="007D498D" w:rsidRPr="00CA3ED0" w:rsidRDefault="007D498D" w:rsidP="00DE56B2">
            <w:pPr>
              <w:pStyle w:val="NoSpacing"/>
              <w:spacing w:line="360" w:lineRule="auto"/>
              <w:jc w:val="center"/>
              <w:rPr>
                <w:rFonts w:ascii="Arial" w:hAnsi="Arial" w:cs="Arial"/>
                <w:caps/>
                <w:sz w:val="20"/>
                <w:szCs w:val="20"/>
              </w:rPr>
            </w:pPr>
          </w:p>
          <w:p w14:paraId="501C3B11" w14:textId="77777777" w:rsidR="000650F1" w:rsidRPr="00CA3ED0" w:rsidRDefault="000650F1" w:rsidP="00DE56B2">
            <w:pPr>
              <w:pStyle w:val="NoSpacing"/>
              <w:spacing w:line="360" w:lineRule="auto"/>
              <w:jc w:val="center"/>
              <w:rPr>
                <w:rFonts w:ascii="Arial" w:hAnsi="Arial" w:cs="Arial"/>
                <w:caps/>
                <w:sz w:val="20"/>
                <w:szCs w:val="20"/>
              </w:rPr>
            </w:pPr>
          </w:p>
          <w:p w14:paraId="6612D6A9" w14:textId="77777777" w:rsidR="000650F1" w:rsidRPr="00CA3ED0" w:rsidRDefault="00F374F4" w:rsidP="00DE56B2">
            <w:pPr>
              <w:pStyle w:val="NoSpacing"/>
              <w:spacing w:line="360" w:lineRule="auto"/>
              <w:jc w:val="center"/>
              <w:rPr>
                <w:rFonts w:ascii="Arial" w:hAnsi="Arial" w:cs="Arial"/>
                <w:sz w:val="20"/>
                <w:szCs w:val="20"/>
              </w:rPr>
            </w:pPr>
            <w:r w:rsidRPr="00CA3ED0">
              <w:rPr>
                <w:rFonts w:ascii="Arial" w:hAnsi="Arial" w:cs="Arial"/>
                <w:noProof/>
                <w:sz w:val="20"/>
                <w:szCs w:val="20"/>
                <w:lang w:val="en-ZA" w:eastAsia="en-ZA"/>
              </w:rPr>
              <w:drawing>
                <wp:inline distT="0" distB="0" distL="0" distR="0" wp14:anchorId="459BF479" wp14:editId="0AFE8F3E">
                  <wp:extent cx="1924050" cy="1683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928983" cy="1688026"/>
                          </a:xfrm>
                          <a:prstGeom prst="rect">
                            <a:avLst/>
                          </a:prstGeom>
                          <a:noFill/>
                          <a:ln w="9525">
                            <a:noFill/>
                            <a:miter lim="800000"/>
                            <a:headEnd/>
                            <a:tailEnd/>
                          </a:ln>
                        </pic:spPr>
                      </pic:pic>
                    </a:graphicData>
                  </a:graphic>
                </wp:inline>
              </w:drawing>
            </w:r>
          </w:p>
          <w:p w14:paraId="7BC20947" w14:textId="77777777" w:rsidR="000650F1" w:rsidRPr="00CA3ED0" w:rsidRDefault="007A5E84" w:rsidP="00DE56B2">
            <w:pPr>
              <w:pStyle w:val="NoSpacing"/>
              <w:spacing w:line="360" w:lineRule="auto"/>
              <w:jc w:val="center"/>
              <w:rPr>
                <w:rFonts w:ascii="Arial" w:hAnsi="Arial" w:cs="Arial"/>
                <w:caps/>
                <w:sz w:val="20"/>
                <w:szCs w:val="20"/>
              </w:rPr>
            </w:pPr>
            <w:r w:rsidRPr="00CA3ED0">
              <w:rPr>
                <w:rFonts w:ascii="Arial" w:hAnsi="Arial" w:cs="Arial"/>
                <w:caps/>
                <w:sz w:val="20"/>
                <w:szCs w:val="20"/>
              </w:rPr>
              <w:t xml:space="preserve">Department of rural development &amp; land reform </w:t>
            </w:r>
            <w:r w:rsidR="001C7D6B" w:rsidRPr="00CA3ED0">
              <w:rPr>
                <w:rFonts w:ascii="Arial" w:hAnsi="Arial" w:cs="Arial"/>
                <w:caps/>
                <w:sz w:val="20"/>
                <w:szCs w:val="20"/>
              </w:rPr>
              <w:t xml:space="preserve">– </w:t>
            </w:r>
            <w:r w:rsidR="00F17EB8" w:rsidRPr="00CA3ED0">
              <w:rPr>
                <w:rFonts w:ascii="Arial" w:hAnsi="Arial" w:cs="Arial"/>
                <w:caps/>
                <w:sz w:val="20"/>
                <w:szCs w:val="20"/>
              </w:rPr>
              <w:t>national geomatics managEment service</w:t>
            </w:r>
          </w:p>
          <w:p w14:paraId="5DEADA9C" w14:textId="77777777" w:rsidR="000650F1" w:rsidRPr="00CA3ED0" w:rsidRDefault="000650F1" w:rsidP="00DE56B2">
            <w:pPr>
              <w:pStyle w:val="NoSpacing"/>
              <w:spacing w:line="360" w:lineRule="auto"/>
              <w:jc w:val="center"/>
              <w:rPr>
                <w:rFonts w:ascii="Arial" w:hAnsi="Arial" w:cs="Arial"/>
                <w:caps/>
                <w:sz w:val="20"/>
                <w:szCs w:val="20"/>
              </w:rPr>
            </w:pPr>
          </w:p>
        </w:tc>
      </w:tr>
      <w:tr w:rsidR="00991087" w:rsidRPr="00CA3ED0" w14:paraId="62E5E93C" w14:textId="77777777">
        <w:trPr>
          <w:trHeight w:val="1440"/>
          <w:jc w:val="center"/>
        </w:trPr>
        <w:tc>
          <w:tcPr>
            <w:tcW w:w="5000" w:type="pct"/>
            <w:tcBorders>
              <w:bottom w:val="single" w:sz="4" w:space="0" w:color="4F81BD"/>
            </w:tcBorders>
            <w:vAlign w:val="center"/>
          </w:tcPr>
          <w:p w14:paraId="1DBE34F4" w14:textId="77777777" w:rsidR="00745F21" w:rsidRPr="00CA3ED0" w:rsidRDefault="00834F1A" w:rsidP="00DE56B2">
            <w:pPr>
              <w:pStyle w:val="NoSpacing"/>
              <w:spacing w:line="360" w:lineRule="auto"/>
              <w:jc w:val="center"/>
              <w:rPr>
                <w:rFonts w:ascii="Arial" w:hAnsi="Arial" w:cs="Arial"/>
                <w:b/>
                <w:sz w:val="40"/>
                <w:szCs w:val="20"/>
              </w:rPr>
            </w:pPr>
            <w:r w:rsidRPr="00CA3ED0">
              <w:rPr>
                <w:rFonts w:ascii="Arial" w:hAnsi="Arial" w:cs="Arial"/>
                <w:b/>
                <w:sz w:val="40"/>
                <w:szCs w:val="20"/>
              </w:rPr>
              <w:t>CIS Revamp</w:t>
            </w:r>
            <w:r w:rsidR="004B37C4" w:rsidRPr="00CA3ED0">
              <w:rPr>
                <w:rFonts w:ascii="Arial" w:hAnsi="Arial" w:cs="Arial"/>
                <w:b/>
                <w:sz w:val="40"/>
                <w:szCs w:val="20"/>
              </w:rPr>
              <w:t xml:space="preserve"> </w:t>
            </w:r>
          </w:p>
          <w:p w14:paraId="2502438B" w14:textId="49B816D8" w:rsidR="00991087" w:rsidRPr="00CA3ED0" w:rsidRDefault="00EC7695" w:rsidP="0072455F">
            <w:pPr>
              <w:pStyle w:val="NoSpacing"/>
              <w:spacing w:line="360" w:lineRule="auto"/>
              <w:jc w:val="center"/>
              <w:rPr>
                <w:rFonts w:ascii="Arial" w:hAnsi="Arial" w:cs="Arial"/>
                <w:b/>
                <w:sz w:val="40"/>
                <w:szCs w:val="20"/>
              </w:rPr>
            </w:pPr>
            <w:r w:rsidRPr="00EC7695">
              <w:rPr>
                <w:rFonts w:ascii="Arial" w:hAnsi="Arial" w:cs="Arial"/>
                <w:b/>
                <w:sz w:val="40"/>
                <w:szCs w:val="20"/>
              </w:rPr>
              <w:t>CRVMP_DDP_0005</w:t>
            </w:r>
            <w:r w:rsidRPr="00CA3ED0">
              <w:rPr>
                <w:rFonts w:ascii="Arial" w:hAnsi="Arial" w:cs="Arial"/>
                <w:color w:val="FF0000"/>
                <w:szCs w:val="18"/>
              </w:rPr>
              <w:t xml:space="preserve"> </w:t>
            </w:r>
            <w:r w:rsidR="003D412C" w:rsidRPr="00CA3ED0">
              <w:rPr>
                <w:rFonts w:ascii="Arial" w:hAnsi="Arial" w:cs="Arial"/>
                <w:b/>
                <w:sz w:val="40"/>
                <w:szCs w:val="20"/>
              </w:rPr>
              <w:t>Solution Architecture</w:t>
            </w:r>
            <w:r w:rsidR="004B37C4" w:rsidRPr="00CA3ED0">
              <w:rPr>
                <w:rFonts w:ascii="Arial" w:hAnsi="Arial" w:cs="Arial"/>
                <w:b/>
                <w:sz w:val="40"/>
                <w:szCs w:val="20"/>
              </w:rPr>
              <w:t xml:space="preserve"> </w:t>
            </w:r>
          </w:p>
        </w:tc>
      </w:tr>
      <w:tr w:rsidR="00991087" w:rsidRPr="00CA3ED0" w14:paraId="1A68C89D" w14:textId="77777777">
        <w:trPr>
          <w:trHeight w:val="720"/>
          <w:jc w:val="center"/>
        </w:trPr>
        <w:tc>
          <w:tcPr>
            <w:tcW w:w="5000" w:type="pct"/>
            <w:tcBorders>
              <w:top w:val="single" w:sz="4" w:space="0" w:color="4F81BD"/>
            </w:tcBorders>
            <w:vAlign w:val="center"/>
          </w:tcPr>
          <w:p w14:paraId="2931966A" w14:textId="77777777" w:rsidR="00F046B3" w:rsidRPr="00CA3ED0" w:rsidRDefault="00F046B3" w:rsidP="00F046B3">
            <w:pPr>
              <w:rPr>
                <w:rFonts w:ascii="Arial" w:hAnsi="Arial" w:cs="Arial"/>
                <w:lang w:val="en-US"/>
              </w:rPr>
            </w:pPr>
          </w:p>
          <w:p w14:paraId="6E641E65" w14:textId="77777777" w:rsidR="00991087" w:rsidRPr="00CA3ED0" w:rsidRDefault="00991087" w:rsidP="00DE56B2">
            <w:pPr>
              <w:pStyle w:val="NoSpacing"/>
              <w:spacing w:line="360" w:lineRule="auto"/>
              <w:jc w:val="center"/>
              <w:rPr>
                <w:rFonts w:ascii="Arial" w:hAnsi="Arial" w:cs="Arial"/>
                <w:sz w:val="20"/>
                <w:szCs w:val="20"/>
              </w:rPr>
            </w:pPr>
          </w:p>
          <w:p w14:paraId="11EF0A3F" w14:textId="77777777" w:rsidR="00F046B3" w:rsidRPr="00CA3ED0" w:rsidRDefault="00F046B3" w:rsidP="00DE56B2">
            <w:pPr>
              <w:pStyle w:val="NoSpacing"/>
              <w:spacing w:line="360" w:lineRule="auto"/>
              <w:jc w:val="center"/>
              <w:rPr>
                <w:rFonts w:ascii="Arial" w:hAnsi="Arial" w:cs="Arial"/>
                <w:sz w:val="20"/>
                <w:szCs w:val="20"/>
              </w:rPr>
            </w:pPr>
          </w:p>
        </w:tc>
      </w:tr>
      <w:tr w:rsidR="00C06D50" w:rsidRPr="00CA3ED0" w14:paraId="1354E185" w14:textId="77777777" w:rsidTr="004A0223">
        <w:trPr>
          <w:trHeight w:val="360"/>
          <w:jc w:val="center"/>
        </w:trPr>
        <w:tc>
          <w:tcPr>
            <w:tcW w:w="5000" w:type="pct"/>
            <w:vAlign w:val="bottom"/>
          </w:tcPr>
          <w:tbl>
            <w:tblPr>
              <w:tblStyle w:val="TableGrid"/>
              <w:tblW w:w="404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4"/>
              <w:gridCol w:w="5232"/>
            </w:tblGrid>
            <w:tr w:rsidR="00C749AF" w:rsidRPr="00CA3ED0" w14:paraId="72CA297F" w14:textId="77777777" w:rsidTr="00134BCB">
              <w:tc>
                <w:tcPr>
                  <w:tcW w:w="1683" w:type="pct"/>
                </w:tcPr>
                <w:p w14:paraId="40E4EB94" w14:textId="77777777" w:rsidR="00C749AF" w:rsidRPr="00CA3ED0" w:rsidRDefault="00C749AF" w:rsidP="00134BCB">
                  <w:pPr>
                    <w:spacing w:line="360" w:lineRule="auto"/>
                    <w:jc w:val="right"/>
                    <w:rPr>
                      <w:rFonts w:ascii="Arial" w:hAnsi="Arial" w:cs="Arial"/>
                    </w:rPr>
                  </w:pPr>
                  <w:r w:rsidRPr="00CA3ED0">
                    <w:rPr>
                      <w:rFonts w:ascii="Arial" w:hAnsi="Arial" w:cs="Arial"/>
                      <w:b/>
                      <w:bCs/>
                    </w:rPr>
                    <w:t>Author</w:t>
                  </w:r>
                  <w:r w:rsidR="000E4412" w:rsidRPr="00CA3ED0">
                    <w:rPr>
                      <w:rFonts w:ascii="Arial" w:hAnsi="Arial" w:cs="Arial"/>
                      <w:b/>
                      <w:bCs/>
                    </w:rPr>
                    <w:t>s</w:t>
                  </w:r>
                  <w:r w:rsidRPr="00CA3ED0">
                    <w:rPr>
                      <w:rFonts w:ascii="Arial" w:hAnsi="Arial" w:cs="Arial"/>
                      <w:b/>
                      <w:bCs/>
                    </w:rPr>
                    <w:t>:</w:t>
                  </w:r>
                </w:p>
              </w:tc>
              <w:tc>
                <w:tcPr>
                  <w:tcW w:w="3317" w:type="pct"/>
                </w:tcPr>
                <w:p w14:paraId="292E5D9D" w14:textId="77777777" w:rsidR="00C749AF" w:rsidRPr="00CA3ED0" w:rsidRDefault="000E4412" w:rsidP="0096588B">
                  <w:pPr>
                    <w:spacing w:line="360" w:lineRule="auto"/>
                    <w:rPr>
                      <w:rFonts w:ascii="Arial" w:hAnsi="Arial" w:cs="Arial"/>
                    </w:rPr>
                  </w:pPr>
                  <w:r w:rsidRPr="00CA3ED0">
                    <w:rPr>
                      <w:rFonts w:ascii="Arial" w:hAnsi="Arial" w:cs="Arial"/>
                      <w:bCs/>
                    </w:rPr>
                    <w:t>Roger D’Souza / Bibhu Sahoo</w:t>
                  </w:r>
                </w:p>
              </w:tc>
            </w:tr>
            <w:tr w:rsidR="00C749AF" w:rsidRPr="00CA3ED0" w14:paraId="77FC5BD4" w14:textId="77777777" w:rsidTr="00134BCB">
              <w:tc>
                <w:tcPr>
                  <w:tcW w:w="1683" w:type="pct"/>
                </w:tcPr>
                <w:p w14:paraId="50A6E8B1" w14:textId="77777777" w:rsidR="00C749AF" w:rsidRPr="00CA3ED0" w:rsidRDefault="00C749AF" w:rsidP="00B133E4">
                  <w:pPr>
                    <w:spacing w:line="360" w:lineRule="auto"/>
                    <w:jc w:val="right"/>
                    <w:rPr>
                      <w:rFonts w:ascii="Arial" w:hAnsi="Arial" w:cs="Arial"/>
                    </w:rPr>
                  </w:pPr>
                  <w:r w:rsidRPr="00CA3ED0">
                    <w:rPr>
                      <w:rFonts w:ascii="Arial" w:hAnsi="Arial" w:cs="Arial"/>
                      <w:b/>
                      <w:bCs/>
                    </w:rPr>
                    <w:t>Branch/</w:t>
                  </w:r>
                  <w:r w:rsidR="00B133E4" w:rsidRPr="00CA3ED0">
                    <w:rPr>
                      <w:rFonts w:ascii="Arial" w:hAnsi="Arial" w:cs="Arial"/>
                      <w:b/>
                      <w:bCs/>
                    </w:rPr>
                    <w:t>Owner</w:t>
                  </w:r>
                  <w:r w:rsidRPr="00CA3ED0">
                    <w:rPr>
                      <w:rFonts w:ascii="Arial" w:hAnsi="Arial" w:cs="Arial"/>
                      <w:b/>
                      <w:bCs/>
                    </w:rPr>
                    <w:t>:</w:t>
                  </w:r>
                </w:p>
              </w:tc>
              <w:tc>
                <w:tcPr>
                  <w:tcW w:w="3317" w:type="pct"/>
                </w:tcPr>
                <w:p w14:paraId="2E39BC5F" w14:textId="77777777" w:rsidR="00C749AF" w:rsidRPr="00CA3ED0" w:rsidRDefault="0096588B" w:rsidP="00134BCB">
                  <w:pPr>
                    <w:spacing w:line="360" w:lineRule="auto"/>
                    <w:rPr>
                      <w:rFonts w:ascii="Arial" w:hAnsi="Arial" w:cs="Arial"/>
                    </w:rPr>
                  </w:pPr>
                  <w:r w:rsidRPr="00CA3ED0">
                    <w:rPr>
                      <w:rFonts w:ascii="Arial" w:hAnsi="Arial" w:cs="Arial"/>
                      <w:bCs/>
                    </w:rPr>
                    <w:t>National Geomatics Management Service (NGMS)</w:t>
                  </w:r>
                </w:p>
              </w:tc>
            </w:tr>
            <w:tr w:rsidR="0032775F" w:rsidRPr="00CA3ED0" w14:paraId="04331598" w14:textId="77777777" w:rsidTr="00134BCB">
              <w:tc>
                <w:tcPr>
                  <w:tcW w:w="1683" w:type="pct"/>
                </w:tcPr>
                <w:p w14:paraId="275BD39F" w14:textId="77777777" w:rsidR="0032775F" w:rsidRPr="00CA3ED0" w:rsidRDefault="002C1A71" w:rsidP="00134BCB">
                  <w:pPr>
                    <w:spacing w:line="360" w:lineRule="auto"/>
                    <w:jc w:val="right"/>
                    <w:rPr>
                      <w:rFonts w:ascii="Arial" w:hAnsi="Arial" w:cs="Arial"/>
                      <w:b/>
                      <w:bCs/>
                    </w:rPr>
                  </w:pPr>
                  <w:r w:rsidRPr="00CA3ED0">
                    <w:rPr>
                      <w:rFonts w:ascii="Arial" w:hAnsi="Arial" w:cs="Arial"/>
                      <w:b/>
                      <w:bCs/>
                    </w:rPr>
                    <w:t>Document ID</w:t>
                  </w:r>
                  <w:r w:rsidR="0032775F" w:rsidRPr="00CA3ED0">
                    <w:rPr>
                      <w:rFonts w:ascii="Arial" w:hAnsi="Arial" w:cs="Arial"/>
                      <w:b/>
                      <w:bCs/>
                    </w:rPr>
                    <w:t>:</w:t>
                  </w:r>
                </w:p>
              </w:tc>
              <w:tc>
                <w:tcPr>
                  <w:tcW w:w="3317" w:type="pct"/>
                </w:tcPr>
                <w:p w14:paraId="08D23B21" w14:textId="38E44BCD" w:rsidR="0032775F" w:rsidRPr="00CA3ED0" w:rsidRDefault="007C2738" w:rsidP="00745F21">
                  <w:pPr>
                    <w:spacing w:line="360" w:lineRule="auto"/>
                    <w:rPr>
                      <w:rFonts w:ascii="Arial" w:hAnsi="Arial" w:cs="Arial"/>
                      <w:bCs/>
                    </w:rPr>
                  </w:pPr>
                  <w:r w:rsidRPr="00CA3ED0">
                    <w:rPr>
                      <w:rFonts w:ascii="Arial" w:hAnsi="Arial" w:cs="Arial"/>
                      <w:bCs/>
                    </w:rPr>
                    <w:t>CRVMP_DDP_0005</w:t>
                  </w:r>
                  <w:r w:rsidRPr="00CA3ED0">
                    <w:rPr>
                      <w:rFonts w:ascii="Arial" w:hAnsi="Arial" w:cs="Arial"/>
                      <w:color w:val="FF0000"/>
                      <w:szCs w:val="18"/>
                    </w:rPr>
                    <w:t xml:space="preserve"> </w:t>
                  </w:r>
                  <w:r w:rsidR="000E4412" w:rsidRPr="00CA3ED0">
                    <w:rPr>
                      <w:rFonts w:ascii="Arial" w:hAnsi="Arial" w:cs="Arial"/>
                      <w:szCs w:val="18"/>
                    </w:rPr>
                    <w:t>Solution Architecture</w:t>
                  </w:r>
                </w:p>
              </w:tc>
            </w:tr>
            <w:tr w:rsidR="00C749AF" w:rsidRPr="00CA3ED0" w14:paraId="76B74CF6" w14:textId="77777777" w:rsidTr="00134BCB">
              <w:tc>
                <w:tcPr>
                  <w:tcW w:w="1683" w:type="pct"/>
                </w:tcPr>
                <w:p w14:paraId="36D008F7" w14:textId="77777777" w:rsidR="00C749AF" w:rsidRPr="00CA3ED0" w:rsidRDefault="00C749AF" w:rsidP="00134BCB">
                  <w:pPr>
                    <w:spacing w:line="360" w:lineRule="auto"/>
                    <w:jc w:val="right"/>
                    <w:rPr>
                      <w:rFonts w:ascii="Arial" w:hAnsi="Arial" w:cs="Arial"/>
                    </w:rPr>
                  </w:pPr>
                  <w:r w:rsidRPr="00CA3ED0">
                    <w:rPr>
                      <w:rFonts w:ascii="Arial" w:hAnsi="Arial" w:cs="Arial"/>
                      <w:b/>
                      <w:bCs/>
                    </w:rPr>
                    <w:t>First Revision Date:</w:t>
                  </w:r>
                </w:p>
              </w:tc>
              <w:tc>
                <w:tcPr>
                  <w:tcW w:w="3317" w:type="pct"/>
                </w:tcPr>
                <w:p w14:paraId="65F4ADAA" w14:textId="1245C4B0" w:rsidR="00C749AF" w:rsidRPr="00CA3ED0" w:rsidRDefault="00C749AF" w:rsidP="00134BCB">
                  <w:pPr>
                    <w:spacing w:line="360" w:lineRule="auto"/>
                    <w:rPr>
                      <w:rFonts w:ascii="Arial" w:hAnsi="Arial" w:cs="Arial"/>
                    </w:rPr>
                  </w:pPr>
                </w:p>
              </w:tc>
            </w:tr>
            <w:tr w:rsidR="00C749AF" w:rsidRPr="00CA3ED0" w14:paraId="4180BA00" w14:textId="77777777" w:rsidTr="00134BCB">
              <w:tc>
                <w:tcPr>
                  <w:tcW w:w="1683" w:type="pct"/>
                </w:tcPr>
                <w:p w14:paraId="71108362" w14:textId="77777777" w:rsidR="00C749AF" w:rsidRPr="00CA3ED0" w:rsidRDefault="00C749AF" w:rsidP="00134BCB">
                  <w:pPr>
                    <w:spacing w:line="360" w:lineRule="auto"/>
                    <w:jc w:val="right"/>
                    <w:rPr>
                      <w:rFonts w:ascii="Arial" w:hAnsi="Arial" w:cs="Arial"/>
                    </w:rPr>
                  </w:pPr>
                  <w:r w:rsidRPr="00CA3ED0">
                    <w:rPr>
                      <w:rFonts w:ascii="Arial" w:hAnsi="Arial" w:cs="Arial"/>
                      <w:b/>
                      <w:bCs/>
                    </w:rPr>
                    <w:t>Current Revision Date:</w:t>
                  </w:r>
                </w:p>
              </w:tc>
              <w:tc>
                <w:tcPr>
                  <w:tcW w:w="3317" w:type="pct"/>
                </w:tcPr>
                <w:p w14:paraId="218D36EC" w14:textId="7C94F487" w:rsidR="00C749AF" w:rsidRPr="00CA3ED0" w:rsidRDefault="0057511E" w:rsidP="00134BCB">
                  <w:pPr>
                    <w:spacing w:line="360" w:lineRule="auto"/>
                    <w:rPr>
                      <w:rFonts w:ascii="Arial" w:hAnsi="Arial" w:cs="Arial"/>
                    </w:rPr>
                  </w:pPr>
                  <w:r w:rsidRPr="00CA3ED0">
                    <w:rPr>
                      <w:rFonts w:ascii="Arial" w:hAnsi="Arial" w:cs="Arial"/>
                      <w:bCs/>
                    </w:rPr>
                    <w:t>15</w:t>
                  </w:r>
                  <w:r w:rsidR="000E4412" w:rsidRPr="00CA3ED0">
                    <w:rPr>
                      <w:rFonts w:ascii="Arial" w:hAnsi="Arial" w:cs="Arial"/>
                      <w:bCs/>
                    </w:rPr>
                    <w:t>/11/2018</w:t>
                  </w:r>
                </w:p>
              </w:tc>
            </w:tr>
            <w:tr w:rsidR="00C749AF" w:rsidRPr="00CA3ED0" w14:paraId="7301F4DA" w14:textId="77777777" w:rsidTr="00134BCB">
              <w:tc>
                <w:tcPr>
                  <w:tcW w:w="1683" w:type="pct"/>
                </w:tcPr>
                <w:p w14:paraId="026C69AC" w14:textId="77777777" w:rsidR="00C749AF" w:rsidRPr="00CA3ED0" w:rsidRDefault="00C749AF" w:rsidP="00134BCB">
                  <w:pPr>
                    <w:spacing w:line="360" w:lineRule="auto"/>
                    <w:jc w:val="right"/>
                    <w:rPr>
                      <w:rFonts w:ascii="Arial" w:hAnsi="Arial" w:cs="Arial"/>
                    </w:rPr>
                  </w:pPr>
                  <w:r w:rsidRPr="00CA3ED0">
                    <w:rPr>
                      <w:rFonts w:ascii="Arial" w:hAnsi="Arial" w:cs="Arial"/>
                      <w:b/>
                      <w:bCs/>
                    </w:rPr>
                    <w:t>Revision:</w:t>
                  </w:r>
                </w:p>
              </w:tc>
              <w:tc>
                <w:tcPr>
                  <w:tcW w:w="3317" w:type="pct"/>
                </w:tcPr>
                <w:p w14:paraId="141E8C88" w14:textId="0B47FE48" w:rsidR="00C749AF" w:rsidRPr="00CA3ED0" w:rsidRDefault="00C749AF" w:rsidP="00134BCB">
                  <w:pPr>
                    <w:spacing w:line="360" w:lineRule="auto"/>
                    <w:rPr>
                      <w:rFonts w:ascii="Arial" w:hAnsi="Arial" w:cs="Arial"/>
                    </w:rPr>
                  </w:pPr>
                </w:p>
              </w:tc>
            </w:tr>
            <w:tr w:rsidR="00C749AF" w:rsidRPr="00CA3ED0" w14:paraId="28F0D6F0" w14:textId="77777777" w:rsidTr="00134BCB">
              <w:tc>
                <w:tcPr>
                  <w:tcW w:w="1683" w:type="pct"/>
                </w:tcPr>
                <w:p w14:paraId="2D1B4FEC" w14:textId="77777777" w:rsidR="00C749AF" w:rsidRPr="00CA3ED0" w:rsidRDefault="00C749AF" w:rsidP="00134BCB">
                  <w:pPr>
                    <w:spacing w:line="360" w:lineRule="auto"/>
                    <w:jc w:val="right"/>
                    <w:rPr>
                      <w:rFonts w:ascii="Arial" w:hAnsi="Arial" w:cs="Arial"/>
                    </w:rPr>
                  </w:pPr>
                  <w:r w:rsidRPr="00CA3ED0">
                    <w:rPr>
                      <w:rFonts w:ascii="Arial" w:hAnsi="Arial" w:cs="Arial"/>
                      <w:b/>
                      <w:bCs/>
                    </w:rPr>
                    <w:t>Version:</w:t>
                  </w:r>
                </w:p>
              </w:tc>
              <w:tc>
                <w:tcPr>
                  <w:tcW w:w="3317" w:type="pct"/>
                </w:tcPr>
                <w:p w14:paraId="0BD5ECFA" w14:textId="7EFFDE92" w:rsidR="00C749AF" w:rsidRPr="00CA3ED0" w:rsidRDefault="00AC4438" w:rsidP="00134BCB">
                  <w:pPr>
                    <w:spacing w:line="360" w:lineRule="auto"/>
                    <w:rPr>
                      <w:rFonts w:ascii="Arial" w:hAnsi="Arial" w:cs="Arial"/>
                    </w:rPr>
                  </w:pPr>
                  <w:r>
                    <w:rPr>
                      <w:rFonts w:ascii="Arial" w:hAnsi="Arial" w:cs="Arial"/>
                      <w:bCs/>
                    </w:rPr>
                    <w:t>1.0</w:t>
                  </w:r>
                  <w:r w:rsidR="001220A1" w:rsidRPr="00CA3ED0">
                    <w:rPr>
                      <w:rFonts w:ascii="Arial" w:hAnsi="Arial" w:cs="Arial"/>
                      <w:bCs/>
                    </w:rPr>
                    <w:t xml:space="preserve"> </w:t>
                  </w:r>
                  <w:r w:rsidR="00382B4A">
                    <w:rPr>
                      <w:rFonts w:ascii="Arial" w:hAnsi="Arial" w:cs="Arial"/>
                      <w:bCs/>
                    </w:rPr>
                    <w:t>Final</w:t>
                  </w:r>
                </w:p>
              </w:tc>
            </w:tr>
          </w:tbl>
          <w:p w14:paraId="3A727DCB" w14:textId="77777777" w:rsidR="00C749AF" w:rsidRPr="00CA3ED0" w:rsidRDefault="00C749AF" w:rsidP="00DE56B2">
            <w:pPr>
              <w:pStyle w:val="NoSpacing"/>
              <w:spacing w:line="360" w:lineRule="auto"/>
              <w:rPr>
                <w:rFonts w:ascii="Arial" w:hAnsi="Arial" w:cs="Arial"/>
                <w:b/>
                <w:bCs/>
                <w:sz w:val="20"/>
                <w:szCs w:val="20"/>
              </w:rPr>
            </w:pPr>
          </w:p>
          <w:p w14:paraId="5550AEF5" w14:textId="77777777" w:rsidR="004A0223" w:rsidRPr="00CA3ED0" w:rsidRDefault="004A0223" w:rsidP="00DE56B2">
            <w:pPr>
              <w:pStyle w:val="NoSpacing"/>
              <w:spacing w:line="360" w:lineRule="auto"/>
              <w:rPr>
                <w:rFonts w:ascii="Arial" w:hAnsi="Arial" w:cs="Arial"/>
                <w:b/>
                <w:bCs/>
                <w:sz w:val="20"/>
                <w:szCs w:val="20"/>
              </w:rPr>
            </w:pPr>
          </w:p>
        </w:tc>
      </w:tr>
      <w:tr w:rsidR="00C06D50" w:rsidRPr="00CA3ED0" w14:paraId="0745658C" w14:textId="77777777" w:rsidTr="004A0223">
        <w:trPr>
          <w:trHeight w:val="360"/>
          <w:jc w:val="center"/>
        </w:trPr>
        <w:tc>
          <w:tcPr>
            <w:tcW w:w="5000" w:type="pct"/>
            <w:vAlign w:val="bottom"/>
          </w:tcPr>
          <w:p w14:paraId="3A5C701A" w14:textId="77777777" w:rsidR="00F17EB8" w:rsidRPr="00CA3ED0" w:rsidRDefault="00F17EB8" w:rsidP="00DE56B2">
            <w:pPr>
              <w:pStyle w:val="NoSpacing"/>
              <w:spacing w:line="360" w:lineRule="auto"/>
              <w:rPr>
                <w:rFonts w:ascii="Arial" w:hAnsi="Arial" w:cs="Arial"/>
                <w:bCs/>
                <w:sz w:val="20"/>
                <w:szCs w:val="20"/>
              </w:rPr>
            </w:pPr>
          </w:p>
        </w:tc>
      </w:tr>
    </w:tbl>
    <w:p w14:paraId="0C556602" w14:textId="77777777" w:rsidR="00A25E05" w:rsidRPr="00CA3ED0" w:rsidRDefault="00A25E05" w:rsidP="00DE56B2">
      <w:pPr>
        <w:spacing w:line="360" w:lineRule="auto"/>
        <w:rPr>
          <w:rFonts w:ascii="Arial" w:hAnsi="Arial" w:cs="Arial"/>
        </w:rPr>
      </w:pPr>
    </w:p>
    <w:p w14:paraId="43370C67" w14:textId="77777777" w:rsidR="00E80097" w:rsidRPr="00CA3ED0" w:rsidRDefault="00A25E05" w:rsidP="00E80097">
      <w:pPr>
        <w:pStyle w:val="Sub-Title"/>
        <w:rPr>
          <w:rFonts w:ascii="Arial" w:hAnsi="Arial" w:cs="Arial"/>
        </w:rPr>
      </w:pPr>
      <w:r w:rsidRPr="00CA3ED0">
        <w:rPr>
          <w:rFonts w:ascii="Arial" w:hAnsi="Arial" w:cs="Arial"/>
        </w:rPr>
        <w:br w:type="page"/>
      </w:r>
      <w:bookmarkStart w:id="0" w:name="_Toc340830990"/>
      <w:bookmarkStart w:id="1" w:name="_Toc536606203"/>
      <w:r w:rsidR="00E80097" w:rsidRPr="00CA3ED0">
        <w:rPr>
          <w:rFonts w:ascii="Arial" w:hAnsi="Arial" w:cs="Arial"/>
        </w:rPr>
        <w:lastRenderedPageBreak/>
        <w:t>Notice</w:t>
      </w:r>
      <w:bookmarkEnd w:id="0"/>
      <w:bookmarkEnd w:id="1"/>
    </w:p>
    <w:p w14:paraId="31E3B5AB" w14:textId="77777777" w:rsidR="00E80097" w:rsidRPr="00CA3ED0" w:rsidRDefault="00E80097" w:rsidP="00E80097">
      <w:pPr>
        <w:spacing w:after="240" w:line="360" w:lineRule="auto"/>
        <w:rPr>
          <w:rFonts w:ascii="Arial" w:hAnsi="Arial" w:cs="Arial"/>
        </w:rPr>
      </w:pPr>
      <w:r w:rsidRPr="00CA3ED0">
        <w:rPr>
          <w:rFonts w:ascii="Arial" w:hAnsi="Arial" w:cs="Arial"/>
        </w:rPr>
        <w:t>Please note that this document may contain information which constitutes confidential or proprietary information of the Department of Rural Development and Land Reform</w:t>
      </w:r>
      <w:r w:rsidR="00533C93" w:rsidRPr="00CA3ED0">
        <w:rPr>
          <w:rFonts w:ascii="Arial" w:hAnsi="Arial" w:cs="Arial"/>
        </w:rPr>
        <w:t xml:space="preserve"> (DRDLR)</w:t>
      </w:r>
      <w:r w:rsidRPr="00CA3ED0">
        <w:rPr>
          <w:rFonts w:ascii="Arial" w:hAnsi="Arial" w:cs="Arial"/>
        </w:rPr>
        <w:t>. Any such information shall only be used, by the respective parties, for the sole purposes of complying with their obligations within this project and may not be disclosed, copied, reproduced, divulged, published, distributed or circulated in any manner whatsoever or be exploited or used for any commercial purposes whatsoever.</w:t>
      </w:r>
    </w:p>
    <w:p w14:paraId="07BD2A54" w14:textId="77777777" w:rsidR="00E80097" w:rsidRPr="00CA3ED0" w:rsidRDefault="00E80097" w:rsidP="00E80097">
      <w:pPr>
        <w:pStyle w:val="Sub-Title"/>
        <w:rPr>
          <w:rFonts w:ascii="Arial" w:hAnsi="Arial" w:cs="Arial"/>
        </w:rPr>
      </w:pPr>
      <w:bookmarkStart w:id="2" w:name="_Toc317497435"/>
      <w:bookmarkStart w:id="3" w:name="_Toc340830991"/>
      <w:bookmarkStart w:id="4" w:name="_Toc536606204"/>
      <w:r w:rsidRPr="00CA3ED0">
        <w:rPr>
          <w:rFonts w:ascii="Arial" w:hAnsi="Arial" w:cs="Arial"/>
        </w:rPr>
        <w:t>Approval</w:t>
      </w:r>
      <w:bookmarkEnd w:id="2"/>
      <w:bookmarkEnd w:id="3"/>
      <w:bookmarkEnd w:id="4"/>
      <w:r w:rsidRPr="00CA3ED0">
        <w:rPr>
          <w:rFonts w:ascii="Arial" w:hAnsi="Arial" w:cs="Arial"/>
        </w:rPr>
        <w:t xml:space="preserve"> </w:t>
      </w:r>
    </w:p>
    <w:p w14:paraId="7F0D9DBF" w14:textId="092F15B6" w:rsidR="00E80097" w:rsidRPr="00CA3ED0" w:rsidRDefault="00E80097" w:rsidP="00021F4A">
      <w:pPr>
        <w:spacing w:after="240" w:line="360" w:lineRule="auto"/>
        <w:rPr>
          <w:rFonts w:ascii="Arial" w:hAnsi="Arial" w:cs="Arial"/>
        </w:rPr>
      </w:pPr>
      <w:r w:rsidRPr="00CA3ED0">
        <w:rPr>
          <w:rFonts w:ascii="Arial" w:hAnsi="Arial" w:cs="Arial"/>
        </w:rPr>
        <w:t>The signato</w:t>
      </w:r>
      <w:r w:rsidR="00EA48B9" w:rsidRPr="00CA3ED0">
        <w:rPr>
          <w:rFonts w:ascii="Arial" w:hAnsi="Arial" w:cs="Arial"/>
        </w:rPr>
        <w:t>ries hereof, being duly authoris</w:t>
      </w:r>
      <w:r w:rsidRPr="00CA3ED0">
        <w:rPr>
          <w:rFonts w:ascii="Arial" w:hAnsi="Arial" w:cs="Arial"/>
        </w:rPr>
        <w:t xml:space="preserve">ed thereto, by their signatures hereto authorise the execution of the work detailed </w:t>
      </w:r>
      <w:r w:rsidR="00334117" w:rsidRPr="00CA3ED0">
        <w:rPr>
          <w:rFonts w:ascii="Arial" w:hAnsi="Arial" w:cs="Arial"/>
        </w:rPr>
        <w:t>herein or</w:t>
      </w:r>
      <w:r w:rsidRPr="00CA3ED0">
        <w:rPr>
          <w:rFonts w:ascii="Arial" w:hAnsi="Arial" w:cs="Arial"/>
        </w:rPr>
        <w:t xml:space="preserve"> confirm their acceptance of the contents hereof and </w:t>
      </w:r>
      <w:r w:rsidR="00021F4A" w:rsidRPr="00CA3ED0">
        <w:rPr>
          <w:rFonts w:ascii="Arial" w:hAnsi="Arial" w:cs="Arial"/>
        </w:rPr>
        <w:t>authoris</w:t>
      </w:r>
      <w:r w:rsidRPr="00CA3ED0">
        <w:rPr>
          <w:rFonts w:ascii="Arial" w:hAnsi="Arial" w:cs="Arial"/>
        </w:rPr>
        <w:t>e the implementation/adoption thereof, as the case may be, for and on behalf of the parties represented by them.</w:t>
      </w:r>
    </w:p>
    <w:p w14:paraId="4869A24B" w14:textId="77777777" w:rsidR="00E80097" w:rsidRPr="00CA3ED0" w:rsidRDefault="00E80097" w:rsidP="00E80097">
      <w:pPr>
        <w:rPr>
          <w:rFonts w:ascii="Arial" w:hAnsi="Arial" w:cs="Arial"/>
        </w:rPr>
      </w:pPr>
    </w:p>
    <w:tbl>
      <w:tblPr>
        <w:tblW w:w="0" w:type="auto"/>
        <w:tblInd w:w="989" w:type="dxa"/>
        <w:tblLayout w:type="fixed"/>
        <w:tblLook w:val="04A0" w:firstRow="1" w:lastRow="0" w:firstColumn="1" w:lastColumn="0" w:noHBand="0" w:noVBand="1"/>
      </w:tblPr>
      <w:tblGrid>
        <w:gridCol w:w="5667"/>
        <w:gridCol w:w="351"/>
        <w:gridCol w:w="2533"/>
      </w:tblGrid>
      <w:tr w:rsidR="00E80097" w:rsidRPr="00CA3ED0" w14:paraId="1E51582F" w14:textId="77777777" w:rsidTr="00E80097">
        <w:trPr>
          <w:trHeight w:val="288"/>
        </w:trPr>
        <w:tc>
          <w:tcPr>
            <w:tcW w:w="5667" w:type="dxa"/>
          </w:tcPr>
          <w:p w14:paraId="17840578" w14:textId="77777777" w:rsidR="00E80097" w:rsidRPr="00CA3ED0" w:rsidRDefault="00E80097" w:rsidP="00F9496D">
            <w:pPr>
              <w:rPr>
                <w:rFonts w:ascii="Arial" w:hAnsi="Arial" w:cs="Arial"/>
              </w:rPr>
            </w:pPr>
          </w:p>
        </w:tc>
        <w:tc>
          <w:tcPr>
            <w:tcW w:w="351" w:type="dxa"/>
          </w:tcPr>
          <w:p w14:paraId="3ED2877D" w14:textId="77777777" w:rsidR="00E80097" w:rsidRPr="00CA3ED0" w:rsidRDefault="00E80097" w:rsidP="00F9496D">
            <w:pPr>
              <w:rPr>
                <w:rFonts w:ascii="Arial" w:hAnsi="Arial" w:cs="Arial"/>
              </w:rPr>
            </w:pPr>
          </w:p>
        </w:tc>
        <w:tc>
          <w:tcPr>
            <w:tcW w:w="2533" w:type="dxa"/>
          </w:tcPr>
          <w:p w14:paraId="2DA49769" w14:textId="77777777" w:rsidR="00E80097" w:rsidRPr="00CA3ED0" w:rsidRDefault="00E80097" w:rsidP="00F9496D">
            <w:pPr>
              <w:rPr>
                <w:rFonts w:ascii="Arial" w:hAnsi="Arial" w:cs="Arial"/>
              </w:rPr>
            </w:pPr>
          </w:p>
        </w:tc>
      </w:tr>
      <w:tr w:rsidR="00E80097" w:rsidRPr="00CA3ED0" w14:paraId="50D0794B" w14:textId="77777777" w:rsidTr="00A439C1">
        <w:trPr>
          <w:trHeight w:val="381"/>
        </w:trPr>
        <w:tc>
          <w:tcPr>
            <w:tcW w:w="5667" w:type="dxa"/>
            <w:tcBorders>
              <w:top w:val="nil"/>
              <w:left w:val="nil"/>
              <w:bottom w:val="single" w:sz="4" w:space="0" w:color="auto"/>
              <w:right w:val="nil"/>
            </w:tcBorders>
          </w:tcPr>
          <w:p w14:paraId="31B0D007" w14:textId="77777777" w:rsidR="00E80097" w:rsidRPr="00CA3ED0" w:rsidRDefault="00E80097" w:rsidP="00F9496D">
            <w:pPr>
              <w:rPr>
                <w:rFonts w:ascii="Arial" w:hAnsi="Arial" w:cs="Arial"/>
              </w:rPr>
            </w:pPr>
          </w:p>
        </w:tc>
        <w:tc>
          <w:tcPr>
            <w:tcW w:w="351" w:type="dxa"/>
          </w:tcPr>
          <w:p w14:paraId="672964EC" w14:textId="77777777" w:rsidR="00E80097" w:rsidRPr="00CA3ED0" w:rsidRDefault="00E80097" w:rsidP="00F9496D">
            <w:pPr>
              <w:rPr>
                <w:rFonts w:ascii="Arial" w:hAnsi="Arial" w:cs="Arial"/>
              </w:rPr>
            </w:pPr>
          </w:p>
        </w:tc>
        <w:tc>
          <w:tcPr>
            <w:tcW w:w="2533" w:type="dxa"/>
            <w:tcBorders>
              <w:top w:val="nil"/>
              <w:left w:val="nil"/>
              <w:bottom w:val="single" w:sz="4" w:space="0" w:color="auto"/>
              <w:right w:val="nil"/>
            </w:tcBorders>
          </w:tcPr>
          <w:p w14:paraId="3A119D68" w14:textId="77777777" w:rsidR="00E80097" w:rsidRPr="00CA3ED0" w:rsidRDefault="00E80097" w:rsidP="00F9496D">
            <w:pPr>
              <w:rPr>
                <w:rFonts w:ascii="Arial" w:hAnsi="Arial" w:cs="Arial"/>
              </w:rPr>
            </w:pPr>
          </w:p>
        </w:tc>
      </w:tr>
      <w:tr w:rsidR="00E80097" w:rsidRPr="00CA3ED0" w14:paraId="021653D5" w14:textId="77777777" w:rsidTr="00E80097">
        <w:trPr>
          <w:trHeight w:val="249"/>
        </w:trPr>
        <w:tc>
          <w:tcPr>
            <w:tcW w:w="5667" w:type="dxa"/>
            <w:tcBorders>
              <w:top w:val="single" w:sz="4" w:space="0" w:color="auto"/>
              <w:left w:val="nil"/>
              <w:bottom w:val="nil"/>
              <w:right w:val="nil"/>
            </w:tcBorders>
            <w:hideMark/>
          </w:tcPr>
          <w:p w14:paraId="68CA1C44" w14:textId="390A8DE9" w:rsidR="00E80097" w:rsidRPr="00CA3ED0" w:rsidRDefault="0001032F" w:rsidP="00E80097">
            <w:pPr>
              <w:rPr>
                <w:rFonts w:ascii="Arial" w:hAnsi="Arial" w:cs="Arial"/>
                <w:sz w:val="16"/>
              </w:rPr>
            </w:pPr>
            <w:r w:rsidRPr="00CA3ED0">
              <w:rPr>
                <w:rFonts w:ascii="Arial" w:hAnsi="Arial" w:cs="Arial"/>
                <w:snapToGrid w:val="0"/>
                <w:sz w:val="16"/>
              </w:rPr>
              <w:t>Acting Chief Surveyor-</w:t>
            </w:r>
            <w:r w:rsidR="00E80097" w:rsidRPr="00CA3ED0">
              <w:rPr>
                <w:rFonts w:ascii="Arial" w:hAnsi="Arial" w:cs="Arial"/>
                <w:snapToGrid w:val="0"/>
                <w:sz w:val="16"/>
              </w:rPr>
              <w:t>General</w:t>
            </w:r>
            <w:r w:rsidR="00E80097" w:rsidRPr="00CA3ED0">
              <w:rPr>
                <w:rFonts w:ascii="Arial" w:hAnsi="Arial" w:cs="Arial"/>
                <w:sz w:val="16"/>
              </w:rPr>
              <w:t xml:space="preserve"> </w:t>
            </w:r>
            <w:r w:rsidR="00E80097" w:rsidRPr="008E1BB2">
              <w:rPr>
                <w:rFonts w:ascii="Arial" w:hAnsi="Arial" w:cs="Arial"/>
                <w:sz w:val="16"/>
              </w:rPr>
              <w:t xml:space="preserve">: </w:t>
            </w:r>
            <w:r w:rsidR="00AC4438" w:rsidRPr="00C12CB6">
              <w:rPr>
                <w:rFonts w:ascii="Arial" w:hAnsi="Arial" w:cs="Arial"/>
              </w:rPr>
              <w:t xml:space="preserve"> </w:t>
            </w:r>
            <w:r w:rsidR="00AC4438" w:rsidRPr="00A439C1">
              <w:rPr>
                <w:rFonts w:ascii="Arial" w:hAnsi="Arial" w:cs="Arial"/>
                <w:snapToGrid w:val="0"/>
                <w:sz w:val="16"/>
              </w:rPr>
              <w:t>Ms. Rosalind Mdubeki</w:t>
            </w:r>
          </w:p>
        </w:tc>
        <w:tc>
          <w:tcPr>
            <w:tcW w:w="351" w:type="dxa"/>
          </w:tcPr>
          <w:p w14:paraId="2CAB5DBB" w14:textId="77777777" w:rsidR="00E80097" w:rsidRPr="00CA3ED0" w:rsidRDefault="00E80097" w:rsidP="00F9496D">
            <w:pPr>
              <w:rPr>
                <w:rFonts w:ascii="Arial" w:hAnsi="Arial" w:cs="Arial"/>
                <w:sz w:val="16"/>
              </w:rPr>
            </w:pPr>
          </w:p>
        </w:tc>
        <w:tc>
          <w:tcPr>
            <w:tcW w:w="2533" w:type="dxa"/>
            <w:tcBorders>
              <w:top w:val="single" w:sz="4" w:space="0" w:color="auto"/>
              <w:left w:val="nil"/>
              <w:bottom w:val="nil"/>
              <w:right w:val="nil"/>
            </w:tcBorders>
            <w:hideMark/>
          </w:tcPr>
          <w:p w14:paraId="4537A088" w14:textId="77777777" w:rsidR="00E80097" w:rsidRPr="00CA3ED0" w:rsidRDefault="00E80097" w:rsidP="00F9496D">
            <w:pPr>
              <w:rPr>
                <w:rFonts w:ascii="Arial" w:hAnsi="Arial" w:cs="Arial"/>
                <w:sz w:val="16"/>
              </w:rPr>
            </w:pPr>
            <w:r w:rsidRPr="00CA3ED0">
              <w:rPr>
                <w:rFonts w:ascii="Arial" w:hAnsi="Arial" w:cs="Arial"/>
                <w:sz w:val="16"/>
              </w:rPr>
              <w:t>Date</w:t>
            </w:r>
          </w:p>
        </w:tc>
      </w:tr>
      <w:tr w:rsidR="00E80097" w:rsidRPr="00CA3ED0" w14:paraId="79C7CF06" w14:textId="77777777" w:rsidTr="00E80097">
        <w:trPr>
          <w:trHeight w:val="263"/>
        </w:trPr>
        <w:tc>
          <w:tcPr>
            <w:tcW w:w="5667" w:type="dxa"/>
          </w:tcPr>
          <w:p w14:paraId="2D9ABE5D" w14:textId="77777777" w:rsidR="00E80097" w:rsidRPr="00CA3ED0" w:rsidRDefault="00E80097" w:rsidP="00F9496D">
            <w:pPr>
              <w:rPr>
                <w:rFonts w:ascii="Arial" w:hAnsi="Arial" w:cs="Arial"/>
                <w:sz w:val="16"/>
              </w:rPr>
            </w:pPr>
          </w:p>
          <w:p w14:paraId="2485C12B" w14:textId="77777777" w:rsidR="00021F4A" w:rsidRPr="00CA3ED0" w:rsidRDefault="00021F4A" w:rsidP="00F9496D">
            <w:pPr>
              <w:rPr>
                <w:rFonts w:ascii="Arial" w:hAnsi="Arial" w:cs="Arial"/>
                <w:sz w:val="16"/>
              </w:rPr>
            </w:pPr>
          </w:p>
        </w:tc>
        <w:tc>
          <w:tcPr>
            <w:tcW w:w="351" w:type="dxa"/>
          </w:tcPr>
          <w:p w14:paraId="3A504EC3" w14:textId="77777777" w:rsidR="00E80097" w:rsidRPr="00CA3ED0" w:rsidRDefault="00E80097" w:rsidP="00F9496D">
            <w:pPr>
              <w:rPr>
                <w:rFonts w:ascii="Arial" w:hAnsi="Arial" w:cs="Arial"/>
                <w:sz w:val="16"/>
              </w:rPr>
            </w:pPr>
          </w:p>
        </w:tc>
        <w:tc>
          <w:tcPr>
            <w:tcW w:w="2533" w:type="dxa"/>
          </w:tcPr>
          <w:p w14:paraId="35EA54E6" w14:textId="77777777" w:rsidR="00E80097" w:rsidRPr="00CA3ED0" w:rsidRDefault="00E80097" w:rsidP="00F9496D">
            <w:pPr>
              <w:rPr>
                <w:rFonts w:ascii="Arial" w:hAnsi="Arial" w:cs="Arial"/>
                <w:sz w:val="16"/>
              </w:rPr>
            </w:pPr>
          </w:p>
        </w:tc>
      </w:tr>
      <w:tr w:rsidR="00E80097" w:rsidRPr="00CA3ED0" w14:paraId="05541C30" w14:textId="77777777" w:rsidTr="00E80097">
        <w:trPr>
          <w:trHeight w:val="249"/>
        </w:trPr>
        <w:tc>
          <w:tcPr>
            <w:tcW w:w="5667" w:type="dxa"/>
            <w:tcBorders>
              <w:top w:val="nil"/>
              <w:left w:val="nil"/>
              <w:bottom w:val="single" w:sz="4" w:space="0" w:color="auto"/>
              <w:right w:val="nil"/>
            </w:tcBorders>
          </w:tcPr>
          <w:p w14:paraId="015E005C" w14:textId="77777777" w:rsidR="00E80097" w:rsidRPr="00CA3ED0" w:rsidRDefault="00E80097" w:rsidP="00F9496D">
            <w:pPr>
              <w:rPr>
                <w:rFonts w:ascii="Arial" w:hAnsi="Arial" w:cs="Arial"/>
                <w:sz w:val="16"/>
              </w:rPr>
            </w:pPr>
          </w:p>
        </w:tc>
        <w:tc>
          <w:tcPr>
            <w:tcW w:w="351" w:type="dxa"/>
          </w:tcPr>
          <w:p w14:paraId="0E40818C" w14:textId="77777777" w:rsidR="00E80097" w:rsidRPr="00CA3ED0" w:rsidRDefault="00E80097" w:rsidP="00F9496D">
            <w:pPr>
              <w:rPr>
                <w:rFonts w:ascii="Arial" w:hAnsi="Arial" w:cs="Arial"/>
                <w:sz w:val="16"/>
              </w:rPr>
            </w:pPr>
          </w:p>
        </w:tc>
        <w:tc>
          <w:tcPr>
            <w:tcW w:w="2533" w:type="dxa"/>
            <w:tcBorders>
              <w:top w:val="nil"/>
              <w:left w:val="nil"/>
              <w:bottom w:val="single" w:sz="4" w:space="0" w:color="auto"/>
              <w:right w:val="nil"/>
            </w:tcBorders>
          </w:tcPr>
          <w:p w14:paraId="5BB68D35" w14:textId="77777777" w:rsidR="00E80097" w:rsidRPr="00CA3ED0" w:rsidRDefault="00E80097" w:rsidP="00F9496D">
            <w:pPr>
              <w:rPr>
                <w:rFonts w:ascii="Arial" w:hAnsi="Arial" w:cs="Arial"/>
                <w:sz w:val="16"/>
              </w:rPr>
            </w:pPr>
          </w:p>
        </w:tc>
      </w:tr>
      <w:tr w:rsidR="00E80097" w:rsidRPr="00CA3ED0" w14:paraId="4F32D154" w14:textId="77777777" w:rsidTr="00E80097">
        <w:trPr>
          <w:trHeight w:val="249"/>
        </w:trPr>
        <w:tc>
          <w:tcPr>
            <w:tcW w:w="5667" w:type="dxa"/>
            <w:tcBorders>
              <w:top w:val="single" w:sz="4" w:space="0" w:color="auto"/>
              <w:left w:val="nil"/>
              <w:bottom w:val="nil"/>
              <w:right w:val="nil"/>
            </w:tcBorders>
            <w:hideMark/>
          </w:tcPr>
          <w:p w14:paraId="06CA04DB" w14:textId="77777777" w:rsidR="00E80097" w:rsidRPr="00CA3ED0" w:rsidRDefault="00E80097" w:rsidP="00E80097">
            <w:pPr>
              <w:rPr>
                <w:rFonts w:ascii="Arial" w:hAnsi="Arial" w:cs="Arial"/>
                <w:sz w:val="16"/>
              </w:rPr>
            </w:pPr>
            <w:r w:rsidRPr="00CA3ED0">
              <w:rPr>
                <w:rFonts w:ascii="Arial" w:hAnsi="Arial" w:cs="Arial"/>
                <w:snapToGrid w:val="0"/>
                <w:sz w:val="16"/>
              </w:rPr>
              <w:t>Acting Chief Director: Cadastral Spatial Information</w:t>
            </w:r>
            <w:r w:rsidRPr="00CA3ED0">
              <w:rPr>
                <w:rFonts w:ascii="Arial" w:hAnsi="Arial" w:cs="Arial"/>
                <w:sz w:val="16"/>
              </w:rPr>
              <w:t xml:space="preserve"> - </w:t>
            </w:r>
          </w:p>
          <w:p w14:paraId="0F28E781" w14:textId="77777777" w:rsidR="00E80097" w:rsidRPr="00CA3ED0" w:rsidRDefault="002C4AAB" w:rsidP="00E80097">
            <w:pPr>
              <w:rPr>
                <w:rFonts w:ascii="Arial" w:hAnsi="Arial" w:cs="Arial"/>
                <w:sz w:val="16"/>
              </w:rPr>
            </w:pPr>
            <w:r w:rsidRPr="00CA3ED0">
              <w:rPr>
                <w:rFonts w:ascii="Arial" w:hAnsi="Arial" w:cs="Arial"/>
                <w:snapToGrid w:val="0"/>
                <w:sz w:val="16"/>
              </w:rPr>
              <w:t xml:space="preserve">                     </w:t>
            </w:r>
            <w:r w:rsidR="00E80097" w:rsidRPr="00CA3ED0">
              <w:rPr>
                <w:rFonts w:ascii="Arial" w:hAnsi="Arial" w:cs="Arial"/>
                <w:snapToGrid w:val="0"/>
                <w:sz w:val="16"/>
              </w:rPr>
              <w:t>Mr. Sibusiso Dlamini</w:t>
            </w:r>
          </w:p>
        </w:tc>
        <w:tc>
          <w:tcPr>
            <w:tcW w:w="351" w:type="dxa"/>
          </w:tcPr>
          <w:p w14:paraId="2F45FE34" w14:textId="77777777" w:rsidR="00E80097" w:rsidRPr="00CA3ED0" w:rsidRDefault="00E80097" w:rsidP="00F9496D">
            <w:pPr>
              <w:rPr>
                <w:rFonts w:ascii="Arial" w:hAnsi="Arial" w:cs="Arial"/>
                <w:sz w:val="16"/>
              </w:rPr>
            </w:pPr>
          </w:p>
        </w:tc>
        <w:tc>
          <w:tcPr>
            <w:tcW w:w="2533" w:type="dxa"/>
            <w:tcBorders>
              <w:top w:val="single" w:sz="4" w:space="0" w:color="auto"/>
              <w:left w:val="nil"/>
              <w:bottom w:val="nil"/>
              <w:right w:val="nil"/>
            </w:tcBorders>
            <w:hideMark/>
          </w:tcPr>
          <w:p w14:paraId="2B35EF87" w14:textId="77777777" w:rsidR="00E80097" w:rsidRPr="00CA3ED0" w:rsidRDefault="00E80097" w:rsidP="00F9496D">
            <w:pPr>
              <w:rPr>
                <w:rFonts w:ascii="Arial" w:hAnsi="Arial" w:cs="Arial"/>
                <w:sz w:val="16"/>
              </w:rPr>
            </w:pPr>
            <w:r w:rsidRPr="00CA3ED0">
              <w:rPr>
                <w:rFonts w:ascii="Arial" w:hAnsi="Arial" w:cs="Arial"/>
                <w:sz w:val="16"/>
              </w:rPr>
              <w:t>Date</w:t>
            </w:r>
          </w:p>
        </w:tc>
      </w:tr>
    </w:tbl>
    <w:p w14:paraId="6B9561B3" w14:textId="77777777" w:rsidR="00E80097" w:rsidRPr="00CA3ED0" w:rsidRDefault="00E80097" w:rsidP="00E80097">
      <w:pPr>
        <w:rPr>
          <w:rFonts w:ascii="Arial" w:hAnsi="Arial" w:cs="Arial"/>
        </w:rPr>
      </w:pPr>
    </w:p>
    <w:p w14:paraId="5CD1F63A" w14:textId="77777777" w:rsidR="00E80097" w:rsidRPr="00CA3ED0" w:rsidRDefault="00E80097" w:rsidP="00E80097">
      <w:pPr>
        <w:rPr>
          <w:rFonts w:ascii="Arial" w:hAnsi="Arial" w:cs="Arial"/>
        </w:rPr>
      </w:pPr>
    </w:p>
    <w:p w14:paraId="7DE005FA" w14:textId="77777777" w:rsidR="00991087" w:rsidRPr="00CA3ED0" w:rsidRDefault="00E80097" w:rsidP="00607036">
      <w:pPr>
        <w:rPr>
          <w:rFonts w:ascii="Arial" w:hAnsi="Arial" w:cs="Arial"/>
          <w:b/>
          <w:bCs/>
          <w:smallCaps/>
          <w:color w:val="000000" w:themeColor="text1"/>
          <w:kern w:val="28"/>
          <w:sz w:val="28"/>
          <w:szCs w:val="28"/>
        </w:rPr>
      </w:pPr>
      <w:r w:rsidRPr="00CA3ED0">
        <w:rPr>
          <w:rFonts w:ascii="Arial" w:hAnsi="Arial" w:cs="Arial"/>
        </w:rPr>
        <w:br w:type="page"/>
      </w:r>
    </w:p>
    <w:tbl>
      <w:tblPr>
        <w:tblpPr w:leftFromText="187" w:rightFromText="187" w:horzAnchor="margin" w:tblpXSpec="center" w:tblpYSpec="bottom"/>
        <w:tblW w:w="5000" w:type="pct"/>
        <w:tblLook w:val="04A0" w:firstRow="1" w:lastRow="0" w:firstColumn="1" w:lastColumn="0" w:noHBand="0" w:noVBand="1"/>
      </w:tblPr>
      <w:tblGrid>
        <w:gridCol w:w="9962"/>
      </w:tblGrid>
      <w:tr w:rsidR="00991087" w:rsidRPr="00CA3ED0" w14:paraId="6F25EE8A" w14:textId="77777777">
        <w:tc>
          <w:tcPr>
            <w:tcW w:w="5000" w:type="pct"/>
          </w:tcPr>
          <w:p w14:paraId="16525224" w14:textId="77777777" w:rsidR="00991087" w:rsidRPr="00CA3ED0" w:rsidRDefault="00991087" w:rsidP="00DE56B2">
            <w:pPr>
              <w:pStyle w:val="NoSpacing"/>
              <w:spacing w:line="360" w:lineRule="auto"/>
              <w:rPr>
                <w:rFonts w:ascii="Arial" w:hAnsi="Arial" w:cs="Arial"/>
                <w:sz w:val="20"/>
                <w:szCs w:val="20"/>
              </w:rPr>
            </w:pPr>
          </w:p>
        </w:tc>
      </w:tr>
    </w:tbl>
    <w:bookmarkStart w:id="5" w:name="_Toc495460090" w:displacedByCustomXml="next"/>
    <w:bookmarkStart w:id="6" w:name="_Toc496321528" w:displacedByCustomXml="next"/>
    <w:sdt>
      <w:sdtPr>
        <w:rPr>
          <w:rFonts w:ascii="Arial" w:eastAsia="Times New Roman" w:hAnsi="Arial" w:cs="Arial"/>
          <w:b w:val="0"/>
          <w:bCs w:val="0"/>
          <w:color w:val="auto"/>
          <w:sz w:val="20"/>
          <w:szCs w:val="20"/>
          <w:lang w:val="en-GB" w:eastAsia="en-US"/>
        </w:rPr>
        <w:id w:val="1412813771"/>
        <w:docPartObj>
          <w:docPartGallery w:val="Table of Contents"/>
          <w:docPartUnique/>
        </w:docPartObj>
      </w:sdtPr>
      <w:sdtEndPr>
        <w:rPr>
          <w:noProof/>
        </w:rPr>
      </w:sdtEndPr>
      <w:sdtContent>
        <w:p w14:paraId="1D3D1E91" w14:textId="77777777" w:rsidR="00F74E0A" w:rsidRPr="00CA3ED0" w:rsidRDefault="00F74E0A" w:rsidP="00F74E0A">
          <w:pPr>
            <w:pStyle w:val="TOCHeading"/>
            <w:tabs>
              <w:tab w:val="left" w:pos="5250"/>
            </w:tabs>
            <w:rPr>
              <w:rFonts w:ascii="Arial" w:hAnsi="Arial" w:cs="Arial"/>
              <w:sz w:val="20"/>
              <w:szCs w:val="20"/>
            </w:rPr>
          </w:pPr>
          <w:r w:rsidRPr="00CA3ED0">
            <w:rPr>
              <w:rFonts w:ascii="Arial" w:hAnsi="Arial" w:cs="Arial"/>
              <w:sz w:val="32"/>
              <w:szCs w:val="20"/>
            </w:rPr>
            <w:t>C</w:t>
          </w:r>
          <w:r w:rsidR="007D498D" w:rsidRPr="00CA3ED0">
            <w:rPr>
              <w:rFonts w:ascii="Arial" w:hAnsi="Arial" w:cs="Arial"/>
              <w:sz w:val="32"/>
              <w:szCs w:val="20"/>
            </w:rPr>
            <w:t>ONTENTS</w:t>
          </w:r>
          <w:r w:rsidRPr="00CA3ED0">
            <w:rPr>
              <w:rFonts w:ascii="Arial" w:hAnsi="Arial" w:cs="Arial"/>
              <w:sz w:val="20"/>
              <w:szCs w:val="20"/>
            </w:rPr>
            <w:tab/>
          </w:r>
        </w:p>
        <w:p w14:paraId="4C03236D" w14:textId="6967479F" w:rsidR="00AE3E6C" w:rsidRDefault="00F74E0A">
          <w:pPr>
            <w:pStyle w:val="TOC1"/>
            <w:rPr>
              <w:rFonts w:asciiTheme="minorHAnsi" w:eastAsiaTheme="minorEastAsia" w:hAnsiTheme="minorHAnsi" w:cstheme="minorBidi"/>
              <w:b w:val="0"/>
              <w:sz w:val="22"/>
              <w:szCs w:val="22"/>
              <w:lang w:val="en-ZA" w:eastAsia="en-ZA"/>
            </w:rPr>
          </w:pPr>
          <w:r w:rsidRPr="00CA3ED0">
            <w:rPr>
              <w:rFonts w:ascii="Arial" w:hAnsi="Arial" w:cs="Arial"/>
              <w:b w:val="0"/>
              <w:sz w:val="20"/>
              <w:szCs w:val="20"/>
            </w:rPr>
            <w:fldChar w:fldCharType="begin"/>
          </w:r>
          <w:r w:rsidRPr="00CA3ED0">
            <w:rPr>
              <w:rFonts w:ascii="Arial" w:hAnsi="Arial" w:cs="Arial"/>
              <w:sz w:val="20"/>
              <w:szCs w:val="20"/>
            </w:rPr>
            <w:instrText xml:space="preserve"> TOC \o "1-3" \h \z \u </w:instrText>
          </w:r>
          <w:r w:rsidRPr="00CA3ED0">
            <w:rPr>
              <w:rFonts w:ascii="Arial" w:hAnsi="Arial" w:cs="Arial"/>
              <w:b w:val="0"/>
              <w:sz w:val="20"/>
              <w:szCs w:val="20"/>
            </w:rPr>
            <w:fldChar w:fldCharType="separate"/>
          </w:r>
          <w:r w:rsidR="00AE3E6C">
            <w:rPr>
              <w:rFonts w:ascii="Arial" w:hAnsi="Arial" w:cs="Arial"/>
              <w:b w:val="0"/>
              <w:sz w:val="20"/>
              <w:szCs w:val="20"/>
            </w:rPr>
            <w:t>+</w:t>
          </w:r>
          <w:hyperlink w:anchor="_Toc536606203" w:history="1">
            <w:r w:rsidR="00AE3E6C" w:rsidRPr="00043701">
              <w:rPr>
                <w:rStyle w:val="Hyperlink"/>
                <w:rFonts w:ascii="Arial" w:hAnsi="Arial" w:cs="Arial"/>
              </w:rPr>
              <w:t>Notice</w:t>
            </w:r>
            <w:r w:rsidR="00AE3E6C">
              <w:rPr>
                <w:webHidden/>
              </w:rPr>
              <w:tab/>
            </w:r>
            <w:r w:rsidR="00AE3E6C">
              <w:rPr>
                <w:webHidden/>
              </w:rPr>
              <w:fldChar w:fldCharType="begin"/>
            </w:r>
            <w:r w:rsidR="00AE3E6C">
              <w:rPr>
                <w:webHidden/>
              </w:rPr>
              <w:instrText xml:space="preserve"> PAGEREF _Toc536606203 \h </w:instrText>
            </w:r>
            <w:r w:rsidR="00AE3E6C">
              <w:rPr>
                <w:webHidden/>
              </w:rPr>
            </w:r>
            <w:r w:rsidR="00AE3E6C">
              <w:rPr>
                <w:webHidden/>
              </w:rPr>
              <w:fldChar w:fldCharType="separate"/>
            </w:r>
            <w:r w:rsidR="003365A5">
              <w:rPr>
                <w:webHidden/>
              </w:rPr>
              <w:t>2</w:t>
            </w:r>
            <w:r w:rsidR="00AE3E6C">
              <w:rPr>
                <w:webHidden/>
              </w:rPr>
              <w:fldChar w:fldCharType="end"/>
            </w:r>
          </w:hyperlink>
        </w:p>
        <w:p w14:paraId="2F72E7B6"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04" w:history="1">
            <w:r w:rsidRPr="00043701">
              <w:rPr>
                <w:rStyle w:val="Hyperlink"/>
                <w:rFonts w:ascii="Arial" w:hAnsi="Arial" w:cs="Arial"/>
              </w:rPr>
              <w:t>Approval</w:t>
            </w:r>
            <w:r>
              <w:rPr>
                <w:webHidden/>
              </w:rPr>
              <w:tab/>
            </w:r>
            <w:r>
              <w:rPr>
                <w:webHidden/>
              </w:rPr>
              <w:fldChar w:fldCharType="begin"/>
            </w:r>
            <w:r>
              <w:rPr>
                <w:webHidden/>
              </w:rPr>
              <w:instrText xml:space="preserve"> PAGEREF _Toc536606204 \h </w:instrText>
            </w:r>
            <w:r>
              <w:rPr>
                <w:webHidden/>
              </w:rPr>
            </w:r>
            <w:r>
              <w:rPr>
                <w:webHidden/>
              </w:rPr>
              <w:fldChar w:fldCharType="separate"/>
            </w:r>
            <w:r w:rsidR="003365A5">
              <w:rPr>
                <w:webHidden/>
              </w:rPr>
              <w:t>2</w:t>
            </w:r>
            <w:r>
              <w:rPr>
                <w:webHidden/>
              </w:rPr>
              <w:fldChar w:fldCharType="end"/>
            </w:r>
          </w:hyperlink>
        </w:p>
        <w:p w14:paraId="66300629"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05" w:history="1">
            <w:r w:rsidRPr="00043701">
              <w:rPr>
                <w:rStyle w:val="Hyperlink"/>
                <w:rFonts w:cs="Arial"/>
              </w:rPr>
              <w:t>Configuration Management</w:t>
            </w:r>
            <w:r>
              <w:rPr>
                <w:webHidden/>
              </w:rPr>
              <w:tab/>
            </w:r>
            <w:r>
              <w:rPr>
                <w:webHidden/>
              </w:rPr>
              <w:fldChar w:fldCharType="begin"/>
            </w:r>
            <w:r>
              <w:rPr>
                <w:webHidden/>
              </w:rPr>
              <w:instrText xml:space="preserve"> PAGEREF _Toc536606205 \h </w:instrText>
            </w:r>
            <w:r>
              <w:rPr>
                <w:webHidden/>
              </w:rPr>
            </w:r>
            <w:r>
              <w:rPr>
                <w:webHidden/>
              </w:rPr>
              <w:fldChar w:fldCharType="separate"/>
            </w:r>
            <w:r w:rsidR="003365A5">
              <w:rPr>
                <w:webHidden/>
              </w:rPr>
              <w:t>6</w:t>
            </w:r>
            <w:r>
              <w:rPr>
                <w:webHidden/>
              </w:rPr>
              <w:fldChar w:fldCharType="end"/>
            </w:r>
          </w:hyperlink>
        </w:p>
        <w:p w14:paraId="5B6932F4" w14:textId="77777777" w:rsidR="00AE3E6C" w:rsidRDefault="00AE3E6C">
          <w:pPr>
            <w:pStyle w:val="TOC2"/>
            <w:rPr>
              <w:rFonts w:asciiTheme="minorHAnsi" w:eastAsiaTheme="minorEastAsia" w:hAnsiTheme="minorHAnsi" w:cstheme="minorBidi"/>
              <w:sz w:val="22"/>
              <w:szCs w:val="22"/>
              <w:lang w:val="en-ZA" w:eastAsia="en-ZA"/>
            </w:rPr>
          </w:pPr>
          <w:hyperlink w:anchor="_Toc536606206" w:history="1">
            <w:r w:rsidRPr="00043701">
              <w:rPr>
                <w:rStyle w:val="Hyperlink"/>
                <w:rFonts w:cs="Arial"/>
              </w:rPr>
              <w:t>Document Audience and Distribution</w:t>
            </w:r>
            <w:r>
              <w:rPr>
                <w:webHidden/>
              </w:rPr>
              <w:tab/>
            </w:r>
            <w:r>
              <w:rPr>
                <w:webHidden/>
              </w:rPr>
              <w:fldChar w:fldCharType="begin"/>
            </w:r>
            <w:r>
              <w:rPr>
                <w:webHidden/>
              </w:rPr>
              <w:instrText xml:space="preserve"> PAGEREF _Toc536606206 \h </w:instrText>
            </w:r>
            <w:r>
              <w:rPr>
                <w:webHidden/>
              </w:rPr>
            </w:r>
            <w:r>
              <w:rPr>
                <w:webHidden/>
              </w:rPr>
              <w:fldChar w:fldCharType="separate"/>
            </w:r>
            <w:r w:rsidR="003365A5">
              <w:rPr>
                <w:webHidden/>
              </w:rPr>
              <w:t>6</w:t>
            </w:r>
            <w:r>
              <w:rPr>
                <w:webHidden/>
              </w:rPr>
              <w:fldChar w:fldCharType="end"/>
            </w:r>
          </w:hyperlink>
        </w:p>
        <w:p w14:paraId="6DD48F3B" w14:textId="77777777" w:rsidR="00AE3E6C" w:rsidRDefault="00AE3E6C">
          <w:pPr>
            <w:pStyle w:val="TOC2"/>
            <w:rPr>
              <w:rFonts w:asciiTheme="minorHAnsi" w:eastAsiaTheme="minorEastAsia" w:hAnsiTheme="minorHAnsi" w:cstheme="minorBidi"/>
              <w:sz w:val="22"/>
              <w:szCs w:val="22"/>
              <w:lang w:val="en-ZA" w:eastAsia="en-ZA"/>
            </w:rPr>
          </w:pPr>
          <w:hyperlink w:anchor="_Toc536606207" w:history="1">
            <w:r w:rsidRPr="00043701">
              <w:rPr>
                <w:rStyle w:val="Hyperlink"/>
                <w:rFonts w:cs="Arial"/>
              </w:rPr>
              <w:t>Version History</w:t>
            </w:r>
            <w:r>
              <w:rPr>
                <w:webHidden/>
              </w:rPr>
              <w:tab/>
            </w:r>
            <w:r>
              <w:rPr>
                <w:webHidden/>
              </w:rPr>
              <w:fldChar w:fldCharType="begin"/>
            </w:r>
            <w:r>
              <w:rPr>
                <w:webHidden/>
              </w:rPr>
              <w:instrText xml:space="preserve"> PAGEREF _Toc536606207 \h </w:instrText>
            </w:r>
            <w:r>
              <w:rPr>
                <w:webHidden/>
              </w:rPr>
            </w:r>
            <w:r>
              <w:rPr>
                <w:webHidden/>
              </w:rPr>
              <w:fldChar w:fldCharType="separate"/>
            </w:r>
            <w:r w:rsidR="003365A5">
              <w:rPr>
                <w:webHidden/>
              </w:rPr>
              <w:t>7</w:t>
            </w:r>
            <w:r>
              <w:rPr>
                <w:webHidden/>
              </w:rPr>
              <w:fldChar w:fldCharType="end"/>
            </w:r>
          </w:hyperlink>
        </w:p>
        <w:p w14:paraId="0E87CD69" w14:textId="77777777" w:rsidR="00AE3E6C" w:rsidRDefault="00AE3E6C">
          <w:pPr>
            <w:pStyle w:val="TOC2"/>
            <w:rPr>
              <w:rFonts w:asciiTheme="minorHAnsi" w:eastAsiaTheme="minorEastAsia" w:hAnsiTheme="minorHAnsi" w:cstheme="minorBidi"/>
              <w:sz w:val="22"/>
              <w:szCs w:val="22"/>
              <w:lang w:val="en-ZA" w:eastAsia="en-ZA"/>
            </w:rPr>
          </w:pPr>
          <w:hyperlink w:anchor="_Toc536606208" w:history="1">
            <w:r w:rsidRPr="00043701">
              <w:rPr>
                <w:rStyle w:val="Hyperlink"/>
                <w:rFonts w:cs="Arial"/>
              </w:rPr>
              <w:t>Acronyms and Descriptions</w:t>
            </w:r>
            <w:r>
              <w:rPr>
                <w:webHidden/>
              </w:rPr>
              <w:tab/>
            </w:r>
            <w:r>
              <w:rPr>
                <w:webHidden/>
              </w:rPr>
              <w:fldChar w:fldCharType="begin"/>
            </w:r>
            <w:r>
              <w:rPr>
                <w:webHidden/>
              </w:rPr>
              <w:instrText xml:space="preserve"> PAGEREF _Toc536606208 \h </w:instrText>
            </w:r>
            <w:r>
              <w:rPr>
                <w:webHidden/>
              </w:rPr>
            </w:r>
            <w:r>
              <w:rPr>
                <w:webHidden/>
              </w:rPr>
              <w:fldChar w:fldCharType="separate"/>
            </w:r>
            <w:r w:rsidR="003365A5">
              <w:rPr>
                <w:webHidden/>
              </w:rPr>
              <w:t>7</w:t>
            </w:r>
            <w:r>
              <w:rPr>
                <w:webHidden/>
              </w:rPr>
              <w:fldChar w:fldCharType="end"/>
            </w:r>
          </w:hyperlink>
        </w:p>
        <w:p w14:paraId="0ADFFC1B" w14:textId="77777777" w:rsidR="00AE3E6C" w:rsidRDefault="00AE3E6C">
          <w:pPr>
            <w:pStyle w:val="TOC2"/>
            <w:rPr>
              <w:rFonts w:asciiTheme="minorHAnsi" w:eastAsiaTheme="minorEastAsia" w:hAnsiTheme="minorHAnsi" w:cstheme="minorBidi"/>
              <w:sz w:val="22"/>
              <w:szCs w:val="22"/>
              <w:lang w:val="en-ZA" w:eastAsia="en-ZA"/>
            </w:rPr>
          </w:pPr>
          <w:hyperlink w:anchor="_Toc536606209" w:history="1">
            <w:r w:rsidRPr="00043701">
              <w:rPr>
                <w:rStyle w:val="Hyperlink"/>
                <w:rFonts w:cs="Arial"/>
              </w:rPr>
              <w:t>Terminology and Definitions</w:t>
            </w:r>
            <w:r>
              <w:rPr>
                <w:webHidden/>
              </w:rPr>
              <w:tab/>
            </w:r>
            <w:r>
              <w:rPr>
                <w:webHidden/>
              </w:rPr>
              <w:fldChar w:fldCharType="begin"/>
            </w:r>
            <w:r>
              <w:rPr>
                <w:webHidden/>
              </w:rPr>
              <w:instrText xml:space="preserve"> PAGEREF _Toc536606209 \h </w:instrText>
            </w:r>
            <w:r>
              <w:rPr>
                <w:webHidden/>
              </w:rPr>
            </w:r>
            <w:r>
              <w:rPr>
                <w:webHidden/>
              </w:rPr>
              <w:fldChar w:fldCharType="separate"/>
            </w:r>
            <w:r w:rsidR="003365A5">
              <w:rPr>
                <w:webHidden/>
              </w:rPr>
              <w:t>10</w:t>
            </w:r>
            <w:r>
              <w:rPr>
                <w:webHidden/>
              </w:rPr>
              <w:fldChar w:fldCharType="end"/>
            </w:r>
          </w:hyperlink>
        </w:p>
        <w:p w14:paraId="4DD74BCF" w14:textId="77777777" w:rsidR="00AE3E6C" w:rsidRDefault="00AE3E6C">
          <w:pPr>
            <w:pStyle w:val="TOC2"/>
            <w:rPr>
              <w:rFonts w:asciiTheme="minorHAnsi" w:eastAsiaTheme="minorEastAsia" w:hAnsiTheme="minorHAnsi" w:cstheme="minorBidi"/>
              <w:sz w:val="22"/>
              <w:szCs w:val="22"/>
              <w:lang w:val="en-ZA" w:eastAsia="en-ZA"/>
            </w:rPr>
          </w:pPr>
          <w:hyperlink w:anchor="_Toc536606210" w:history="1">
            <w:r w:rsidRPr="00043701">
              <w:rPr>
                <w:rStyle w:val="Hyperlink"/>
                <w:rFonts w:cs="Arial"/>
              </w:rPr>
              <w:t>References</w:t>
            </w:r>
            <w:r>
              <w:rPr>
                <w:webHidden/>
              </w:rPr>
              <w:tab/>
            </w:r>
            <w:r>
              <w:rPr>
                <w:webHidden/>
              </w:rPr>
              <w:fldChar w:fldCharType="begin"/>
            </w:r>
            <w:r>
              <w:rPr>
                <w:webHidden/>
              </w:rPr>
              <w:instrText xml:space="preserve"> PAGEREF _Toc536606210 \h </w:instrText>
            </w:r>
            <w:r>
              <w:rPr>
                <w:webHidden/>
              </w:rPr>
            </w:r>
            <w:r>
              <w:rPr>
                <w:webHidden/>
              </w:rPr>
              <w:fldChar w:fldCharType="separate"/>
            </w:r>
            <w:r w:rsidR="003365A5">
              <w:rPr>
                <w:webHidden/>
              </w:rPr>
              <w:t>11</w:t>
            </w:r>
            <w:r>
              <w:rPr>
                <w:webHidden/>
              </w:rPr>
              <w:fldChar w:fldCharType="end"/>
            </w:r>
          </w:hyperlink>
        </w:p>
        <w:p w14:paraId="57842049"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11" w:history="1">
            <w:r w:rsidRPr="00043701">
              <w:rPr>
                <w:rStyle w:val="Hyperlink"/>
                <w:rFonts w:cs="Arial"/>
              </w:rPr>
              <w:t>1.</w:t>
            </w:r>
            <w:r>
              <w:rPr>
                <w:rFonts w:asciiTheme="minorHAnsi" w:eastAsiaTheme="minorEastAsia" w:hAnsiTheme="minorHAnsi" w:cstheme="minorBidi"/>
                <w:b w:val="0"/>
                <w:sz w:val="22"/>
                <w:szCs w:val="22"/>
                <w:lang w:val="en-ZA" w:eastAsia="en-ZA"/>
              </w:rPr>
              <w:tab/>
            </w:r>
            <w:r w:rsidRPr="00043701">
              <w:rPr>
                <w:rStyle w:val="Hyperlink"/>
                <w:rFonts w:cs="Arial"/>
              </w:rPr>
              <w:t>Introduction</w:t>
            </w:r>
            <w:r>
              <w:rPr>
                <w:webHidden/>
              </w:rPr>
              <w:tab/>
            </w:r>
            <w:r>
              <w:rPr>
                <w:webHidden/>
              </w:rPr>
              <w:fldChar w:fldCharType="begin"/>
            </w:r>
            <w:r>
              <w:rPr>
                <w:webHidden/>
              </w:rPr>
              <w:instrText xml:space="preserve"> PAGEREF _Toc536606211 \h </w:instrText>
            </w:r>
            <w:r>
              <w:rPr>
                <w:webHidden/>
              </w:rPr>
            </w:r>
            <w:r>
              <w:rPr>
                <w:webHidden/>
              </w:rPr>
              <w:fldChar w:fldCharType="separate"/>
            </w:r>
            <w:r w:rsidR="003365A5">
              <w:rPr>
                <w:webHidden/>
              </w:rPr>
              <w:t>12</w:t>
            </w:r>
            <w:r>
              <w:rPr>
                <w:webHidden/>
              </w:rPr>
              <w:fldChar w:fldCharType="end"/>
            </w:r>
          </w:hyperlink>
        </w:p>
        <w:p w14:paraId="02D7736E" w14:textId="77777777" w:rsidR="00AE3E6C" w:rsidRDefault="00AE3E6C">
          <w:pPr>
            <w:pStyle w:val="TOC2"/>
            <w:rPr>
              <w:rFonts w:asciiTheme="minorHAnsi" w:eastAsiaTheme="minorEastAsia" w:hAnsiTheme="minorHAnsi" w:cstheme="minorBidi"/>
              <w:sz w:val="22"/>
              <w:szCs w:val="22"/>
              <w:lang w:val="en-ZA" w:eastAsia="en-ZA"/>
            </w:rPr>
          </w:pPr>
          <w:hyperlink w:anchor="_Toc536606212" w:history="1">
            <w:r w:rsidRPr="00043701">
              <w:rPr>
                <w:rStyle w:val="Hyperlink"/>
                <w:rFonts w:cs="Arial"/>
              </w:rPr>
              <w:t>1.1</w:t>
            </w:r>
            <w:r>
              <w:rPr>
                <w:rFonts w:asciiTheme="minorHAnsi" w:eastAsiaTheme="minorEastAsia" w:hAnsiTheme="minorHAnsi" w:cstheme="minorBidi"/>
                <w:sz w:val="22"/>
                <w:szCs w:val="22"/>
                <w:lang w:val="en-ZA" w:eastAsia="en-ZA"/>
              </w:rPr>
              <w:tab/>
            </w:r>
            <w:r w:rsidRPr="00043701">
              <w:rPr>
                <w:rStyle w:val="Hyperlink"/>
                <w:rFonts w:cs="Arial"/>
              </w:rPr>
              <w:t>Document Purpose</w:t>
            </w:r>
            <w:r>
              <w:rPr>
                <w:webHidden/>
              </w:rPr>
              <w:tab/>
            </w:r>
            <w:r>
              <w:rPr>
                <w:webHidden/>
              </w:rPr>
              <w:fldChar w:fldCharType="begin"/>
            </w:r>
            <w:r>
              <w:rPr>
                <w:webHidden/>
              </w:rPr>
              <w:instrText xml:space="preserve"> PAGEREF _Toc536606212 \h </w:instrText>
            </w:r>
            <w:r>
              <w:rPr>
                <w:webHidden/>
              </w:rPr>
            </w:r>
            <w:r>
              <w:rPr>
                <w:webHidden/>
              </w:rPr>
              <w:fldChar w:fldCharType="separate"/>
            </w:r>
            <w:r w:rsidR="003365A5">
              <w:rPr>
                <w:webHidden/>
              </w:rPr>
              <w:t>12</w:t>
            </w:r>
            <w:r>
              <w:rPr>
                <w:webHidden/>
              </w:rPr>
              <w:fldChar w:fldCharType="end"/>
            </w:r>
          </w:hyperlink>
        </w:p>
        <w:p w14:paraId="1E73ED73" w14:textId="77777777" w:rsidR="00AE3E6C" w:rsidRDefault="00AE3E6C">
          <w:pPr>
            <w:pStyle w:val="TOC2"/>
            <w:rPr>
              <w:rFonts w:asciiTheme="minorHAnsi" w:eastAsiaTheme="minorEastAsia" w:hAnsiTheme="minorHAnsi" w:cstheme="minorBidi"/>
              <w:sz w:val="22"/>
              <w:szCs w:val="22"/>
              <w:lang w:val="en-ZA" w:eastAsia="en-ZA"/>
            </w:rPr>
          </w:pPr>
          <w:hyperlink w:anchor="_Toc536606213" w:history="1">
            <w:r w:rsidRPr="00043701">
              <w:rPr>
                <w:rStyle w:val="Hyperlink"/>
                <w:rFonts w:cs="Arial"/>
              </w:rPr>
              <w:t>1.2</w:t>
            </w:r>
            <w:r>
              <w:rPr>
                <w:rFonts w:asciiTheme="minorHAnsi" w:eastAsiaTheme="minorEastAsia" w:hAnsiTheme="minorHAnsi" w:cstheme="minorBidi"/>
                <w:sz w:val="22"/>
                <w:szCs w:val="22"/>
                <w:lang w:val="en-ZA" w:eastAsia="en-ZA"/>
              </w:rPr>
              <w:tab/>
            </w:r>
            <w:r w:rsidRPr="00043701">
              <w:rPr>
                <w:rStyle w:val="Hyperlink"/>
                <w:rFonts w:cs="Arial"/>
              </w:rPr>
              <w:t>Intended Audience</w:t>
            </w:r>
            <w:r>
              <w:rPr>
                <w:webHidden/>
              </w:rPr>
              <w:tab/>
            </w:r>
            <w:r>
              <w:rPr>
                <w:webHidden/>
              </w:rPr>
              <w:fldChar w:fldCharType="begin"/>
            </w:r>
            <w:r>
              <w:rPr>
                <w:webHidden/>
              </w:rPr>
              <w:instrText xml:space="preserve"> PAGEREF _Toc536606213 \h </w:instrText>
            </w:r>
            <w:r>
              <w:rPr>
                <w:webHidden/>
              </w:rPr>
            </w:r>
            <w:r>
              <w:rPr>
                <w:webHidden/>
              </w:rPr>
              <w:fldChar w:fldCharType="separate"/>
            </w:r>
            <w:r w:rsidR="003365A5">
              <w:rPr>
                <w:webHidden/>
              </w:rPr>
              <w:t>12</w:t>
            </w:r>
            <w:r>
              <w:rPr>
                <w:webHidden/>
              </w:rPr>
              <w:fldChar w:fldCharType="end"/>
            </w:r>
          </w:hyperlink>
        </w:p>
        <w:p w14:paraId="606907E1"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14" w:history="1">
            <w:r w:rsidRPr="00043701">
              <w:rPr>
                <w:rStyle w:val="Hyperlink"/>
                <w:rFonts w:cs="Arial"/>
              </w:rPr>
              <w:t>2.</w:t>
            </w:r>
            <w:r>
              <w:rPr>
                <w:rFonts w:asciiTheme="minorHAnsi" w:eastAsiaTheme="minorEastAsia" w:hAnsiTheme="minorHAnsi" w:cstheme="minorBidi"/>
                <w:b w:val="0"/>
                <w:sz w:val="22"/>
                <w:szCs w:val="22"/>
                <w:lang w:val="en-ZA" w:eastAsia="en-ZA"/>
              </w:rPr>
              <w:tab/>
            </w:r>
            <w:r w:rsidRPr="00043701">
              <w:rPr>
                <w:rStyle w:val="Hyperlink"/>
                <w:rFonts w:cs="Arial"/>
              </w:rPr>
              <w:t>Project Overview</w:t>
            </w:r>
            <w:r>
              <w:rPr>
                <w:webHidden/>
              </w:rPr>
              <w:tab/>
            </w:r>
            <w:r>
              <w:rPr>
                <w:webHidden/>
              </w:rPr>
              <w:fldChar w:fldCharType="begin"/>
            </w:r>
            <w:r>
              <w:rPr>
                <w:webHidden/>
              </w:rPr>
              <w:instrText xml:space="preserve"> PAGEREF _Toc536606214 \h </w:instrText>
            </w:r>
            <w:r>
              <w:rPr>
                <w:webHidden/>
              </w:rPr>
            </w:r>
            <w:r>
              <w:rPr>
                <w:webHidden/>
              </w:rPr>
              <w:fldChar w:fldCharType="separate"/>
            </w:r>
            <w:r w:rsidR="003365A5">
              <w:rPr>
                <w:webHidden/>
              </w:rPr>
              <w:t>12</w:t>
            </w:r>
            <w:r>
              <w:rPr>
                <w:webHidden/>
              </w:rPr>
              <w:fldChar w:fldCharType="end"/>
            </w:r>
          </w:hyperlink>
        </w:p>
        <w:p w14:paraId="38602EEF"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15" w:history="1">
            <w:r w:rsidRPr="00043701">
              <w:rPr>
                <w:rStyle w:val="Hyperlink"/>
                <w:rFonts w:cs="Arial"/>
              </w:rPr>
              <w:t>3.</w:t>
            </w:r>
            <w:r>
              <w:rPr>
                <w:rFonts w:asciiTheme="minorHAnsi" w:eastAsiaTheme="minorEastAsia" w:hAnsiTheme="minorHAnsi" w:cstheme="minorBidi"/>
                <w:b w:val="0"/>
                <w:sz w:val="22"/>
                <w:szCs w:val="22"/>
                <w:lang w:val="en-ZA" w:eastAsia="en-ZA"/>
              </w:rPr>
              <w:tab/>
            </w:r>
            <w:r w:rsidRPr="00043701">
              <w:rPr>
                <w:rStyle w:val="Hyperlink"/>
                <w:rFonts w:cs="Arial"/>
              </w:rPr>
              <w:t>Solution Overview</w:t>
            </w:r>
            <w:r>
              <w:rPr>
                <w:webHidden/>
              </w:rPr>
              <w:tab/>
            </w:r>
            <w:r>
              <w:rPr>
                <w:webHidden/>
              </w:rPr>
              <w:fldChar w:fldCharType="begin"/>
            </w:r>
            <w:r>
              <w:rPr>
                <w:webHidden/>
              </w:rPr>
              <w:instrText xml:space="preserve"> PAGEREF _Toc536606215 \h </w:instrText>
            </w:r>
            <w:r>
              <w:rPr>
                <w:webHidden/>
              </w:rPr>
            </w:r>
            <w:r>
              <w:rPr>
                <w:webHidden/>
              </w:rPr>
              <w:fldChar w:fldCharType="separate"/>
            </w:r>
            <w:r w:rsidR="003365A5">
              <w:rPr>
                <w:webHidden/>
              </w:rPr>
              <w:t>13</w:t>
            </w:r>
            <w:r>
              <w:rPr>
                <w:webHidden/>
              </w:rPr>
              <w:fldChar w:fldCharType="end"/>
            </w:r>
          </w:hyperlink>
        </w:p>
        <w:p w14:paraId="5CF56BC0" w14:textId="77777777" w:rsidR="00AE3E6C" w:rsidRDefault="00AE3E6C">
          <w:pPr>
            <w:pStyle w:val="TOC2"/>
            <w:rPr>
              <w:rFonts w:asciiTheme="minorHAnsi" w:eastAsiaTheme="minorEastAsia" w:hAnsiTheme="minorHAnsi" w:cstheme="minorBidi"/>
              <w:sz w:val="22"/>
              <w:szCs w:val="22"/>
              <w:lang w:val="en-ZA" w:eastAsia="en-ZA"/>
            </w:rPr>
          </w:pPr>
          <w:hyperlink w:anchor="_Toc536606216" w:history="1">
            <w:r w:rsidRPr="00043701">
              <w:rPr>
                <w:rStyle w:val="Hyperlink"/>
                <w:rFonts w:cs="Arial"/>
              </w:rPr>
              <w:t>3.1</w:t>
            </w:r>
            <w:r>
              <w:rPr>
                <w:rFonts w:asciiTheme="minorHAnsi" w:eastAsiaTheme="minorEastAsia" w:hAnsiTheme="minorHAnsi" w:cstheme="minorBidi"/>
                <w:sz w:val="22"/>
                <w:szCs w:val="22"/>
                <w:lang w:val="en-ZA" w:eastAsia="en-ZA"/>
              </w:rPr>
              <w:tab/>
            </w:r>
            <w:r w:rsidRPr="00043701">
              <w:rPr>
                <w:rStyle w:val="Hyperlink"/>
                <w:rFonts w:cs="Arial"/>
              </w:rPr>
              <w:t>Solution Description</w:t>
            </w:r>
            <w:r>
              <w:rPr>
                <w:webHidden/>
              </w:rPr>
              <w:tab/>
            </w:r>
            <w:r>
              <w:rPr>
                <w:webHidden/>
              </w:rPr>
              <w:fldChar w:fldCharType="begin"/>
            </w:r>
            <w:r>
              <w:rPr>
                <w:webHidden/>
              </w:rPr>
              <w:instrText xml:space="preserve"> PAGEREF _Toc536606216 \h </w:instrText>
            </w:r>
            <w:r>
              <w:rPr>
                <w:webHidden/>
              </w:rPr>
            </w:r>
            <w:r>
              <w:rPr>
                <w:webHidden/>
              </w:rPr>
              <w:fldChar w:fldCharType="separate"/>
            </w:r>
            <w:r w:rsidR="003365A5">
              <w:rPr>
                <w:webHidden/>
              </w:rPr>
              <w:t>13</w:t>
            </w:r>
            <w:r>
              <w:rPr>
                <w:webHidden/>
              </w:rPr>
              <w:fldChar w:fldCharType="end"/>
            </w:r>
          </w:hyperlink>
        </w:p>
        <w:p w14:paraId="4E33984A" w14:textId="77777777" w:rsidR="00AE3E6C" w:rsidRDefault="00AE3E6C">
          <w:pPr>
            <w:pStyle w:val="TOC2"/>
            <w:rPr>
              <w:rFonts w:asciiTheme="minorHAnsi" w:eastAsiaTheme="minorEastAsia" w:hAnsiTheme="minorHAnsi" w:cstheme="minorBidi"/>
              <w:sz w:val="22"/>
              <w:szCs w:val="22"/>
              <w:lang w:val="en-ZA" w:eastAsia="en-ZA"/>
            </w:rPr>
          </w:pPr>
          <w:hyperlink w:anchor="_Toc536606217" w:history="1">
            <w:r w:rsidRPr="00043701">
              <w:rPr>
                <w:rStyle w:val="Hyperlink"/>
                <w:rFonts w:cs="Arial"/>
              </w:rPr>
              <w:t>3.2</w:t>
            </w:r>
            <w:r>
              <w:rPr>
                <w:rFonts w:asciiTheme="minorHAnsi" w:eastAsiaTheme="minorEastAsia" w:hAnsiTheme="minorHAnsi" w:cstheme="minorBidi"/>
                <w:sz w:val="22"/>
                <w:szCs w:val="22"/>
                <w:lang w:val="en-ZA" w:eastAsia="en-ZA"/>
              </w:rPr>
              <w:tab/>
            </w:r>
            <w:r w:rsidRPr="00043701">
              <w:rPr>
                <w:rStyle w:val="Hyperlink"/>
                <w:rFonts w:cs="Arial"/>
              </w:rPr>
              <w:t>Solution User Perspectives</w:t>
            </w:r>
            <w:r>
              <w:rPr>
                <w:webHidden/>
              </w:rPr>
              <w:tab/>
            </w:r>
            <w:r>
              <w:rPr>
                <w:webHidden/>
              </w:rPr>
              <w:fldChar w:fldCharType="begin"/>
            </w:r>
            <w:r>
              <w:rPr>
                <w:webHidden/>
              </w:rPr>
              <w:instrText xml:space="preserve"> PAGEREF _Toc536606217 \h </w:instrText>
            </w:r>
            <w:r>
              <w:rPr>
                <w:webHidden/>
              </w:rPr>
            </w:r>
            <w:r>
              <w:rPr>
                <w:webHidden/>
              </w:rPr>
              <w:fldChar w:fldCharType="separate"/>
            </w:r>
            <w:r w:rsidR="003365A5">
              <w:rPr>
                <w:webHidden/>
              </w:rPr>
              <w:t>13</w:t>
            </w:r>
            <w:r>
              <w:rPr>
                <w:webHidden/>
              </w:rPr>
              <w:fldChar w:fldCharType="end"/>
            </w:r>
          </w:hyperlink>
        </w:p>
        <w:p w14:paraId="2C662C2C" w14:textId="77777777" w:rsidR="00AE3E6C" w:rsidRDefault="00AE3E6C">
          <w:pPr>
            <w:pStyle w:val="TOC2"/>
            <w:rPr>
              <w:rFonts w:asciiTheme="minorHAnsi" w:eastAsiaTheme="minorEastAsia" w:hAnsiTheme="minorHAnsi" w:cstheme="minorBidi"/>
              <w:sz w:val="22"/>
              <w:szCs w:val="22"/>
              <w:lang w:val="en-ZA" w:eastAsia="en-ZA"/>
            </w:rPr>
          </w:pPr>
          <w:hyperlink w:anchor="_Toc536606218" w:history="1">
            <w:r w:rsidRPr="00043701">
              <w:rPr>
                <w:rStyle w:val="Hyperlink"/>
                <w:rFonts w:cs="Arial"/>
              </w:rPr>
              <w:t>3.3</w:t>
            </w:r>
            <w:r>
              <w:rPr>
                <w:rFonts w:asciiTheme="minorHAnsi" w:eastAsiaTheme="minorEastAsia" w:hAnsiTheme="minorHAnsi" w:cstheme="minorBidi"/>
                <w:sz w:val="22"/>
                <w:szCs w:val="22"/>
                <w:lang w:val="en-ZA" w:eastAsia="en-ZA"/>
              </w:rPr>
              <w:tab/>
            </w:r>
            <w:r w:rsidRPr="00043701">
              <w:rPr>
                <w:rStyle w:val="Hyperlink"/>
                <w:rFonts w:cs="Arial"/>
              </w:rPr>
              <w:t>Solution Features</w:t>
            </w:r>
            <w:r>
              <w:rPr>
                <w:webHidden/>
              </w:rPr>
              <w:tab/>
            </w:r>
            <w:r>
              <w:rPr>
                <w:webHidden/>
              </w:rPr>
              <w:fldChar w:fldCharType="begin"/>
            </w:r>
            <w:r>
              <w:rPr>
                <w:webHidden/>
              </w:rPr>
              <w:instrText xml:space="preserve"> PAGEREF _Toc536606218 \h </w:instrText>
            </w:r>
            <w:r>
              <w:rPr>
                <w:webHidden/>
              </w:rPr>
            </w:r>
            <w:r>
              <w:rPr>
                <w:webHidden/>
              </w:rPr>
              <w:fldChar w:fldCharType="separate"/>
            </w:r>
            <w:r w:rsidR="003365A5">
              <w:rPr>
                <w:webHidden/>
              </w:rPr>
              <w:t>14</w:t>
            </w:r>
            <w:r>
              <w:rPr>
                <w:webHidden/>
              </w:rPr>
              <w:fldChar w:fldCharType="end"/>
            </w:r>
          </w:hyperlink>
        </w:p>
        <w:p w14:paraId="66B94CEE"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19" w:history="1">
            <w:r w:rsidRPr="00043701">
              <w:rPr>
                <w:rStyle w:val="Hyperlink"/>
                <w:rFonts w:cs="Arial"/>
              </w:rPr>
              <w:t>4.</w:t>
            </w:r>
            <w:r>
              <w:rPr>
                <w:rFonts w:asciiTheme="minorHAnsi" w:eastAsiaTheme="minorEastAsia" w:hAnsiTheme="minorHAnsi" w:cstheme="minorBidi"/>
                <w:b w:val="0"/>
                <w:sz w:val="22"/>
                <w:szCs w:val="22"/>
                <w:lang w:val="en-ZA" w:eastAsia="en-ZA"/>
              </w:rPr>
              <w:tab/>
            </w:r>
            <w:r w:rsidRPr="00043701">
              <w:rPr>
                <w:rStyle w:val="Hyperlink"/>
                <w:rFonts w:cs="Arial"/>
              </w:rPr>
              <w:t>Solution Concept Diagram</w:t>
            </w:r>
            <w:r>
              <w:rPr>
                <w:webHidden/>
              </w:rPr>
              <w:tab/>
            </w:r>
            <w:r>
              <w:rPr>
                <w:webHidden/>
              </w:rPr>
              <w:fldChar w:fldCharType="begin"/>
            </w:r>
            <w:r>
              <w:rPr>
                <w:webHidden/>
              </w:rPr>
              <w:instrText xml:space="preserve"> PAGEREF _Toc536606219 \h </w:instrText>
            </w:r>
            <w:r>
              <w:rPr>
                <w:webHidden/>
              </w:rPr>
            </w:r>
            <w:r>
              <w:rPr>
                <w:webHidden/>
              </w:rPr>
              <w:fldChar w:fldCharType="separate"/>
            </w:r>
            <w:r w:rsidR="003365A5">
              <w:rPr>
                <w:webHidden/>
              </w:rPr>
              <w:t>16</w:t>
            </w:r>
            <w:r>
              <w:rPr>
                <w:webHidden/>
              </w:rPr>
              <w:fldChar w:fldCharType="end"/>
            </w:r>
          </w:hyperlink>
        </w:p>
        <w:p w14:paraId="6DC92219"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20" w:history="1">
            <w:r w:rsidRPr="00043701">
              <w:rPr>
                <w:rStyle w:val="Hyperlink"/>
                <w:rFonts w:cs="Arial"/>
              </w:rPr>
              <w:t>5.</w:t>
            </w:r>
            <w:r>
              <w:rPr>
                <w:rFonts w:asciiTheme="minorHAnsi" w:eastAsiaTheme="minorEastAsia" w:hAnsiTheme="minorHAnsi" w:cstheme="minorBidi"/>
                <w:b w:val="0"/>
                <w:sz w:val="22"/>
                <w:szCs w:val="22"/>
                <w:lang w:val="en-ZA" w:eastAsia="en-ZA"/>
              </w:rPr>
              <w:tab/>
            </w:r>
            <w:r w:rsidRPr="00043701">
              <w:rPr>
                <w:rStyle w:val="Hyperlink"/>
                <w:rFonts w:cs="Arial"/>
              </w:rPr>
              <w:t>Solution Component Overview</w:t>
            </w:r>
            <w:r>
              <w:rPr>
                <w:webHidden/>
              </w:rPr>
              <w:tab/>
            </w:r>
            <w:r>
              <w:rPr>
                <w:webHidden/>
              </w:rPr>
              <w:fldChar w:fldCharType="begin"/>
            </w:r>
            <w:r>
              <w:rPr>
                <w:webHidden/>
              </w:rPr>
              <w:instrText xml:space="preserve"> PAGEREF _Toc536606220 \h </w:instrText>
            </w:r>
            <w:r>
              <w:rPr>
                <w:webHidden/>
              </w:rPr>
            </w:r>
            <w:r>
              <w:rPr>
                <w:webHidden/>
              </w:rPr>
              <w:fldChar w:fldCharType="separate"/>
            </w:r>
            <w:r w:rsidR="003365A5">
              <w:rPr>
                <w:webHidden/>
              </w:rPr>
              <w:t>16</w:t>
            </w:r>
            <w:r>
              <w:rPr>
                <w:webHidden/>
              </w:rPr>
              <w:fldChar w:fldCharType="end"/>
            </w:r>
          </w:hyperlink>
        </w:p>
        <w:p w14:paraId="582DF88A" w14:textId="77777777" w:rsidR="00AE3E6C" w:rsidRDefault="00AE3E6C">
          <w:pPr>
            <w:pStyle w:val="TOC2"/>
            <w:rPr>
              <w:rFonts w:asciiTheme="minorHAnsi" w:eastAsiaTheme="minorEastAsia" w:hAnsiTheme="minorHAnsi" w:cstheme="minorBidi"/>
              <w:sz w:val="22"/>
              <w:szCs w:val="22"/>
              <w:lang w:val="en-ZA" w:eastAsia="en-ZA"/>
            </w:rPr>
          </w:pPr>
          <w:hyperlink w:anchor="_Toc536606221" w:history="1">
            <w:r w:rsidRPr="00043701">
              <w:rPr>
                <w:rStyle w:val="Hyperlink"/>
                <w:rFonts w:cs="Arial"/>
              </w:rPr>
              <w:t>5.1</w:t>
            </w:r>
            <w:r>
              <w:rPr>
                <w:rFonts w:asciiTheme="minorHAnsi" w:eastAsiaTheme="minorEastAsia" w:hAnsiTheme="minorHAnsi" w:cstheme="minorBidi"/>
                <w:sz w:val="22"/>
                <w:szCs w:val="22"/>
                <w:lang w:val="en-ZA" w:eastAsia="en-ZA"/>
              </w:rPr>
              <w:tab/>
            </w:r>
            <w:r w:rsidRPr="00043701">
              <w:rPr>
                <w:rStyle w:val="Hyperlink"/>
                <w:rFonts w:cs="Arial"/>
              </w:rPr>
              <w:t>Portal Services</w:t>
            </w:r>
            <w:r>
              <w:rPr>
                <w:webHidden/>
              </w:rPr>
              <w:tab/>
            </w:r>
            <w:r>
              <w:rPr>
                <w:webHidden/>
              </w:rPr>
              <w:fldChar w:fldCharType="begin"/>
            </w:r>
            <w:r>
              <w:rPr>
                <w:webHidden/>
              </w:rPr>
              <w:instrText xml:space="preserve"> PAGEREF _Toc536606221 \h </w:instrText>
            </w:r>
            <w:r>
              <w:rPr>
                <w:webHidden/>
              </w:rPr>
            </w:r>
            <w:r>
              <w:rPr>
                <w:webHidden/>
              </w:rPr>
              <w:fldChar w:fldCharType="separate"/>
            </w:r>
            <w:r w:rsidR="003365A5">
              <w:rPr>
                <w:webHidden/>
              </w:rPr>
              <w:t>16</w:t>
            </w:r>
            <w:r>
              <w:rPr>
                <w:webHidden/>
              </w:rPr>
              <w:fldChar w:fldCharType="end"/>
            </w:r>
          </w:hyperlink>
        </w:p>
        <w:p w14:paraId="76A4AFDB"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22" w:history="1">
            <w:r w:rsidRPr="00043701">
              <w:rPr>
                <w:rStyle w:val="Hyperlink"/>
                <w:rFonts w:cs="Arial"/>
              </w:rPr>
              <w:t>5.1.1</w:t>
            </w:r>
            <w:r>
              <w:rPr>
                <w:rFonts w:asciiTheme="minorHAnsi" w:eastAsiaTheme="minorEastAsia" w:hAnsiTheme="minorHAnsi" w:cstheme="minorBidi"/>
                <w:sz w:val="22"/>
                <w:szCs w:val="22"/>
                <w:lang w:val="en-ZA" w:eastAsia="en-ZA"/>
              </w:rPr>
              <w:tab/>
            </w:r>
            <w:r w:rsidRPr="00043701">
              <w:rPr>
                <w:rStyle w:val="Hyperlink"/>
                <w:rFonts w:cs="Arial"/>
              </w:rPr>
              <w:t>Web Portal Overview</w:t>
            </w:r>
            <w:r>
              <w:rPr>
                <w:webHidden/>
              </w:rPr>
              <w:tab/>
            </w:r>
            <w:r>
              <w:rPr>
                <w:webHidden/>
              </w:rPr>
              <w:fldChar w:fldCharType="begin"/>
            </w:r>
            <w:r>
              <w:rPr>
                <w:webHidden/>
              </w:rPr>
              <w:instrText xml:space="preserve"> PAGEREF _Toc536606222 \h </w:instrText>
            </w:r>
            <w:r>
              <w:rPr>
                <w:webHidden/>
              </w:rPr>
            </w:r>
            <w:r>
              <w:rPr>
                <w:webHidden/>
              </w:rPr>
              <w:fldChar w:fldCharType="separate"/>
            </w:r>
            <w:r w:rsidR="003365A5">
              <w:rPr>
                <w:webHidden/>
              </w:rPr>
              <w:t>16</w:t>
            </w:r>
            <w:r>
              <w:rPr>
                <w:webHidden/>
              </w:rPr>
              <w:fldChar w:fldCharType="end"/>
            </w:r>
          </w:hyperlink>
        </w:p>
        <w:p w14:paraId="26FB49B7"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23" w:history="1">
            <w:r w:rsidRPr="00043701">
              <w:rPr>
                <w:rStyle w:val="Hyperlink"/>
                <w:rFonts w:cs="Arial"/>
              </w:rPr>
              <w:t>5.1.2</w:t>
            </w:r>
            <w:r>
              <w:rPr>
                <w:rFonts w:asciiTheme="minorHAnsi" w:eastAsiaTheme="minorEastAsia" w:hAnsiTheme="minorHAnsi" w:cstheme="minorBidi"/>
                <w:sz w:val="22"/>
                <w:szCs w:val="22"/>
                <w:lang w:val="en-ZA" w:eastAsia="en-ZA"/>
              </w:rPr>
              <w:tab/>
            </w:r>
            <w:r w:rsidRPr="00043701">
              <w:rPr>
                <w:rStyle w:val="Hyperlink"/>
                <w:rFonts w:cs="Arial"/>
              </w:rPr>
              <w:t>Web Portal Component Details</w:t>
            </w:r>
            <w:r>
              <w:rPr>
                <w:webHidden/>
              </w:rPr>
              <w:tab/>
            </w:r>
            <w:r>
              <w:rPr>
                <w:webHidden/>
              </w:rPr>
              <w:fldChar w:fldCharType="begin"/>
            </w:r>
            <w:r>
              <w:rPr>
                <w:webHidden/>
              </w:rPr>
              <w:instrText xml:space="preserve"> PAGEREF _Toc536606223 \h </w:instrText>
            </w:r>
            <w:r>
              <w:rPr>
                <w:webHidden/>
              </w:rPr>
            </w:r>
            <w:r>
              <w:rPr>
                <w:webHidden/>
              </w:rPr>
              <w:fldChar w:fldCharType="separate"/>
            </w:r>
            <w:r w:rsidR="003365A5">
              <w:rPr>
                <w:webHidden/>
              </w:rPr>
              <w:t>17</w:t>
            </w:r>
            <w:r>
              <w:rPr>
                <w:webHidden/>
              </w:rPr>
              <w:fldChar w:fldCharType="end"/>
            </w:r>
          </w:hyperlink>
        </w:p>
        <w:p w14:paraId="1147AD5A" w14:textId="77777777" w:rsidR="00AE3E6C" w:rsidRDefault="00AE3E6C">
          <w:pPr>
            <w:pStyle w:val="TOC2"/>
            <w:rPr>
              <w:rFonts w:asciiTheme="minorHAnsi" w:eastAsiaTheme="minorEastAsia" w:hAnsiTheme="minorHAnsi" w:cstheme="minorBidi"/>
              <w:sz w:val="22"/>
              <w:szCs w:val="22"/>
              <w:lang w:val="en-ZA" w:eastAsia="en-ZA"/>
            </w:rPr>
          </w:pPr>
          <w:hyperlink w:anchor="_Toc536606224" w:history="1">
            <w:r w:rsidRPr="00043701">
              <w:rPr>
                <w:rStyle w:val="Hyperlink"/>
                <w:rFonts w:cs="Arial"/>
              </w:rPr>
              <w:t>5.2</w:t>
            </w:r>
            <w:r>
              <w:rPr>
                <w:rFonts w:asciiTheme="minorHAnsi" w:eastAsiaTheme="minorEastAsia" w:hAnsiTheme="minorHAnsi" w:cstheme="minorBidi"/>
                <w:sz w:val="22"/>
                <w:szCs w:val="22"/>
                <w:lang w:val="en-ZA" w:eastAsia="en-ZA"/>
              </w:rPr>
              <w:tab/>
            </w:r>
            <w:r w:rsidRPr="00043701">
              <w:rPr>
                <w:rStyle w:val="Hyperlink"/>
                <w:rFonts w:cs="Arial"/>
              </w:rPr>
              <w:t>GIS Service</w:t>
            </w:r>
            <w:r>
              <w:rPr>
                <w:webHidden/>
              </w:rPr>
              <w:tab/>
            </w:r>
            <w:r>
              <w:rPr>
                <w:webHidden/>
              </w:rPr>
              <w:fldChar w:fldCharType="begin"/>
            </w:r>
            <w:r>
              <w:rPr>
                <w:webHidden/>
              </w:rPr>
              <w:instrText xml:space="preserve"> PAGEREF _Toc536606224 \h </w:instrText>
            </w:r>
            <w:r>
              <w:rPr>
                <w:webHidden/>
              </w:rPr>
            </w:r>
            <w:r>
              <w:rPr>
                <w:webHidden/>
              </w:rPr>
              <w:fldChar w:fldCharType="separate"/>
            </w:r>
            <w:r w:rsidR="003365A5">
              <w:rPr>
                <w:webHidden/>
              </w:rPr>
              <w:t>19</w:t>
            </w:r>
            <w:r>
              <w:rPr>
                <w:webHidden/>
              </w:rPr>
              <w:fldChar w:fldCharType="end"/>
            </w:r>
          </w:hyperlink>
        </w:p>
        <w:p w14:paraId="05D20E32"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25" w:history="1">
            <w:r w:rsidRPr="00043701">
              <w:rPr>
                <w:rStyle w:val="Hyperlink"/>
                <w:rFonts w:cs="Arial"/>
              </w:rPr>
              <w:t>5.2.1</w:t>
            </w:r>
            <w:r>
              <w:rPr>
                <w:rFonts w:asciiTheme="minorHAnsi" w:eastAsiaTheme="minorEastAsia" w:hAnsiTheme="minorHAnsi" w:cstheme="minorBidi"/>
                <w:sz w:val="22"/>
                <w:szCs w:val="22"/>
                <w:lang w:val="en-ZA" w:eastAsia="en-ZA"/>
              </w:rPr>
              <w:tab/>
            </w:r>
            <w:r w:rsidRPr="00043701">
              <w:rPr>
                <w:rStyle w:val="Hyperlink"/>
                <w:rFonts w:cs="Arial"/>
              </w:rPr>
              <w:t>Overview</w:t>
            </w:r>
            <w:r>
              <w:rPr>
                <w:webHidden/>
              </w:rPr>
              <w:tab/>
            </w:r>
            <w:r>
              <w:rPr>
                <w:webHidden/>
              </w:rPr>
              <w:fldChar w:fldCharType="begin"/>
            </w:r>
            <w:r>
              <w:rPr>
                <w:webHidden/>
              </w:rPr>
              <w:instrText xml:space="preserve"> PAGEREF _Toc536606225 \h </w:instrText>
            </w:r>
            <w:r>
              <w:rPr>
                <w:webHidden/>
              </w:rPr>
            </w:r>
            <w:r>
              <w:rPr>
                <w:webHidden/>
              </w:rPr>
              <w:fldChar w:fldCharType="separate"/>
            </w:r>
            <w:r w:rsidR="003365A5">
              <w:rPr>
                <w:webHidden/>
              </w:rPr>
              <w:t>19</w:t>
            </w:r>
            <w:r>
              <w:rPr>
                <w:webHidden/>
              </w:rPr>
              <w:fldChar w:fldCharType="end"/>
            </w:r>
          </w:hyperlink>
        </w:p>
        <w:p w14:paraId="667745FD"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26" w:history="1">
            <w:r w:rsidRPr="00043701">
              <w:rPr>
                <w:rStyle w:val="Hyperlink"/>
                <w:rFonts w:cs="Arial"/>
              </w:rPr>
              <w:t>5.2.2</w:t>
            </w:r>
            <w:r>
              <w:rPr>
                <w:rFonts w:asciiTheme="minorHAnsi" w:eastAsiaTheme="minorEastAsia" w:hAnsiTheme="minorHAnsi" w:cstheme="minorBidi"/>
                <w:sz w:val="22"/>
                <w:szCs w:val="22"/>
                <w:lang w:val="en-ZA" w:eastAsia="en-ZA"/>
              </w:rPr>
              <w:tab/>
            </w:r>
            <w:r w:rsidRPr="00043701">
              <w:rPr>
                <w:rStyle w:val="Hyperlink"/>
                <w:rFonts w:cs="Arial"/>
              </w:rPr>
              <w:t>Geoserver</w:t>
            </w:r>
            <w:r>
              <w:rPr>
                <w:webHidden/>
              </w:rPr>
              <w:tab/>
            </w:r>
            <w:r>
              <w:rPr>
                <w:webHidden/>
              </w:rPr>
              <w:fldChar w:fldCharType="begin"/>
            </w:r>
            <w:r>
              <w:rPr>
                <w:webHidden/>
              </w:rPr>
              <w:instrText xml:space="preserve"> PAGEREF _Toc536606226 \h </w:instrText>
            </w:r>
            <w:r>
              <w:rPr>
                <w:webHidden/>
              </w:rPr>
            </w:r>
            <w:r>
              <w:rPr>
                <w:webHidden/>
              </w:rPr>
              <w:fldChar w:fldCharType="separate"/>
            </w:r>
            <w:r w:rsidR="003365A5">
              <w:rPr>
                <w:webHidden/>
              </w:rPr>
              <w:t>20</w:t>
            </w:r>
            <w:r>
              <w:rPr>
                <w:webHidden/>
              </w:rPr>
              <w:fldChar w:fldCharType="end"/>
            </w:r>
          </w:hyperlink>
        </w:p>
        <w:p w14:paraId="08C4F319"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27" w:history="1">
            <w:r w:rsidRPr="00043701">
              <w:rPr>
                <w:rStyle w:val="Hyperlink"/>
                <w:rFonts w:cs="Arial"/>
              </w:rPr>
              <w:t>5.2.3</w:t>
            </w:r>
            <w:r>
              <w:rPr>
                <w:rFonts w:asciiTheme="minorHAnsi" w:eastAsiaTheme="minorEastAsia" w:hAnsiTheme="minorHAnsi" w:cstheme="minorBidi"/>
                <w:sz w:val="22"/>
                <w:szCs w:val="22"/>
                <w:lang w:val="en-ZA" w:eastAsia="en-ZA"/>
              </w:rPr>
              <w:tab/>
            </w:r>
            <w:r w:rsidRPr="00043701">
              <w:rPr>
                <w:rStyle w:val="Hyperlink"/>
                <w:rFonts w:cs="Arial"/>
              </w:rPr>
              <w:t>Map Server</w:t>
            </w:r>
            <w:r>
              <w:rPr>
                <w:webHidden/>
              </w:rPr>
              <w:tab/>
            </w:r>
            <w:r>
              <w:rPr>
                <w:webHidden/>
              </w:rPr>
              <w:fldChar w:fldCharType="begin"/>
            </w:r>
            <w:r>
              <w:rPr>
                <w:webHidden/>
              </w:rPr>
              <w:instrText xml:space="preserve"> PAGEREF _Toc536606227 \h </w:instrText>
            </w:r>
            <w:r>
              <w:rPr>
                <w:webHidden/>
              </w:rPr>
            </w:r>
            <w:r>
              <w:rPr>
                <w:webHidden/>
              </w:rPr>
              <w:fldChar w:fldCharType="separate"/>
            </w:r>
            <w:r w:rsidR="003365A5">
              <w:rPr>
                <w:webHidden/>
              </w:rPr>
              <w:t>20</w:t>
            </w:r>
            <w:r>
              <w:rPr>
                <w:webHidden/>
              </w:rPr>
              <w:fldChar w:fldCharType="end"/>
            </w:r>
          </w:hyperlink>
        </w:p>
        <w:p w14:paraId="06AEC70C"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28" w:history="1">
            <w:r w:rsidRPr="00043701">
              <w:rPr>
                <w:rStyle w:val="Hyperlink"/>
                <w:rFonts w:cs="Arial"/>
                <w:lang w:val="en-US" w:eastAsia="en-ZA"/>
              </w:rPr>
              <w:t>5.2.4</w:t>
            </w:r>
            <w:r>
              <w:rPr>
                <w:rFonts w:asciiTheme="minorHAnsi" w:eastAsiaTheme="minorEastAsia" w:hAnsiTheme="minorHAnsi" w:cstheme="minorBidi"/>
                <w:sz w:val="22"/>
                <w:szCs w:val="22"/>
                <w:lang w:val="en-ZA" w:eastAsia="en-ZA"/>
              </w:rPr>
              <w:tab/>
            </w:r>
            <w:r w:rsidRPr="00043701">
              <w:rPr>
                <w:rStyle w:val="Hyperlink"/>
                <w:rFonts w:cs="Arial"/>
              </w:rPr>
              <w:t>Interface</w:t>
            </w:r>
            <w:r>
              <w:rPr>
                <w:webHidden/>
              </w:rPr>
              <w:tab/>
            </w:r>
            <w:r>
              <w:rPr>
                <w:webHidden/>
              </w:rPr>
              <w:fldChar w:fldCharType="begin"/>
            </w:r>
            <w:r>
              <w:rPr>
                <w:webHidden/>
              </w:rPr>
              <w:instrText xml:space="preserve"> PAGEREF _Toc536606228 \h </w:instrText>
            </w:r>
            <w:r>
              <w:rPr>
                <w:webHidden/>
              </w:rPr>
            </w:r>
            <w:r>
              <w:rPr>
                <w:webHidden/>
              </w:rPr>
              <w:fldChar w:fldCharType="separate"/>
            </w:r>
            <w:r w:rsidR="003365A5">
              <w:rPr>
                <w:webHidden/>
              </w:rPr>
              <w:t>20</w:t>
            </w:r>
            <w:r>
              <w:rPr>
                <w:webHidden/>
              </w:rPr>
              <w:fldChar w:fldCharType="end"/>
            </w:r>
          </w:hyperlink>
        </w:p>
        <w:p w14:paraId="7A16DD57"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29" w:history="1">
            <w:r w:rsidRPr="00043701">
              <w:rPr>
                <w:rStyle w:val="Hyperlink"/>
                <w:rFonts w:cs="Arial"/>
              </w:rPr>
              <w:t>5.2.5</w:t>
            </w:r>
            <w:r>
              <w:rPr>
                <w:rFonts w:asciiTheme="minorHAnsi" w:eastAsiaTheme="minorEastAsia" w:hAnsiTheme="minorHAnsi" w:cstheme="minorBidi"/>
                <w:sz w:val="22"/>
                <w:szCs w:val="22"/>
                <w:lang w:val="en-ZA" w:eastAsia="en-ZA"/>
              </w:rPr>
              <w:tab/>
            </w:r>
            <w:r w:rsidRPr="00043701">
              <w:rPr>
                <w:rStyle w:val="Hyperlink"/>
                <w:rFonts w:cs="Arial"/>
              </w:rPr>
              <w:t>Datastore</w:t>
            </w:r>
            <w:r>
              <w:rPr>
                <w:webHidden/>
              </w:rPr>
              <w:tab/>
            </w:r>
            <w:r>
              <w:rPr>
                <w:webHidden/>
              </w:rPr>
              <w:fldChar w:fldCharType="begin"/>
            </w:r>
            <w:r>
              <w:rPr>
                <w:webHidden/>
              </w:rPr>
              <w:instrText xml:space="preserve"> PAGEREF _Toc536606229 \h </w:instrText>
            </w:r>
            <w:r>
              <w:rPr>
                <w:webHidden/>
              </w:rPr>
            </w:r>
            <w:r>
              <w:rPr>
                <w:webHidden/>
              </w:rPr>
              <w:fldChar w:fldCharType="separate"/>
            </w:r>
            <w:r w:rsidR="003365A5">
              <w:rPr>
                <w:webHidden/>
              </w:rPr>
              <w:t>21</w:t>
            </w:r>
            <w:r>
              <w:rPr>
                <w:webHidden/>
              </w:rPr>
              <w:fldChar w:fldCharType="end"/>
            </w:r>
          </w:hyperlink>
        </w:p>
        <w:p w14:paraId="5A364578"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30" w:history="1">
            <w:r w:rsidRPr="00043701">
              <w:rPr>
                <w:rStyle w:val="Hyperlink"/>
                <w:rFonts w:cs="Arial"/>
              </w:rPr>
              <w:t>5.2.6</w:t>
            </w:r>
            <w:r>
              <w:rPr>
                <w:rFonts w:asciiTheme="minorHAnsi" w:eastAsiaTheme="minorEastAsia" w:hAnsiTheme="minorHAnsi" w:cstheme="minorBidi"/>
                <w:sz w:val="22"/>
                <w:szCs w:val="22"/>
                <w:lang w:val="en-ZA" w:eastAsia="en-ZA"/>
              </w:rPr>
              <w:tab/>
            </w:r>
            <w:r w:rsidRPr="00043701">
              <w:rPr>
                <w:rStyle w:val="Hyperlink"/>
                <w:rFonts w:cs="Arial"/>
              </w:rPr>
              <w:t>Web Mapping</w:t>
            </w:r>
            <w:r>
              <w:rPr>
                <w:webHidden/>
              </w:rPr>
              <w:tab/>
            </w:r>
            <w:r>
              <w:rPr>
                <w:webHidden/>
              </w:rPr>
              <w:fldChar w:fldCharType="begin"/>
            </w:r>
            <w:r>
              <w:rPr>
                <w:webHidden/>
              </w:rPr>
              <w:instrText xml:space="preserve"> PAGEREF _Toc536606230 \h </w:instrText>
            </w:r>
            <w:r>
              <w:rPr>
                <w:webHidden/>
              </w:rPr>
            </w:r>
            <w:r>
              <w:rPr>
                <w:webHidden/>
              </w:rPr>
              <w:fldChar w:fldCharType="separate"/>
            </w:r>
            <w:r w:rsidR="003365A5">
              <w:rPr>
                <w:webHidden/>
              </w:rPr>
              <w:t>21</w:t>
            </w:r>
            <w:r>
              <w:rPr>
                <w:webHidden/>
              </w:rPr>
              <w:fldChar w:fldCharType="end"/>
            </w:r>
          </w:hyperlink>
        </w:p>
        <w:p w14:paraId="6F13F7F7" w14:textId="77777777" w:rsidR="00AE3E6C" w:rsidRDefault="00AE3E6C">
          <w:pPr>
            <w:pStyle w:val="TOC2"/>
            <w:rPr>
              <w:rFonts w:asciiTheme="minorHAnsi" w:eastAsiaTheme="minorEastAsia" w:hAnsiTheme="minorHAnsi" w:cstheme="minorBidi"/>
              <w:sz w:val="22"/>
              <w:szCs w:val="22"/>
              <w:lang w:val="en-ZA" w:eastAsia="en-ZA"/>
            </w:rPr>
          </w:pPr>
          <w:hyperlink w:anchor="_Toc536606231" w:history="1">
            <w:r w:rsidRPr="00043701">
              <w:rPr>
                <w:rStyle w:val="Hyperlink"/>
                <w:rFonts w:cs="Arial"/>
              </w:rPr>
              <w:t>5.3</w:t>
            </w:r>
            <w:r>
              <w:rPr>
                <w:rFonts w:asciiTheme="minorHAnsi" w:eastAsiaTheme="minorEastAsia" w:hAnsiTheme="minorHAnsi" w:cstheme="minorBidi"/>
                <w:sz w:val="22"/>
                <w:szCs w:val="22"/>
                <w:lang w:val="en-ZA" w:eastAsia="en-ZA"/>
              </w:rPr>
              <w:tab/>
            </w:r>
            <w:r w:rsidRPr="00043701">
              <w:rPr>
                <w:rStyle w:val="Hyperlink"/>
                <w:rFonts w:cs="Arial"/>
              </w:rPr>
              <w:t>Application Framework Services</w:t>
            </w:r>
            <w:r>
              <w:rPr>
                <w:webHidden/>
              </w:rPr>
              <w:tab/>
            </w:r>
            <w:r>
              <w:rPr>
                <w:webHidden/>
              </w:rPr>
              <w:fldChar w:fldCharType="begin"/>
            </w:r>
            <w:r>
              <w:rPr>
                <w:webHidden/>
              </w:rPr>
              <w:instrText xml:space="preserve"> PAGEREF _Toc536606231 \h </w:instrText>
            </w:r>
            <w:r>
              <w:rPr>
                <w:webHidden/>
              </w:rPr>
            </w:r>
            <w:r>
              <w:rPr>
                <w:webHidden/>
              </w:rPr>
              <w:fldChar w:fldCharType="separate"/>
            </w:r>
            <w:r w:rsidR="003365A5">
              <w:rPr>
                <w:webHidden/>
              </w:rPr>
              <w:t>21</w:t>
            </w:r>
            <w:r>
              <w:rPr>
                <w:webHidden/>
              </w:rPr>
              <w:fldChar w:fldCharType="end"/>
            </w:r>
          </w:hyperlink>
        </w:p>
        <w:p w14:paraId="6C1CA3BB"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32" w:history="1">
            <w:r w:rsidRPr="00043701">
              <w:rPr>
                <w:rStyle w:val="Hyperlink"/>
                <w:rFonts w:cs="Arial"/>
              </w:rPr>
              <w:t>5.3.1</w:t>
            </w:r>
            <w:r>
              <w:rPr>
                <w:rFonts w:asciiTheme="minorHAnsi" w:eastAsiaTheme="minorEastAsia" w:hAnsiTheme="minorHAnsi" w:cstheme="minorBidi"/>
                <w:sz w:val="22"/>
                <w:szCs w:val="22"/>
                <w:lang w:val="en-ZA" w:eastAsia="en-ZA"/>
              </w:rPr>
              <w:tab/>
            </w:r>
            <w:r w:rsidRPr="00043701">
              <w:rPr>
                <w:rStyle w:val="Hyperlink"/>
                <w:rFonts w:cs="Arial"/>
              </w:rPr>
              <w:t>Spring Boot</w:t>
            </w:r>
            <w:r>
              <w:rPr>
                <w:webHidden/>
              </w:rPr>
              <w:tab/>
            </w:r>
            <w:r>
              <w:rPr>
                <w:webHidden/>
              </w:rPr>
              <w:fldChar w:fldCharType="begin"/>
            </w:r>
            <w:r>
              <w:rPr>
                <w:webHidden/>
              </w:rPr>
              <w:instrText xml:space="preserve"> PAGEREF _Toc536606232 \h </w:instrText>
            </w:r>
            <w:r>
              <w:rPr>
                <w:webHidden/>
              </w:rPr>
            </w:r>
            <w:r>
              <w:rPr>
                <w:webHidden/>
              </w:rPr>
              <w:fldChar w:fldCharType="separate"/>
            </w:r>
            <w:r w:rsidR="003365A5">
              <w:rPr>
                <w:webHidden/>
              </w:rPr>
              <w:t>22</w:t>
            </w:r>
            <w:r>
              <w:rPr>
                <w:webHidden/>
              </w:rPr>
              <w:fldChar w:fldCharType="end"/>
            </w:r>
          </w:hyperlink>
        </w:p>
        <w:p w14:paraId="21C23772"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33" w:history="1">
            <w:r w:rsidRPr="00043701">
              <w:rPr>
                <w:rStyle w:val="Hyperlink"/>
                <w:rFonts w:cs="Arial"/>
              </w:rPr>
              <w:t>5.3.2</w:t>
            </w:r>
            <w:r>
              <w:rPr>
                <w:rFonts w:asciiTheme="minorHAnsi" w:eastAsiaTheme="minorEastAsia" w:hAnsiTheme="minorHAnsi" w:cstheme="minorBidi"/>
                <w:sz w:val="22"/>
                <w:szCs w:val="22"/>
                <w:lang w:val="en-ZA" w:eastAsia="en-ZA"/>
              </w:rPr>
              <w:tab/>
            </w:r>
            <w:r w:rsidRPr="00043701">
              <w:rPr>
                <w:rStyle w:val="Hyperlink"/>
                <w:rFonts w:cs="Arial"/>
              </w:rPr>
              <w:t>Web Service Framework</w:t>
            </w:r>
            <w:r>
              <w:rPr>
                <w:webHidden/>
              </w:rPr>
              <w:tab/>
            </w:r>
            <w:r>
              <w:rPr>
                <w:webHidden/>
              </w:rPr>
              <w:fldChar w:fldCharType="begin"/>
            </w:r>
            <w:r>
              <w:rPr>
                <w:webHidden/>
              </w:rPr>
              <w:instrText xml:space="preserve"> PAGEREF _Toc536606233 \h </w:instrText>
            </w:r>
            <w:r>
              <w:rPr>
                <w:webHidden/>
              </w:rPr>
            </w:r>
            <w:r>
              <w:rPr>
                <w:webHidden/>
              </w:rPr>
              <w:fldChar w:fldCharType="separate"/>
            </w:r>
            <w:r w:rsidR="003365A5">
              <w:rPr>
                <w:webHidden/>
              </w:rPr>
              <w:t>22</w:t>
            </w:r>
            <w:r>
              <w:rPr>
                <w:webHidden/>
              </w:rPr>
              <w:fldChar w:fldCharType="end"/>
            </w:r>
          </w:hyperlink>
        </w:p>
        <w:p w14:paraId="32D5C34B" w14:textId="77777777" w:rsidR="00AE3E6C" w:rsidRDefault="00AE3E6C">
          <w:pPr>
            <w:pStyle w:val="TOC2"/>
            <w:rPr>
              <w:rFonts w:asciiTheme="minorHAnsi" w:eastAsiaTheme="minorEastAsia" w:hAnsiTheme="minorHAnsi" w:cstheme="minorBidi"/>
              <w:sz w:val="22"/>
              <w:szCs w:val="22"/>
              <w:lang w:val="en-ZA" w:eastAsia="en-ZA"/>
            </w:rPr>
          </w:pPr>
          <w:hyperlink w:anchor="_Toc536606234" w:history="1">
            <w:r w:rsidRPr="00043701">
              <w:rPr>
                <w:rStyle w:val="Hyperlink"/>
                <w:rFonts w:cs="Arial"/>
              </w:rPr>
              <w:t>5.4</w:t>
            </w:r>
            <w:r>
              <w:rPr>
                <w:rFonts w:asciiTheme="minorHAnsi" w:eastAsiaTheme="minorEastAsia" w:hAnsiTheme="minorHAnsi" w:cstheme="minorBidi"/>
                <w:sz w:val="22"/>
                <w:szCs w:val="22"/>
                <w:lang w:val="en-ZA" w:eastAsia="en-ZA"/>
              </w:rPr>
              <w:tab/>
            </w:r>
            <w:r w:rsidRPr="00043701">
              <w:rPr>
                <w:rStyle w:val="Hyperlink"/>
                <w:rFonts w:cs="Arial"/>
              </w:rPr>
              <w:t>Security Services</w:t>
            </w:r>
            <w:r>
              <w:rPr>
                <w:webHidden/>
              </w:rPr>
              <w:tab/>
            </w:r>
            <w:r>
              <w:rPr>
                <w:webHidden/>
              </w:rPr>
              <w:fldChar w:fldCharType="begin"/>
            </w:r>
            <w:r>
              <w:rPr>
                <w:webHidden/>
              </w:rPr>
              <w:instrText xml:space="preserve"> PAGEREF _Toc536606234 \h </w:instrText>
            </w:r>
            <w:r>
              <w:rPr>
                <w:webHidden/>
              </w:rPr>
            </w:r>
            <w:r>
              <w:rPr>
                <w:webHidden/>
              </w:rPr>
              <w:fldChar w:fldCharType="separate"/>
            </w:r>
            <w:r w:rsidR="003365A5">
              <w:rPr>
                <w:webHidden/>
              </w:rPr>
              <w:t>22</w:t>
            </w:r>
            <w:r>
              <w:rPr>
                <w:webHidden/>
              </w:rPr>
              <w:fldChar w:fldCharType="end"/>
            </w:r>
          </w:hyperlink>
        </w:p>
        <w:p w14:paraId="4DB1D489"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35" w:history="1">
            <w:r w:rsidRPr="00043701">
              <w:rPr>
                <w:rStyle w:val="Hyperlink"/>
                <w:rFonts w:cs="Arial"/>
              </w:rPr>
              <w:t>5.4.1</w:t>
            </w:r>
            <w:r>
              <w:rPr>
                <w:rFonts w:asciiTheme="minorHAnsi" w:eastAsiaTheme="minorEastAsia" w:hAnsiTheme="minorHAnsi" w:cstheme="minorBidi"/>
                <w:sz w:val="22"/>
                <w:szCs w:val="22"/>
                <w:lang w:val="en-ZA" w:eastAsia="en-ZA"/>
              </w:rPr>
              <w:tab/>
            </w:r>
            <w:r w:rsidRPr="00043701">
              <w:rPr>
                <w:rStyle w:val="Hyperlink"/>
                <w:rFonts w:cs="Arial"/>
              </w:rPr>
              <w:t>CAS Server</w:t>
            </w:r>
            <w:r>
              <w:rPr>
                <w:webHidden/>
              </w:rPr>
              <w:tab/>
            </w:r>
            <w:r>
              <w:rPr>
                <w:webHidden/>
              </w:rPr>
              <w:fldChar w:fldCharType="begin"/>
            </w:r>
            <w:r>
              <w:rPr>
                <w:webHidden/>
              </w:rPr>
              <w:instrText xml:space="preserve"> PAGEREF _Toc536606235 \h </w:instrText>
            </w:r>
            <w:r>
              <w:rPr>
                <w:webHidden/>
              </w:rPr>
            </w:r>
            <w:r>
              <w:rPr>
                <w:webHidden/>
              </w:rPr>
              <w:fldChar w:fldCharType="separate"/>
            </w:r>
            <w:r w:rsidR="003365A5">
              <w:rPr>
                <w:webHidden/>
              </w:rPr>
              <w:t>23</w:t>
            </w:r>
            <w:r>
              <w:rPr>
                <w:webHidden/>
              </w:rPr>
              <w:fldChar w:fldCharType="end"/>
            </w:r>
          </w:hyperlink>
        </w:p>
        <w:p w14:paraId="3A335FC4"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36" w:history="1">
            <w:r w:rsidRPr="00043701">
              <w:rPr>
                <w:rStyle w:val="Hyperlink"/>
                <w:rFonts w:cs="Arial"/>
              </w:rPr>
              <w:t>5.4.2</w:t>
            </w:r>
            <w:r>
              <w:rPr>
                <w:rFonts w:asciiTheme="minorHAnsi" w:eastAsiaTheme="minorEastAsia" w:hAnsiTheme="minorHAnsi" w:cstheme="minorBidi"/>
                <w:sz w:val="22"/>
                <w:szCs w:val="22"/>
                <w:lang w:val="en-ZA" w:eastAsia="en-ZA"/>
              </w:rPr>
              <w:tab/>
            </w:r>
            <w:r w:rsidRPr="00043701">
              <w:rPr>
                <w:rStyle w:val="Hyperlink"/>
                <w:rFonts w:cs="Arial"/>
              </w:rPr>
              <w:t>CAS Clients</w:t>
            </w:r>
            <w:r>
              <w:rPr>
                <w:webHidden/>
              </w:rPr>
              <w:tab/>
            </w:r>
            <w:r>
              <w:rPr>
                <w:webHidden/>
              </w:rPr>
              <w:fldChar w:fldCharType="begin"/>
            </w:r>
            <w:r>
              <w:rPr>
                <w:webHidden/>
              </w:rPr>
              <w:instrText xml:space="preserve"> PAGEREF _Toc536606236 \h </w:instrText>
            </w:r>
            <w:r>
              <w:rPr>
                <w:webHidden/>
              </w:rPr>
            </w:r>
            <w:r>
              <w:rPr>
                <w:webHidden/>
              </w:rPr>
              <w:fldChar w:fldCharType="separate"/>
            </w:r>
            <w:r w:rsidR="003365A5">
              <w:rPr>
                <w:webHidden/>
              </w:rPr>
              <w:t>24</w:t>
            </w:r>
            <w:r>
              <w:rPr>
                <w:webHidden/>
              </w:rPr>
              <w:fldChar w:fldCharType="end"/>
            </w:r>
          </w:hyperlink>
        </w:p>
        <w:p w14:paraId="5FEDAD6E" w14:textId="77777777" w:rsidR="00AE3E6C" w:rsidRDefault="00AE3E6C">
          <w:pPr>
            <w:pStyle w:val="TOC2"/>
            <w:rPr>
              <w:rFonts w:asciiTheme="minorHAnsi" w:eastAsiaTheme="minorEastAsia" w:hAnsiTheme="minorHAnsi" w:cstheme="minorBidi"/>
              <w:sz w:val="22"/>
              <w:szCs w:val="22"/>
              <w:lang w:val="en-ZA" w:eastAsia="en-ZA"/>
            </w:rPr>
          </w:pPr>
          <w:hyperlink w:anchor="_Toc536606237" w:history="1">
            <w:r w:rsidRPr="00043701">
              <w:rPr>
                <w:rStyle w:val="Hyperlink"/>
                <w:rFonts w:cs="Arial"/>
              </w:rPr>
              <w:t>5.5</w:t>
            </w:r>
            <w:r>
              <w:rPr>
                <w:rFonts w:asciiTheme="minorHAnsi" w:eastAsiaTheme="minorEastAsia" w:hAnsiTheme="minorHAnsi" w:cstheme="minorBidi"/>
                <w:sz w:val="22"/>
                <w:szCs w:val="22"/>
                <w:lang w:val="en-ZA" w:eastAsia="en-ZA"/>
              </w:rPr>
              <w:tab/>
            </w:r>
            <w:r w:rsidRPr="00043701">
              <w:rPr>
                <w:rStyle w:val="Hyperlink"/>
                <w:rFonts w:cs="Arial"/>
              </w:rPr>
              <w:t>Data Access Services</w:t>
            </w:r>
            <w:r>
              <w:rPr>
                <w:webHidden/>
              </w:rPr>
              <w:tab/>
            </w:r>
            <w:r>
              <w:rPr>
                <w:webHidden/>
              </w:rPr>
              <w:fldChar w:fldCharType="begin"/>
            </w:r>
            <w:r>
              <w:rPr>
                <w:webHidden/>
              </w:rPr>
              <w:instrText xml:space="preserve"> PAGEREF _Toc536606237 \h </w:instrText>
            </w:r>
            <w:r>
              <w:rPr>
                <w:webHidden/>
              </w:rPr>
            </w:r>
            <w:r>
              <w:rPr>
                <w:webHidden/>
              </w:rPr>
              <w:fldChar w:fldCharType="separate"/>
            </w:r>
            <w:r w:rsidR="003365A5">
              <w:rPr>
                <w:webHidden/>
              </w:rPr>
              <w:t>25</w:t>
            </w:r>
            <w:r>
              <w:rPr>
                <w:webHidden/>
              </w:rPr>
              <w:fldChar w:fldCharType="end"/>
            </w:r>
          </w:hyperlink>
        </w:p>
        <w:p w14:paraId="3C233CE3"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38" w:history="1">
            <w:r w:rsidRPr="00043701">
              <w:rPr>
                <w:rStyle w:val="Hyperlink"/>
                <w:rFonts w:cs="Arial"/>
              </w:rPr>
              <w:t>5.5.1</w:t>
            </w:r>
            <w:r>
              <w:rPr>
                <w:rFonts w:asciiTheme="minorHAnsi" w:eastAsiaTheme="minorEastAsia" w:hAnsiTheme="minorHAnsi" w:cstheme="minorBidi"/>
                <w:sz w:val="22"/>
                <w:szCs w:val="22"/>
                <w:lang w:val="en-ZA" w:eastAsia="en-ZA"/>
              </w:rPr>
              <w:tab/>
            </w:r>
            <w:r w:rsidRPr="00043701">
              <w:rPr>
                <w:rStyle w:val="Hyperlink"/>
                <w:rFonts w:cs="Arial"/>
              </w:rPr>
              <w:t>Overview</w:t>
            </w:r>
            <w:r>
              <w:rPr>
                <w:webHidden/>
              </w:rPr>
              <w:tab/>
            </w:r>
            <w:r>
              <w:rPr>
                <w:webHidden/>
              </w:rPr>
              <w:fldChar w:fldCharType="begin"/>
            </w:r>
            <w:r>
              <w:rPr>
                <w:webHidden/>
              </w:rPr>
              <w:instrText xml:space="preserve"> PAGEREF _Toc536606238 \h </w:instrText>
            </w:r>
            <w:r>
              <w:rPr>
                <w:webHidden/>
              </w:rPr>
            </w:r>
            <w:r>
              <w:rPr>
                <w:webHidden/>
              </w:rPr>
              <w:fldChar w:fldCharType="separate"/>
            </w:r>
            <w:r w:rsidR="003365A5">
              <w:rPr>
                <w:webHidden/>
              </w:rPr>
              <w:t>25</w:t>
            </w:r>
            <w:r>
              <w:rPr>
                <w:webHidden/>
              </w:rPr>
              <w:fldChar w:fldCharType="end"/>
            </w:r>
          </w:hyperlink>
        </w:p>
        <w:p w14:paraId="2EE3A7D5"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39" w:history="1">
            <w:r w:rsidRPr="00043701">
              <w:rPr>
                <w:rStyle w:val="Hyperlink"/>
                <w:rFonts w:cs="Arial"/>
              </w:rPr>
              <w:t>5.5.2</w:t>
            </w:r>
            <w:r>
              <w:rPr>
                <w:rFonts w:asciiTheme="minorHAnsi" w:eastAsiaTheme="minorEastAsia" w:hAnsiTheme="minorHAnsi" w:cstheme="minorBidi"/>
                <w:sz w:val="22"/>
                <w:szCs w:val="22"/>
                <w:lang w:val="en-ZA" w:eastAsia="en-ZA"/>
              </w:rPr>
              <w:tab/>
            </w:r>
            <w:r w:rsidRPr="00043701">
              <w:rPr>
                <w:rStyle w:val="Hyperlink"/>
                <w:rFonts w:cs="Arial"/>
              </w:rPr>
              <w:t>Data Access Service Component Details</w:t>
            </w:r>
            <w:r>
              <w:rPr>
                <w:webHidden/>
              </w:rPr>
              <w:tab/>
            </w:r>
            <w:r>
              <w:rPr>
                <w:webHidden/>
              </w:rPr>
              <w:fldChar w:fldCharType="begin"/>
            </w:r>
            <w:r>
              <w:rPr>
                <w:webHidden/>
              </w:rPr>
              <w:instrText xml:space="preserve"> PAGEREF _Toc536606239 \h </w:instrText>
            </w:r>
            <w:r>
              <w:rPr>
                <w:webHidden/>
              </w:rPr>
            </w:r>
            <w:r>
              <w:rPr>
                <w:webHidden/>
              </w:rPr>
              <w:fldChar w:fldCharType="separate"/>
            </w:r>
            <w:r w:rsidR="003365A5">
              <w:rPr>
                <w:webHidden/>
              </w:rPr>
              <w:t>25</w:t>
            </w:r>
            <w:r>
              <w:rPr>
                <w:webHidden/>
              </w:rPr>
              <w:fldChar w:fldCharType="end"/>
            </w:r>
          </w:hyperlink>
        </w:p>
        <w:p w14:paraId="6EAA6846" w14:textId="77777777" w:rsidR="00AE3E6C" w:rsidRDefault="00AE3E6C">
          <w:pPr>
            <w:pStyle w:val="TOC2"/>
            <w:rPr>
              <w:rFonts w:asciiTheme="minorHAnsi" w:eastAsiaTheme="minorEastAsia" w:hAnsiTheme="minorHAnsi" w:cstheme="minorBidi"/>
              <w:sz w:val="22"/>
              <w:szCs w:val="22"/>
              <w:lang w:val="en-ZA" w:eastAsia="en-ZA"/>
            </w:rPr>
          </w:pPr>
          <w:hyperlink w:anchor="_Toc536606240" w:history="1">
            <w:r w:rsidRPr="00043701">
              <w:rPr>
                <w:rStyle w:val="Hyperlink"/>
                <w:rFonts w:cs="Arial"/>
              </w:rPr>
              <w:t>5.6</w:t>
            </w:r>
            <w:r>
              <w:rPr>
                <w:rFonts w:asciiTheme="minorHAnsi" w:eastAsiaTheme="minorEastAsia" w:hAnsiTheme="minorHAnsi" w:cstheme="minorBidi"/>
                <w:sz w:val="22"/>
                <w:szCs w:val="22"/>
                <w:lang w:val="en-ZA" w:eastAsia="en-ZA"/>
              </w:rPr>
              <w:tab/>
            </w:r>
            <w:r w:rsidRPr="00043701">
              <w:rPr>
                <w:rStyle w:val="Hyperlink"/>
                <w:rFonts w:cs="Arial"/>
              </w:rPr>
              <w:t>Content Services and Document Management Services</w:t>
            </w:r>
            <w:r>
              <w:rPr>
                <w:webHidden/>
              </w:rPr>
              <w:tab/>
            </w:r>
            <w:r>
              <w:rPr>
                <w:webHidden/>
              </w:rPr>
              <w:fldChar w:fldCharType="begin"/>
            </w:r>
            <w:r>
              <w:rPr>
                <w:webHidden/>
              </w:rPr>
              <w:instrText xml:space="preserve"> PAGEREF _Toc536606240 \h </w:instrText>
            </w:r>
            <w:r>
              <w:rPr>
                <w:webHidden/>
              </w:rPr>
            </w:r>
            <w:r>
              <w:rPr>
                <w:webHidden/>
              </w:rPr>
              <w:fldChar w:fldCharType="separate"/>
            </w:r>
            <w:r w:rsidR="003365A5">
              <w:rPr>
                <w:webHidden/>
              </w:rPr>
              <w:t>26</w:t>
            </w:r>
            <w:r>
              <w:rPr>
                <w:webHidden/>
              </w:rPr>
              <w:fldChar w:fldCharType="end"/>
            </w:r>
          </w:hyperlink>
        </w:p>
        <w:p w14:paraId="1A6F33BA"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41" w:history="1">
            <w:r w:rsidRPr="00043701">
              <w:rPr>
                <w:rStyle w:val="Hyperlink"/>
                <w:rFonts w:cs="Arial"/>
              </w:rPr>
              <w:t>5.6.1</w:t>
            </w:r>
            <w:r>
              <w:rPr>
                <w:rFonts w:asciiTheme="minorHAnsi" w:eastAsiaTheme="minorEastAsia" w:hAnsiTheme="minorHAnsi" w:cstheme="minorBidi"/>
                <w:sz w:val="22"/>
                <w:szCs w:val="22"/>
                <w:lang w:val="en-ZA" w:eastAsia="en-ZA"/>
              </w:rPr>
              <w:tab/>
            </w:r>
            <w:r w:rsidRPr="00043701">
              <w:rPr>
                <w:rStyle w:val="Hyperlink"/>
                <w:rFonts w:cs="Arial"/>
              </w:rPr>
              <w:t>Content Services</w:t>
            </w:r>
            <w:r>
              <w:rPr>
                <w:webHidden/>
              </w:rPr>
              <w:tab/>
            </w:r>
            <w:r>
              <w:rPr>
                <w:webHidden/>
              </w:rPr>
              <w:fldChar w:fldCharType="begin"/>
            </w:r>
            <w:r>
              <w:rPr>
                <w:webHidden/>
              </w:rPr>
              <w:instrText xml:space="preserve"> PAGEREF _Toc536606241 \h </w:instrText>
            </w:r>
            <w:r>
              <w:rPr>
                <w:webHidden/>
              </w:rPr>
            </w:r>
            <w:r>
              <w:rPr>
                <w:webHidden/>
              </w:rPr>
              <w:fldChar w:fldCharType="separate"/>
            </w:r>
            <w:r w:rsidR="003365A5">
              <w:rPr>
                <w:webHidden/>
              </w:rPr>
              <w:t>27</w:t>
            </w:r>
            <w:r>
              <w:rPr>
                <w:webHidden/>
              </w:rPr>
              <w:fldChar w:fldCharType="end"/>
            </w:r>
          </w:hyperlink>
        </w:p>
        <w:p w14:paraId="3720286F"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42" w:history="1">
            <w:r w:rsidRPr="00043701">
              <w:rPr>
                <w:rStyle w:val="Hyperlink"/>
                <w:rFonts w:cs="Arial"/>
              </w:rPr>
              <w:t>5.6.2</w:t>
            </w:r>
            <w:r>
              <w:rPr>
                <w:rFonts w:asciiTheme="minorHAnsi" w:eastAsiaTheme="minorEastAsia" w:hAnsiTheme="minorHAnsi" w:cstheme="minorBidi"/>
                <w:sz w:val="22"/>
                <w:szCs w:val="22"/>
                <w:lang w:val="en-ZA" w:eastAsia="en-ZA"/>
              </w:rPr>
              <w:tab/>
            </w:r>
            <w:r w:rsidRPr="00043701">
              <w:rPr>
                <w:rStyle w:val="Hyperlink"/>
                <w:rFonts w:cs="Arial"/>
              </w:rPr>
              <w:t>Content Service Component Details</w:t>
            </w:r>
            <w:r>
              <w:rPr>
                <w:webHidden/>
              </w:rPr>
              <w:tab/>
            </w:r>
            <w:r>
              <w:rPr>
                <w:webHidden/>
              </w:rPr>
              <w:fldChar w:fldCharType="begin"/>
            </w:r>
            <w:r>
              <w:rPr>
                <w:webHidden/>
              </w:rPr>
              <w:instrText xml:space="preserve"> PAGEREF _Toc536606242 \h </w:instrText>
            </w:r>
            <w:r>
              <w:rPr>
                <w:webHidden/>
              </w:rPr>
            </w:r>
            <w:r>
              <w:rPr>
                <w:webHidden/>
              </w:rPr>
              <w:fldChar w:fldCharType="separate"/>
            </w:r>
            <w:r w:rsidR="003365A5">
              <w:rPr>
                <w:webHidden/>
              </w:rPr>
              <w:t>29</w:t>
            </w:r>
            <w:r>
              <w:rPr>
                <w:webHidden/>
              </w:rPr>
              <w:fldChar w:fldCharType="end"/>
            </w:r>
          </w:hyperlink>
        </w:p>
        <w:p w14:paraId="67BBF733" w14:textId="77777777" w:rsidR="00AE3E6C" w:rsidRDefault="00AE3E6C">
          <w:pPr>
            <w:pStyle w:val="TOC2"/>
            <w:rPr>
              <w:rFonts w:asciiTheme="minorHAnsi" w:eastAsiaTheme="minorEastAsia" w:hAnsiTheme="minorHAnsi" w:cstheme="minorBidi"/>
              <w:sz w:val="22"/>
              <w:szCs w:val="22"/>
              <w:lang w:val="en-ZA" w:eastAsia="en-ZA"/>
            </w:rPr>
          </w:pPr>
          <w:hyperlink w:anchor="_Toc536606243" w:history="1">
            <w:r w:rsidRPr="00043701">
              <w:rPr>
                <w:rStyle w:val="Hyperlink"/>
                <w:rFonts w:cs="Arial"/>
              </w:rPr>
              <w:t>5.7</w:t>
            </w:r>
            <w:r>
              <w:rPr>
                <w:rFonts w:asciiTheme="minorHAnsi" w:eastAsiaTheme="minorEastAsia" w:hAnsiTheme="minorHAnsi" w:cstheme="minorBidi"/>
                <w:sz w:val="22"/>
                <w:szCs w:val="22"/>
                <w:lang w:val="en-ZA" w:eastAsia="en-ZA"/>
              </w:rPr>
              <w:tab/>
            </w:r>
            <w:r w:rsidRPr="00043701">
              <w:rPr>
                <w:rStyle w:val="Hyperlink"/>
                <w:rFonts w:cs="Arial"/>
              </w:rPr>
              <w:t>Process Services (BPMN Process Engine)</w:t>
            </w:r>
            <w:r>
              <w:rPr>
                <w:webHidden/>
              </w:rPr>
              <w:tab/>
            </w:r>
            <w:r>
              <w:rPr>
                <w:webHidden/>
              </w:rPr>
              <w:fldChar w:fldCharType="begin"/>
            </w:r>
            <w:r>
              <w:rPr>
                <w:webHidden/>
              </w:rPr>
              <w:instrText xml:space="preserve"> PAGEREF _Toc536606243 \h </w:instrText>
            </w:r>
            <w:r>
              <w:rPr>
                <w:webHidden/>
              </w:rPr>
            </w:r>
            <w:r>
              <w:rPr>
                <w:webHidden/>
              </w:rPr>
              <w:fldChar w:fldCharType="separate"/>
            </w:r>
            <w:r w:rsidR="003365A5">
              <w:rPr>
                <w:webHidden/>
              </w:rPr>
              <w:t>31</w:t>
            </w:r>
            <w:r>
              <w:rPr>
                <w:webHidden/>
              </w:rPr>
              <w:fldChar w:fldCharType="end"/>
            </w:r>
          </w:hyperlink>
        </w:p>
        <w:p w14:paraId="3107474E"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44" w:history="1">
            <w:r w:rsidRPr="00043701">
              <w:rPr>
                <w:rStyle w:val="Hyperlink"/>
                <w:rFonts w:cs="Arial"/>
              </w:rPr>
              <w:t>5.7.1</w:t>
            </w:r>
            <w:r>
              <w:rPr>
                <w:rFonts w:asciiTheme="minorHAnsi" w:eastAsiaTheme="minorEastAsia" w:hAnsiTheme="minorHAnsi" w:cstheme="minorBidi"/>
                <w:sz w:val="22"/>
                <w:szCs w:val="22"/>
                <w:lang w:val="en-ZA" w:eastAsia="en-ZA"/>
              </w:rPr>
              <w:tab/>
            </w:r>
            <w:r w:rsidRPr="00043701">
              <w:rPr>
                <w:rStyle w:val="Hyperlink"/>
                <w:rFonts w:cs="Arial"/>
              </w:rPr>
              <w:t>Component Overview</w:t>
            </w:r>
            <w:r>
              <w:rPr>
                <w:webHidden/>
              </w:rPr>
              <w:tab/>
            </w:r>
            <w:r>
              <w:rPr>
                <w:webHidden/>
              </w:rPr>
              <w:fldChar w:fldCharType="begin"/>
            </w:r>
            <w:r>
              <w:rPr>
                <w:webHidden/>
              </w:rPr>
              <w:instrText xml:space="preserve"> PAGEREF _Toc536606244 \h </w:instrText>
            </w:r>
            <w:r>
              <w:rPr>
                <w:webHidden/>
              </w:rPr>
            </w:r>
            <w:r>
              <w:rPr>
                <w:webHidden/>
              </w:rPr>
              <w:fldChar w:fldCharType="separate"/>
            </w:r>
            <w:r w:rsidR="003365A5">
              <w:rPr>
                <w:webHidden/>
              </w:rPr>
              <w:t>31</w:t>
            </w:r>
            <w:r>
              <w:rPr>
                <w:webHidden/>
              </w:rPr>
              <w:fldChar w:fldCharType="end"/>
            </w:r>
          </w:hyperlink>
        </w:p>
        <w:p w14:paraId="7F4744C3"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45" w:history="1">
            <w:r w:rsidRPr="00043701">
              <w:rPr>
                <w:rStyle w:val="Hyperlink"/>
                <w:rFonts w:cs="Arial"/>
              </w:rPr>
              <w:t>5.7.2</w:t>
            </w:r>
            <w:r>
              <w:rPr>
                <w:rFonts w:asciiTheme="minorHAnsi" w:eastAsiaTheme="minorEastAsia" w:hAnsiTheme="minorHAnsi" w:cstheme="minorBidi"/>
                <w:sz w:val="22"/>
                <w:szCs w:val="22"/>
                <w:lang w:val="en-ZA" w:eastAsia="en-ZA"/>
              </w:rPr>
              <w:tab/>
            </w:r>
            <w:r w:rsidRPr="00043701">
              <w:rPr>
                <w:rStyle w:val="Hyperlink"/>
                <w:rFonts w:cs="Arial"/>
              </w:rPr>
              <w:t>Process Services component details</w:t>
            </w:r>
            <w:r>
              <w:rPr>
                <w:webHidden/>
              </w:rPr>
              <w:tab/>
            </w:r>
            <w:r>
              <w:rPr>
                <w:webHidden/>
              </w:rPr>
              <w:fldChar w:fldCharType="begin"/>
            </w:r>
            <w:r>
              <w:rPr>
                <w:webHidden/>
              </w:rPr>
              <w:instrText xml:space="preserve"> PAGEREF _Toc536606245 \h </w:instrText>
            </w:r>
            <w:r>
              <w:rPr>
                <w:webHidden/>
              </w:rPr>
            </w:r>
            <w:r>
              <w:rPr>
                <w:webHidden/>
              </w:rPr>
              <w:fldChar w:fldCharType="separate"/>
            </w:r>
            <w:r w:rsidR="003365A5">
              <w:rPr>
                <w:webHidden/>
              </w:rPr>
              <w:t>32</w:t>
            </w:r>
            <w:r>
              <w:rPr>
                <w:webHidden/>
              </w:rPr>
              <w:fldChar w:fldCharType="end"/>
            </w:r>
          </w:hyperlink>
        </w:p>
        <w:p w14:paraId="6C25ED57"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46" w:history="1">
            <w:r w:rsidRPr="00043701">
              <w:rPr>
                <w:rStyle w:val="Hyperlink"/>
                <w:rFonts w:cs="Arial"/>
              </w:rPr>
              <w:t>5.7.3</w:t>
            </w:r>
            <w:r>
              <w:rPr>
                <w:rFonts w:asciiTheme="minorHAnsi" w:eastAsiaTheme="minorEastAsia" w:hAnsiTheme="minorHAnsi" w:cstheme="minorBidi"/>
                <w:sz w:val="22"/>
                <w:szCs w:val="22"/>
                <w:lang w:val="en-ZA" w:eastAsia="en-ZA"/>
              </w:rPr>
              <w:tab/>
            </w:r>
            <w:r w:rsidRPr="00043701">
              <w:rPr>
                <w:rStyle w:val="Hyperlink"/>
                <w:rFonts w:cs="Arial"/>
              </w:rPr>
              <w:t>Process Services Component Architecture</w:t>
            </w:r>
            <w:r>
              <w:rPr>
                <w:webHidden/>
              </w:rPr>
              <w:tab/>
            </w:r>
            <w:r>
              <w:rPr>
                <w:webHidden/>
              </w:rPr>
              <w:fldChar w:fldCharType="begin"/>
            </w:r>
            <w:r>
              <w:rPr>
                <w:webHidden/>
              </w:rPr>
              <w:instrText xml:space="preserve"> PAGEREF _Toc536606246 \h </w:instrText>
            </w:r>
            <w:r>
              <w:rPr>
                <w:webHidden/>
              </w:rPr>
            </w:r>
            <w:r>
              <w:rPr>
                <w:webHidden/>
              </w:rPr>
              <w:fldChar w:fldCharType="separate"/>
            </w:r>
            <w:r w:rsidR="003365A5">
              <w:rPr>
                <w:webHidden/>
              </w:rPr>
              <w:t>33</w:t>
            </w:r>
            <w:r>
              <w:rPr>
                <w:webHidden/>
              </w:rPr>
              <w:fldChar w:fldCharType="end"/>
            </w:r>
          </w:hyperlink>
        </w:p>
        <w:p w14:paraId="060F103B"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47" w:history="1">
            <w:r w:rsidRPr="00043701">
              <w:rPr>
                <w:rStyle w:val="Hyperlink"/>
                <w:rFonts w:cs="Arial"/>
              </w:rPr>
              <w:t>5.7.4</w:t>
            </w:r>
            <w:r>
              <w:rPr>
                <w:rFonts w:asciiTheme="minorHAnsi" w:eastAsiaTheme="minorEastAsia" w:hAnsiTheme="minorHAnsi" w:cstheme="minorBidi"/>
                <w:sz w:val="22"/>
                <w:szCs w:val="22"/>
                <w:lang w:val="en-ZA" w:eastAsia="en-ZA"/>
              </w:rPr>
              <w:tab/>
            </w:r>
            <w:r w:rsidRPr="00043701">
              <w:rPr>
                <w:rStyle w:val="Hyperlink"/>
                <w:rFonts w:cs="Arial"/>
              </w:rPr>
              <w:t>Process Service Integration / Interfaces</w:t>
            </w:r>
            <w:r>
              <w:rPr>
                <w:webHidden/>
              </w:rPr>
              <w:tab/>
            </w:r>
            <w:r>
              <w:rPr>
                <w:webHidden/>
              </w:rPr>
              <w:fldChar w:fldCharType="begin"/>
            </w:r>
            <w:r>
              <w:rPr>
                <w:webHidden/>
              </w:rPr>
              <w:instrText xml:space="preserve"> PAGEREF _Toc536606247 \h </w:instrText>
            </w:r>
            <w:r>
              <w:rPr>
                <w:webHidden/>
              </w:rPr>
            </w:r>
            <w:r>
              <w:rPr>
                <w:webHidden/>
              </w:rPr>
              <w:fldChar w:fldCharType="separate"/>
            </w:r>
            <w:r w:rsidR="003365A5">
              <w:rPr>
                <w:webHidden/>
              </w:rPr>
              <w:t>34</w:t>
            </w:r>
            <w:r>
              <w:rPr>
                <w:webHidden/>
              </w:rPr>
              <w:fldChar w:fldCharType="end"/>
            </w:r>
          </w:hyperlink>
        </w:p>
        <w:p w14:paraId="0AEE5106"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48" w:history="1">
            <w:r w:rsidRPr="00043701">
              <w:rPr>
                <w:rStyle w:val="Hyperlink"/>
                <w:rFonts w:cs="Arial"/>
              </w:rPr>
              <w:t>6.</w:t>
            </w:r>
            <w:r>
              <w:rPr>
                <w:rFonts w:asciiTheme="minorHAnsi" w:eastAsiaTheme="minorEastAsia" w:hAnsiTheme="minorHAnsi" w:cstheme="minorBidi"/>
                <w:b w:val="0"/>
                <w:sz w:val="22"/>
                <w:szCs w:val="22"/>
                <w:lang w:val="en-ZA" w:eastAsia="en-ZA"/>
              </w:rPr>
              <w:tab/>
            </w:r>
            <w:r w:rsidRPr="00043701">
              <w:rPr>
                <w:rStyle w:val="Hyperlink"/>
                <w:rFonts w:cs="Arial"/>
              </w:rPr>
              <w:t>Core Solution Views</w:t>
            </w:r>
            <w:r>
              <w:rPr>
                <w:webHidden/>
              </w:rPr>
              <w:tab/>
            </w:r>
            <w:r>
              <w:rPr>
                <w:webHidden/>
              </w:rPr>
              <w:fldChar w:fldCharType="begin"/>
            </w:r>
            <w:r>
              <w:rPr>
                <w:webHidden/>
              </w:rPr>
              <w:instrText xml:space="preserve"> PAGEREF _Toc536606248 \h </w:instrText>
            </w:r>
            <w:r>
              <w:rPr>
                <w:webHidden/>
              </w:rPr>
            </w:r>
            <w:r>
              <w:rPr>
                <w:webHidden/>
              </w:rPr>
              <w:fldChar w:fldCharType="separate"/>
            </w:r>
            <w:r w:rsidR="003365A5">
              <w:rPr>
                <w:webHidden/>
              </w:rPr>
              <w:t>35</w:t>
            </w:r>
            <w:r>
              <w:rPr>
                <w:webHidden/>
              </w:rPr>
              <w:fldChar w:fldCharType="end"/>
            </w:r>
          </w:hyperlink>
        </w:p>
        <w:p w14:paraId="73A6FF62" w14:textId="77777777" w:rsidR="00AE3E6C" w:rsidRDefault="00AE3E6C">
          <w:pPr>
            <w:pStyle w:val="TOC2"/>
            <w:rPr>
              <w:rFonts w:asciiTheme="minorHAnsi" w:eastAsiaTheme="minorEastAsia" w:hAnsiTheme="minorHAnsi" w:cstheme="minorBidi"/>
              <w:sz w:val="22"/>
              <w:szCs w:val="22"/>
              <w:lang w:val="en-ZA" w:eastAsia="en-ZA"/>
            </w:rPr>
          </w:pPr>
          <w:hyperlink w:anchor="_Toc536606249" w:history="1">
            <w:r w:rsidRPr="00043701">
              <w:rPr>
                <w:rStyle w:val="Hyperlink"/>
                <w:rFonts w:cs="Arial"/>
              </w:rPr>
              <w:t>6.1</w:t>
            </w:r>
            <w:r>
              <w:rPr>
                <w:rFonts w:asciiTheme="minorHAnsi" w:eastAsiaTheme="minorEastAsia" w:hAnsiTheme="minorHAnsi" w:cstheme="minorBidi"/>
                <w:sz w:val="22"/>
                <w:szCs w:val="22"/>
                <w:lang w:val="en-ZA" w:eastAsia="en-ZA"/>
              </w:rPr>
              <w:tab/>
            </w:r>
            <w:r w:rsidRPr="00043701">
              <w:rPr>
                <w:rStyle w:val="Hyperlink"/>
                <w:rFonts w:cs="Arial"/>
              </w:rPr>
              <w:t>Application Communication Diagram</w:t>
            </w:r>
            <w:r>
              <w:rPr>
                <w:webHidden/>
              </w:rPr>
              <w:tab/>
            </w:r>
            <w:r>
              <w:rPr>
                <w:webHidden/>
              </w:rPr>
              <w:fldChar w:fldCharType="begin"/>
            </w:r>
            <w:r>
              <w:rPr>
                <w:webHidden/>
              </w:rPr>
              <w:instrText xml:space="preserve"> PAGEREF _Toc536606249 \h </w:instrText>
            </w:r>
            <w:r>
              <w:rPr>
                <w:webHidden/>
              </w:rPr>
            </w:r>
            <w:r>
              <w:rPr>
                <w:webHidden/>
              </w:rPr>
              <w:fldChar w:fldCharType="separate"/>
            </w:r>
            <w:r w:rsidR="003365A5">
              <w:rPr>
                <w:webHidden/>
              </w:rPr>
              <w:t>35</w:t>
            </w:r>
            <w:r>
              <w:rPr>
                <w:webHidden/>
              </w:rPr>
              <w:fldChar w:fldCharType="end"/>
            </w:r>
          </w:hyperlink>
        </w:p>
        <w:p w14:paraId="68A0593F" w14:textId="77777777" w:rsidR="00AE3E6C" w:rsidRDefault="00AE3E6C">
          <w:pPr>
            <w:pStyle w:val="TOC2"/>
            <w:rPr>
              <w:rFonts w:asciiTheme="minorHAnsi" w:eastAsiaTheme="minorEastAsia" w:hAnsiTheme="minorHAnsi" w:cstheme="minorBidi"/>
              <w:sz w:val="22"/>
              <w:szCs w:val="22"/>
              <w:lang w:val="en-ZA" w:eastAsia="en-ZA"/>
            </w:rPr>
          </w:pPr>
          <w:hyperlink w:anchor="_Toc536606250" w:history="1">
            <w:r w:rsidRPr="00043701">
              <w:rPr>
                <w:rStyle w:val="Hyperlink"/>
                <w:rFonts w:cs="Arial"/>
              </w:rPr>
              <w:t>6.2</w:t>
            </w:r>
            <w:r>
              <w:rPr>
                <w:rFonts w:asciiTheme="minorHAnsi" w:eastAsiaTheme="minorEastAsia" w:hAnsiTheme="minorHAnsi" w:cstheme="minorBidi"/>
                <w:sz w:val="22"/>
                <w:szCs w:val="22"/>
                <w:lang w:val="en-ZA" w:eastAsia="en-ZA"/>
              </w:rPr>
              <w:tab/>
            </w:r>
            <w:r w:rsidRPr="00043701">
              <w:rPr>
                <w:rStyle w:val="Hyperlink"/>
                <w:rFonts w:cs="Arial"/>
              </w:rPr>
              <w:t>Deployment Views</w:t>
            </w:r>
            <w:r>
              <w:rPr>
                <w:webHidden/>
              </w:rPr>
              <w:tab/>
            </w:r>
            <w:r>
              <w:rPr>
                <w:webHidden/>
              </w:rPr>
              <w:fldChar w:fldCharType="begin"/>
            </w:r>
            <w:r>
              <w:rPr>
                <w:webHidden/>
              </w:rPr>
              <w:instrText xml:space="preserve"> PAGEREF _Toc536606250 \h </w:instrText>
            </w:r>
            <w:r>
              <w:rPr>
                <w:webHidden/>
              </w:rPr>
            </w:r>
            <w:r>
              <w:rPr>
                <w:webHidden/>
              </w:rPr>
              <w:fldChar w:fldCharType="separate"/>
            </w:r>
            <w:r w:rsidR="003365A5">
              <w:rPr>
                <w:webHidden/>
              </w:rPr>
              <w:t>36</w:t>
            </w:r>
            <w:r>
              <w:rPr>
                <w:webHidden/>
              </w:rPr>
              <w:fldChar w:fldCharType="end"/>
            </w:r>
          </w:hyperlink>
        </w:p>
        <w:p w14:paraId="6A8CAF75" w14:textId="77777777" w:rsidR="00AE3E6C" w:rsidRDefault="00AE3E6C">
          <w:pPr>
            <w:pStyle w:val="TOC2"/>
            <w:rPr>
              <w:rFonts w:asciiTheme="minorHAnsi" w:eastAsiaTheme="minorEastAsia" w:hAnsiTheme="minorHAnsi" w:cstheme="minorBidi"/>
              <w:sz w:val="22"/>
              <w:szCs w:val="22"/>
              <w:lang w:val="en-ZA" w:eastAsia="en-ZA"/>
            </w:rPr>
          </w:pPr>
          <w:hyperlink w:anchor="_Toc536606251" w:history="1">
            <w:r w:rsidRPr="00043701">
              <w:rPr>
                <w:rStyle w:val="Hyperlink"/>
                <w:rFonts w:cs="Arial"/>
              </w:rPr>
              <w:t>6.3</w:t>
            </w:r>
            <w:r>
              <w:rPr>
                <w:rFonts w:asciiTheme="minorHAnsi" w:eastAsiaTheme="minorEastAsia" w:hAnsiTheme="minorHAnsi" w:cstheme="minorBidi"/>
                <w:sz w:val="22"/>
                <w:szCs w:val="22"/>
                <w:lang w:val="en-ZA" w:eastAsia="en-ZA"/>
              </w:rPr>
              <w:tab/>
            </w:r>
            <w:r w:rsidRPr="00043701">
              <w:rPr>
                <w:rStyle w:val="Hyperlink"/>
                <w:rFonts w:cs="Arial"/>
              </w:rPr>
              <w:t>Network Architecture Overview</w:t>
            </w:r>
            <w:r>
              <w:rPr>
                <w:webHidden/>
              </w:rPr>
              <w:tab/>
            </w:r>
            <w:r>
              <w:rPr>
                <w:webHidden/>
              </w:rPr>
              <w:fldChar w:fldCharType="begin"/>
            </w:r>
            <w:r>
              <w:rPr>
                <w:webHidden/>
              </w:rPr>
              <w:instrText xml:space="preserve"> PAGEREF _Toc536606251 \h </w:instrText>
            </w:r>
            <w:r>
              <w:rPr>
                <w:webHidden/>
              </w:rPr>
            </w:r>
            <w:r>
              <w:rPr>
                <w:webHidden/>
              </w:rPr>
              <w:fldChar w:fldCharType="separate"/>
            </w:r>
            <w:r w:rsidR="003365A5">
              <w:rPr>
                <w:webHidden/>
              </w:rPr>
              <w:t>38</w:t>
            </w:r>
            <w:r>
              <w:rPr>
                <w:webHidden/>
              </w:rPr>
              <w:fldChar w:fldCharType="end"/>
            </w:r>
          </w:hyperlink>
        </w:p>
        <w:p w14:paraId="32341916" w14:textId="77777777" w:rsidR="00AE3E6C" w:rsidRDefault="00AE3E6C">
          <w:pPr>
            <w:pStyle w:val="TOC2"/>
            <w:rPr>
              <w:rFonts w:asciiTheme="minorHAnsi" w:eastAsiaTheme="minorEastAsia" w:hAnsiTheme="minorHAnsi" w:cstheme="minorBidi"/>
              <w:sz w:val="22"/>
              <w:szCs w:val="22"/>
              <w:lang w:val="en-ZA" w:eastAsia="en-ZA"/>
            </w:rPr>
          </w:pPr>
          <w:hyperlink w:anchor="_Toc536606252" w:history="1">
            <w:r w:rsidRPr="00043701">
              <w:rPr>
                <w:rStyle w:val="Hyperlink"/>
                <w:rFonts w:cs="Arial"/>
              </w:rPr>
              <w:t>6.4</w:t>
            </w:r>
            <w:r>
              <w:rPr>
                <w:rFonts w:asciiTheme="minorHAnsi" w:eastAsiaTheme="minorEastAsia" w:hAnsiTheme="minorHAnsi" w:cstheme="minorBidi"/>
                <w:sz w:val="22"/>
                <w:szCs w:val="22"/>
                <w:lang w:val="en-ZA" w:eastAsia="en-ZA"/>
              </w:rPr>
              <w:tab/>
            </w:r>
            <w:r w:rsidRPr="00043701">
              <w:rPr>
                <w:rStyle w:val="Hyperlink"/>
                <w:rFonts w:cs="Arial"/>
              </w:rPr>
              <w:t>Environment and Location</w:t>
            </w:r>
            <w:r>
              <w:rPr>
                <w:webHidden/>
              </w:rPr>
              <w:tab/>
            </w:r>
            <w:r>
              <w:rPr>
                <w:webHidden/>
              </w:rPr>
              <w:fldChar w:fldCharType="begin"/>
            </w:r>
            <w:r>
              <w:rPr>
                <w:webHidden/>
              </w:rPr>
              <w:instrText xml:space="preserve"> PAGEREF _Toc536606252 \h </w:instrText>
            </w:r>
            <w:r>
              <w:rPr>
                <w:webHidden/>
              </w:rPr>
            </w:r>
            <w:r>
              <w:rPr>
                <w:webHidden/>
              </w:rPr>
              <w:fldChar w:fldCharType="separate"/>
            </w:r>
            <w:r w:rsidR="003365A5">
              <w:rPr>
                <w:webHidden/>
              </w:rPr>
              <w:t>39</w:t>
            </w:r>
            <w:r>
              <w:rPr>
                <w:webHidden/>
              </w:rPr>
              <w:fldChar w:fldCharType="end"/>
            </w:r>
          </w:hyperlink>
        </w:p>
        <w:p w14:paraId="13B324F5"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53" w:history="1">
            <w:r w:rsidRPr="00043701">
              <w:rPr>
                <w:rStyle w:val="Hyperlink"/>
                <w:rFonts w:cs="Arial"/>
              </w:rPr>
              <w:t>7.</w:t>
            </w:r>
            <w:r>
              <w:rPr>
                <w:rFonts w:asciiTheme="minorHAnsi" w:eastAsiaTheme="minorEastAsia" w:hAnsiTheme="minorHAnsi" w:cstheme="minorBidi"/>
                <w:b w:val="0"/>
                <w:sz w:val="22"/>
                <w:szCs w:val="22"/>
                <w:lang w:val="en-ZA" w:eastAsia="en-ZA"/>
              </w:rPr>
              <w:tab/>
            </w:r>
            <w:r w:rsidRPr="00043701">
              <w:rPr>
                <w:rStyle w:val="Hyperlink"/>
                <w:rFonts w:cs="Arial"/>
              </w:rPr>
              <w:t>Quality Attributes</w:t>
            </w:r>
            <w:r>
              <w:rPr>
                <w:webHidden/>
              </w:rPr>
              <w:tab/>
            </w:r>
            <w:r>
              <w:rPr>
                <w:webHidden/>
              </w:rPr>
              <w:fldChar w:fldCharType="begin"/>
            </w:r>
            <w:r>
              <w:rPr>
                <w:webHidden/>
              </w:rPr>
              <w:instrText xml:space="preserve"> PAGEREF _Toc536606253 \h </w:instrText>
            </w:r>
            <w:r>
              <w:rPr>
                <w:webHidden/>
              </w:rPr>
            </w:r>
            <w:r>
              <w:rPr>
                <w:webHidden/>
              </w:rPr>
              <w:fldChar w:fldCharType="separate"/>
            </w:r>
            <w:r w:rsidR="003365A5">
              <w:rPr>
                <w:webHidden/>
              </w:rPr>
              <w:t>41</w:t>
            </w:r>
            <w:r>
              <w:rPr>
                <w:webHidden/>
              </w:rPr>
              <w:fldChar w:fldCharType="end"/>
            </w:r>
          </w:hyperlink>
        </w:p>
        <w:p w14:paraId="5A9D74D0" w14:textId="77777777" w:rsidR="00AE3E6C" w:rsidRDefault="00AE3E6C">
          <w:pPr>
            <w:pStyle w:val="TOC2"/>
            <w:rPr>
              <w:rFonts w:asciiTheme="minorHAnsi" w:eastAsiaTheme="minorEastAsia" w:hAnsiTheme="minorHAnsi" w:cstheme="minorBidi"/>
              <w:sz w:val="22"/>
              <w:szCs w:val="22"/>
              <w:lang w:val="en-ZA" w:eastAsia="en-ZA"/>
            </w:rPr>
          </w:pPr>
          <w:hyperlink w:anchor="_Toc536606254" w:history="1">
            <w:r w:rsidRPr="00043701">
              <w:rPr>
                <w:rStyle w:val="Hyperlink"/>
                <w:rFonts w:cs="Arial"/>
              </w:rPr>
              <w:t>7.1</w:t>
            </w:r>
            <w:r>
              <w:rPr>
                <w:rFonts w:asciiTheme="minorHAnsi" w:eastAsiaTheme="minorEastAsia" w:hAnsiTheme="minorHAnsi" w:cstheme="minorBidi"/>
                <w:sz w:val="22"/>
                <w:szCs w:val="22"/>
                <w:lang w:val="en-ZA" w:eastAsia="en-ZA"/>
              </w:rPr>
              <w:tab/>
            </w:r>
            <w:r w:rsidRPr="00043701">
              <w:rPr>
                <w:rStyle w:val="Hyperlink"/>
                <w:rFonts w:cs="Arial"/>
              </w:rPr>
              <w:t>Reliability</w:t>
            </w:r>
            <w:r>
              <w:rPr>
                <w:webHidden/>
              </w:rPr>
              <w:tab/>
            </w:r>
            <w:r>
              <w:rPr>
                <w:webHidden/>
              </w:rPr>
              <w:fldChar w:fldCharType="begin"/>
            </w:r>
            <w:r>
              <w:rPr>
                <w:webHidden/>
              </w:rPr>
              <w:instrText xml:space="preserve"> PAGEREF _Toc536606254 \h </w:instrText>
            </w:r>
            <w:r>
              <w:rPr>
                <w:webHidden/>
              </w:rPr>
            </w:r>
            <w:r>
              <w:rPr>
                <w:webHidden/>
              </w:rPr>
              <w:fldChar w:fldCharType="separate"/>
            </w:r>
            <w:r w:rsidR="003365A5">
              <w:rPr>
                <w:webHidden/>
              </w:rPr>
              <w:t>41</w:t>
            </w:r>
            <w:r>
              <w:rPr>
                <w:webHidden/>
              </w:rPr>
              <w:fldChar w:fldCharType="end"/>
            </w:r>
          </w:hyperlink>
        </w:p>
        <w:p w14:paraId="65973709" w14:textId="77777777" w:rsidR="00AE3E6C" w:rsidRDefault="00AE3E6C">
          <w:pPr>
            <w:pStyle w:val="TOC2"/>
            <w:rPr>
              <w:rFonts w:asciiTheme="minorHAnsi" w:eastAsiaTheme="minorEastAsia" w:hAnsiTheme="minorHAnsi" w:cstheme="minorBidi"/>
              <w:sz w:val="22"/>
              <w:szCs w:val="22"/>
              <w:lang w:val="en-ZA" w:eastAsia="en-ZA"/>
            </w:rPr>
          </w:pPr>
          <w:hyperlink w:anchor="_Toc536606255" w:history="1">
            <w:r w:rsidRPr="00043701">
              <w:rPr>
                <w:rStyle w:val="Hyperlink"/>
                <w:rFonts w:cs="Arial"/>
              </w:rPr>
              <w:t>7.2</w:t>
            </w:r>
            <w:r>
              <w:rPr>
                <w:rFonts w:asciiTheme="minorHAnsi" w:eastAsiaTheme="minorEastAsia" w:hAnsiTheme="minorHAnsi" w:cstheme="minorBidi"/>
                <w:sz w:val="22"/>
                <w:szCs w:val="22"/>
                <w:lang w:val="en-ZA" w:eastAsia="en-ZA"/>
              </w:rPr>
              <w:tab/>
            </w:r>
            <w:r w:rsidRPr="00043701">
              <w:rPr>
                <w:rStyle w:val="Hyperlink"/>
                <w:rFonts w:cs="Arial"/>
              </w:rPr>
              <w:t>Performance and Throughput</w:t>
            </w:r>
            <w:r>
              <w:rPr>
                <w:webHidden/>
              </w:rPr>
              <w:tab/>
            </w:r>
            <w:r>
              <w:rPr>
                <w:webHidden/>
              </w:rPr>
              <w:fldChar w:fldCharType="begin"/>
            </w:r>
            <w:r>
              <w:rPr>
                <w:webHidden/>
              </w:rPr>
              <w:instrText xml:space="preserve"> PAGEREF _Toc536606255 \h </w:instrText>
            </w:r>
            <w:r>
              <w:rPr>
                <w:webHidden/>
              </w:rPr>
            </w:r>
            <w:r>
              <w:rPr>
                <w:webHidden/>
              </w:rPr>
              <w:fldChar w:fldCharType="separate"/>
            </w:r>
            <w:r w:rsidR="003365A5">
              <w:rPr>
                <w:webHidden/>
              </w:rPr>
              <w:t>42</w:t>
            </w:r>
            <w:r>
              <w:rPr>
                <w:webHidden/>
              </w:rPr>
              <w:fldChar w:fldCharType="end"/>
            </w:r>
          </w:hyperlink>
        </w:p>
        <w:p w14:paraId="75274E8D" w14:textId="77777777" w:rsidR="00AE3E6C" w:rsidRDefault="00AE3E6C">
          <w:pPr>
            <w:pStyle w:val="TOC2"/>
            <w:rPr>
              <w:rFonts w:asciiTheme="minorHAnsi" w:eastAsiaTheme="minorEastAsia" w:hAnsiTheme="minorHAnsi" w:cstheme="minorBidi"/>
              <w:sz w:val="22"/>
              <w:szCs w:val="22"/>
              <w:lang w:val="en-ZA" w:eastAsia="en-ZA"/>
            </w:rPr>
          </w:pPr>
          <w:hyperlink w:anchor="_Toc536606256" w:history="1">
            <w:r w:rsidRPr="00043701">
              <w:rPr>
                <w:rStyle w:val="Hyperlink"/>
                <w:rFonts w:cs="Arial"/>
              </w:rPr>
              <w:t>7.3</w:t>
            </w:r>
            <w:r>
              <w:rPr>
                <w:rFonts w:asciiTheme="minorHAnsi" w:eastAsiaTheme="minorEastAsia" w:hAnsiTheme="minorHAnsi" w:cstheme="minorBidi"/>
                <w:sz w:val="22"/>
                <w:szCs w:val="22"/>
                <w:lang w:val="en-ZA" w:eastAsia="en-ZA"/>
              </w:rPr>
              <w:tab/>
            </w:r>
            <w:r w:rsidRPr="00043701">
              <w:rPr>
                <w:rStyle w:val="Hyperlink"/>
                <w:rFonts w:cs="Arial"/>
              </w:rPr>
              <w:t>Availability</w:t>
            </w:r>
            <w:r>
              <w:rPr>
                <w:webHidden/>
              </w:rPr>
              <w:tab/>
            </w:r>
            <w:r>
              <w:rPr>
                <w:webHidden/>
              </w:rPr>
              <w:fldChar w:fldCharType="begin"/>
            </w:r>
            <w:r>
              <w:rPr>
                <w:webHidden/>
              </w:rPr>
              <w:instrText xml:space="preserve"> PAGEREF _Toc536606256 \h </w:instrText>
            </w:r>
            <w:r>
              <w:rPr>
                <w:webHidden/>
              </w:rPr>
            </w:r>
            <w:r>
              <w:rPr>
                <w:webHidden/>
              </w:rPr>
              <w:fldChar w:fldCharType="separate"/>
            </w:r>
            <w:r w:rsidR="003365A5">
              <w:rPr>
                <w:webHidden/>
              </w:rPr>
              <w:t>42</w:t>
            </w:r>
            <w:r>
              <w:rPr>
                <w:webHidden/>
              </w:rPr>
              <w:fldChar w:fldCharType="end"/>
            </w:r>
          </w:hyperlink>
        </w:p>
        <w:p w14:paraId="7FFD61D8" w14:textId="77777777" w:rsidR="00AE3E6C" w:rsidRDefault="00AE3E6C">
          <w:pPr>
            <w:pStyle w:val="TOC2"/>
            <w:rPr>
              <w:rFonts w:asciiTheme="minorHAnsi" w:eastAsiaTheme="minorEastAsia" w:hAnsiTheme="minorHAnsi" w:cstheme="minorBidi"/>
              <w:sz w:val="22"/>
              <w:szCs w:val="22"/>
              <w:lang w:val="en-ZA" w:eastAsia="en-ZA"/>
            </w:rPr>
          </w:pPr>
          <w:hyperlink w:anchor="_Toc536606257" w:history="1">
            <w:r w:rsidRPr="00043701">
              <w:rPr>
                <w:rStyle w:val="Hyperlink"/>
                <w:rFonts w:cs="Arial"/>
              </w:rPr>
              <w:t>7.1</w:t>
            </w:r>
            <w:r>
              <w:rPr>
                <w:rFonts w:asciiTheme="minorHAnsi" w:eastAsiaTheme="minorEastAsia" w:hAnsiTheme="minorHAnsi" w:cstheme="minorBidi"/>
                <w:sz w:val="22"/>
                <w:szCs w:val="22"/>
                <w:lang w:val="en-ZA" w:eastAsia="en-ZA"/>
              </w:rPr>
              <w:tab/>
            </w:r>
            <w:r w:rsidRPr="00043701">
              <w:rPr>
                <w:rStyle w:val="Hyperlink"/>
                <w:rFonts w:cs="Arial"/>
              </w:rPr>
              <w:t>Disaster Recovery</w:t>
            </w:r>
            <w:r>
              <w:rPr>
                <w:webHidden/>
              </w:rPr>
              <w:tab/>
            </w:r>
            <w:r>
              <w:rPr>
                <w:webHidden/>
              </w:rPr>
              <w:fldChar w:fldCharType="begin"/>
            </w:r>
            <w:r>
              <w:rPr>
                <w:webHidden/>
              </w:rPr>
              <w:instrText xml:space="preserve"> PAGEREF _Toc536606257 \h </w:instrText>
            </w:r>
            <w:r>
              <w:rPr>
                <w:webHidden/>
              </w:rPr>
            </w:r>
            <w:r>
              <w:rPr>
                <w:webHidden/>
              </w:rPr>
              <w:fldChar w:fldCharType="separate"/>
            </w:r>
            <w:r w:rsidR="003365A5">
              <w:rPr>
                <w:webHidden/>
              </w:rPr>
              <w:t>43</w:t>
            </w:r>
            <w:r>
              <w:rPr>
                <w:webHidden/>
              </w:rPr>
              <w:fldChar w:fldCharType="end"/>
            </w:r>
          </w:hyperlink>
        </w:p>
        <w:p w14:paraId="369F8797" w14:textId="77777777" w:rsidR="00AE3E6C" w:rsidRDefault="00AE3E6C">
          <w:pPr>
            <w:pStyle w:val="TOC2"/>
            <w:rPr>
              <w:rFonts w:asciiTheme="minorHAnsi" w:eastAsiaTheme="minorEastAsia" w:hAnsiTheme="minorHAnsi" w:cstheme="minorBidi"/>
              <w:sz w:val="22"/>
              <w:szCs w:val="22"/>
              <w:lang w:val="en-ZA" w:eastAsia="en-ZA"/>
            </w:rPr>
          </w:pPr>
          <w:hyperlink w:anchor="_Toc536606258" w:history="1">
            <w:r w:rsidRPr="00043701">
              <w:rPr>
                <w:rStyle w:val="Hyperlink"/>
                <w:rFonts w:cs="Arial"/>
              </w:rPr>
              <w:t>7.2</w:t>
            </w:r>
            <w:r>
              <w:rPr>
                <w:rFonts w:asciiTheme="minorHAnsi" w:eastAsiaTheme="minorEastAsia" w:hAnsiTheme="minorHAnsi" w:cstheme="minorBidi"/>
                <w:sz w:val="22"/>
                <w:szCs w:val="22"/>
                <w:lang w:val="en-ZA" w:eastAsia="en-ZA"/>
              </w:rPr>
              <w:tab/>
            </w:r>
            <w:r w:rsidRPr="00043701">
              <w:rPr>
                <w:rStyle w:val="Hyperlink"/>
                <w:rFonts w:cs="Arial"/>
              </w:rPr>
              <w:t>Serviceability</w:t>
            </w:r>
            <w:r>
              <w:rPr>
                <w:webHidden/>
              </w:rPr>
              <w:tab/>
            </w:r>
            <w:r>
              <w:rPr>
                <w:webHidden/>
              </w:rPr>
              <w:fldChar w:fldCharType="begin"/>
            </w:r>
            <w:r>
              <w:rPr>
                <w:webHidden/>
              </w:rPr>
              <w:instrText xml:space="preserve"> PAGEREF _Toc536606258 \h </w:instrText>
            </w:r>
            <w:r>
              <w:rPr>
                <w:webHidden/>
              </w:rPr>
            </w:r>
            <w:r>
              <w:rPr>
                <w:webHidden/>
              </w:rPr>
              <w:fldChar w:fldCharType="separate"/>
            </w:r>
            <w:r w:rsidR="003365A5">
              <w:rPr>
                <w:webHidden/>
              </w:rPr>
              <w:t>45</w:t>
            </w:r>
            <w:r>
              <w:rPr>
                <w:webHidden/>
              </w:rPr>
              <w:fldChar w:fldCharType="end"/>
            </w:r>
          </w:hyperlink>
        </w:p>
        <w:p w14:paraId="212189E5" w14:textId="77777777" w:rsidR="00AE3E6C" w:rsidRDefault="00AE3E6C">
          <w:pPr>
            <w:pStyle w:val="TOC3"/>
            <w:tabs>
              <w:tab w:val="left" w:pos="1400"/>
            </w:tabs>
            <w:rPr>
              <w:rFonts w:asciiTheme="minorHAnsi" w:eastAsiaTheme="minorEastAsia" w:hAnsiTheme="minorHAnsi" w:cstheme="minorBidi"/>
              <w:sz w:val="22"/>
              <w:szCs w:val="22"/>
              <w:lang w:val="en-ZA" w:eastAsia="en-ZA"/>
            </w:rPr>
          </w:pPr>
          <w:hyperlink w:anchor="_Toc536606259" w:history="1">
            <w:r w:rsidRPr="00043701">
              <w:rPr>
                <w:rStyle w:val="Hyperlink"/>
                <w:rFonts w:cs="Arial"/>
              </w:rPr>
              <w:t>7.2.1</w:t>
            </w:r>
            <w:r>
              <w:rPr>
                <w:rFonts w:asciiTheme="minorHAnsi" w:eastAsiaTheme="minorEastAsia" w:hAnsiTheme="minorHAnsi" w:cstheme="minorBidi"/>
                <w:sz w:val="22"/>
                <w:szCs w:val="22"/>
                <w:lang w:val="en-ZA" w:eastAsia="en-ZA"/>
              </w:rPr>
              <w:tab/>
            </w:r>
            <w:r w:rsidRPr="00043701">
              <w:rPr>
                <w:rStyle w:val="Hyperlink"/>
                <w:rFonts w:cs="Arial"/>
              </w:rPr>
              <w:t>Promotion Model</w:t>
            </w:r>
            <w:r>
              <w:rPr>
                <w:webHidden/>
              </w:rPr>
              <w:tab/>
            </w:r>
            <w:r>
              <w:rPr>
                <w:webHidden/>
              </w:rPr>
              <w:fldChar w:fldCharType="begin"/>
            </w:r>
            <w:r>
              <w:rPr>
                <w:webHidden/>
              </w:rPr>
              <w:instrText xml:space="preserve"> PAGEREF _Toc536606259 \h </w:instrText>
            </w:r>
            <w:r>
              <w:rPr>
                <w:webHidden/>
              </w:rPr>
            </w:r>
            <w:r>
              <w:rPr>
                <w:webHidden/>
              </w:rPr>
              <w:fldChar w:fldCharType="separate"/>
            </w:r>
            <w:r w:rsidR="003365A5">
              <w:rPr>
                <w:webHidden/>
              </w:rPr>
              <w:t>45</w:t>
            </w:r>
            <w:r>
              <w:rPr>
                <w:webHidden/>
              </w:rPr>
              <w:fldChar w:fldCharType="end"/>
            </w:r>
          </w:hyperlink>
        </w:p>
        <w:p w14:paraId="1EB3C819" w14:textId="77777777" w:rsidR="00AE3E6C" w:rsidRDefault="00AE3E6C">
          <w:pPr>
            <w:pStyle w:val="TOC2"/>
            <w:rPr>
              <w:rFonts w:asciiTheme="minorHAnsi" w:eastAsiaTheme="minorEastAsia" w:hAnsiTheme="minorHAnsi" w:cstheme="minorBidi"/>
              <w:sz w:val="22"/>
              <w:szCs w:val="22"/>
              <w:lang w:val="en-ZA" w:eastAsia="en-ZA"/>
            </w:rPr>
          </w:pPr>
          <w:hyperlink w:anchor="_Toc536606260" w:history="1">
            <w:r w:rsidRPr="00043701">
              <w:rPr>
                <w:rStyle w:val="Hyperlink"/>
                <w:rFonts w:cs="Arial"/>
              </w:rPr>
              <w:t>7.3</w:t>
            </w:r>
            <w:r>
              <w:rPr>
                <w:rFonts w:asciiTheme="minorHAnsi" w:eastAsiaTheme="minorEastAsia" w:hAnsiTheme="minorHAnsi" w:cstheme="minorBidi"/>
                <w:sz w:val="22"/>
                <w:szCs w:val="22"/>
                <w:lang w:val="en-ZA" w:eastAsia="en-ZA"/>
              </w:rPr>
              <w:tab/>
            </w:r>
            <w:r w:rsidRPr="00043701">
              <w:rPr>
                <w:rStyle w:val="Hyperlink"/>
                <w:rFonts w:cs="Arial"/>
              </w:rPr>
              <w:t>Maintenance</w:t>
            </w:r>
            <w:r>
              <w:rPr>
                <w:webHidden/>
              </w:rPr>
              <w:tab/>
            </w:r>
            <w:r>
              <w:rPr>
                <w:webHidden/>
              </w:rPr>
              <w:fldChar w:fldCharType="begin"/>
            </w:r>
            <w:r>
              <w:rPr>
                <w:webHidden/>
              </w:rPr>
              <w:instrText xml:space="preserve"> PAGEREF _Toc536606260 \h </w:instrText>
            </w:r>
            <w:r>
              <w:rPr>
                <w:webHidden/>
              </w:rPr>
            </w:r>
            <w:r>
              <w:rPr>
                <w:webHidden/>
              </w:rPr>
              <w:fldChar w:fldCharType="separate"/>
            </w:r>
            <w:r w:rsidR="003365A5">
              <w:rPr>
                <w:webHidden/>
              </w:rPr>
              <w:t>46</w:t>
            </w:r>
            <w:r>
              <w:rPr>
                <w:webHidden/>
              </w:rPr>
              <w:fldChar w:fldCharType="end"/>
            </w:r>
          </w:hyperlink>
        </w:p>
        <w:p w14:paraId="72101982" w14:textId="77777777" w:rsidR="00AE3E6C" w:rsidRDefault="00AE3E6C">
          <w:pPr>
            <w:pStyle w:val="TOC2"/>
            <w:rPr>
              <w:rFonts w:asciiTheme="minorHAnsi" w:eastAsiaTheme="minorEastAsia" w:hAnsiTheme="minorHAnsi" w:cstheme="minorBidi"/>
              <w:sz w:val="22"/>
              <w:szCs w:val="22"/>
              <w:lang w:val="en-ZA" w:eastAsia="en-ZA"/>
            </w:rPr>
          </w:pPr>
          <w:hyperlink w:anchor="_Toc536606261" w:history="1">
            <w:r w:rsidRPr="00043701">
              <w:rPr>
                <w:rStyle w:val="Hyperlink"/>
                <w:rFonts w:cs="Arial"/>
              </w:rPr>
              <w:t>7.4</w:t>
            </w:r>
            <w:r>
              <w:rPr>
                <w:rFonts w:asciiTheme="minorHAnsi" w:eastAsiaTheme="minorEastAsia" w:hAnsiTheme="minorHAnsi" w:cstheme="minorBidi"/>
                <w:sz w:val="22"/>
                <w:szCs w:val="22"/>
                <w:lang w:val="en-ZA" w:eastAsia="en-ZA"/>
              </w:rPr>
              <w:tab/>
            </w:r>
            <w:r w:rsidRPr="00043701">
              <w:rPr>
                <w:rStyle w:val="Hyperlink"/>
                <w:rFonts w:cs="Arial"/>
              </w:rPr>
              <w:t>Administrative Functions</w:t>
            </w:r>
            <w:r>
              <w:rPr>
                <w:webHidden/>
              </w:rPr>
              <w:tab/>
            </w:r>
            <w:r>
              <w:rPr>
                <w:webHidden/>
              </w:rPr>
              <w:fldChar w:fldCharType="begin"/>
            </w:r>
            <w:r>
              <w:rPr>
                <w:webHidden/>
              </w:rPr>
              <w:instrText xml:space="preserve"> PAGEREF _Toc536606261 \h </w:instrText>
            </w:r>
            <w:r>
              <w:rPr>
                <w:webHidden/>
              </w:rPr>
            </w:r>
            <w:r>
              <w:rPr>
                <w:webHidden/>
              </w:rPr>
              <w:fldChar w:fldCharType="separate"/>
            </w:r>
            <w:r w:rsidR="003365A5">
              <w:rPr>
                <w:webHidden/>
              </w:rPr>
              <w:t>46</w:t>
            </w:r>
            <w:r>
              <w:rPr>
                <w:webHidden/>
              </w:rPr>
              <w:fldChar w:fldCharType="end"/>
            </w:r>
          </w:hyperlink>
        </w:p>
        <w:p w14:paraId="6EAF736E" w14:textId="77777777" w:rsidR="00AE3E6C" w:rsidRDefault="00AE3E6C">
          <w:pPr>
            <w:pStyle w:val="TOC2"/>
            <w:rPr>
              <w:rFonts w:asciiTheme="minorHAnsi" w:eastAsiaTheme="minorEastAsia" w:hAnsiTheme="minorHAnsi" w:cstheme="minorBidi"/>
              <w:sz w:val="22"/>
              <w:szCs w:val="22"/>
              <w:lang w:val="en-ZA" w:eastAsia="en-ZA"/>
            </w:rPr>
          </w:pPr>
          <w:hyperlink w:anchor="_Toc536606262" w:history="1">
            <w:r w:rsidRPr="00043701">
              <w:rPr>
                <w:rStyle w:val="Hyperlink"/>
                <w:rFonts w:cs="Arial"/>
              </w:rPr>
              <w:t>7.5</w:t>
            </w:r>
            <w:r>
              <w:rPr>
                <w:rFonts w:asciiTheme="minorHAnsi" w:eastAsiaTheme="minorEastAsia" w:hAnsiTheme="minorHAnsi" w:cstheme="minorBidi"/>
                <w:sz w:val="22"/>
                <w:szCs w:val="22"/>
                <w:lang w:val="en-ZA" w:eastAsia="en-ZA"/>
              </w:rPr>
              <w:tab/>
            </w:r>
            <w:r w:rsidRPr="00043701">
              <w:rPr>
                <w:rStyle w:val="Hyperlink"/>
                <w:rFonts w:cs="Arial"/>
              </w:rPr>
              <w:t>Backup Strategy</w:t>
            </w:r>
            <w:r>
              <w:rPr>
                <w:webHidden/>
              </w:rPr>
              <w:tab/>
            </w:r>
            <w:r>
              <w:rPr>
                <w:webHidden/>
              </w:rPr>
              <w:fldChar w:fldCharType="begin"/>
            </w:r>
            <w:r>
              <w:rPr>
                <w:webHidden/>
              </w:rPr>
              <w:instrText xml:space="preserve"> PAGEREF _Toc536606262 \h </w:instrText>
            </w:r>
            <w:r>
              <w:rPr>
                <w:webHidden/>
              </w:rPr>
            </w:r>
            <w:r>
              <w:rPr>
                <w:webHidden/>
              </w:rPr>
              <w:fldChar w:fldCharType="separate"/>
            </w:r>
            <w:r w:rsidR="003365A5">
              <w:rPr>
                <w:webHidden/>
              </w:rPr>
              <w:t>48</w:t>
            </w:r>
            <w:r>
              <w:rPr>
                <w:webHidden/>
              </w:rPr>
              <w:fldChar w:fldCharType="end"/>
            </w:r>
          </w:hyperlink>
        </w:p>
        <w:p w14:paraId="5BEC2FAE" w14:textId="77777777" w:rsidR="00AE3E6C" w:rsidRDefault="00AE3E6C">
          <w:pPr>
            <w:pStyle w:val="TOC2"/>
            <w:rPr>
              <w:rFonts w:asciiTheme="minorHAnsi" w:eastAsiaTheme="minorEastAsia" w:hAnsiTheme="minorHAnsi" w:cstheme="minorBidi"/>
              <w:sz w:val="22"/>
              <w:szCs w:val="22"/>
              <w:lang w:val="en-ZA" w:eastAsia="en-ZA"/>
            </w:rPr>
          </w:pPr>
          <w:hyperlink w:anchor="_Toc536606263" w:history="1">
            <w:r w:rsidRPr="00043701">
              <w:rPr>
                <w:rStyle w:val="Hyperlink"/>
                <w:rFonts w:cs="Arial"/>
              </w:rPr>
              <w:t>7.6</w:t>
            </w:r>
            <w:r>
              <w:rPr>
                <w:rFonts w:asciiTheme="minorHAnsi" w:eastAsiaTheme="minorEastAsia" w:hAnsiTheme="minorHAnsi" w:cstheme="minorBidi"/>
                <w:sz w:val="22"/>
                <w:szCs w:val="22"/>
                <w:lang w:val="en-ZA" w:eastAsia="en-ZA"/>
              </w:rPr>
              <w:tab/>
            </w:r>
            <w:r w:rsidRPr="00043701">
              <w:rPr>
                <w:rStyle w:val="Hyperlink"/>
                <w:rFonts w:cs="Arial"/>
              </w:rPr>
              <w:t>Recovery Strategy</w:t>
            </w:r>
            <w:r>
              <w:rPr>
                <w:webHidden/>
              </w:rPr>
              <w:tab/>
            </w:r>
            <w:r>
              <w:rPr>
                <w:webHidden/>
              </w:rPr>
              <w:fldChar w:fldCharType="begin"/>
            </w:r>
            <w:r>
              <w:rPr>
                <w:webHidden/>
              </w:rPr>
              <w:instrText xml:space="preserve"> PAGEREF _Toc536606263 \h </w:instrText>
            </w:r>
            <w:r>
              <w:rPr>
                <w:webHidden/>
              </w:rPr>
            </w:r>
            <w:r>
              <w:rPr>
                <w:webHidden/>
              </w:rPr>
              <w:fldChar w:fldCharType="separate"/>
            </w:r>
            <w:r w:rsidR="003365A5">
              <w:rPr>
                <w:webHidden/>
              </w:rPr>
              <w:t>49</w:t>
            </w:r>
            <w:r>
              <w:rPr>
                <w:webHidden/>
              </w:rPr>
              <w:fldChar w:fldCharType="end"/>
            </w:r>
          </w:hyperlink>
        </w:p>
        <w:p w14:paraId="0EEE15A2"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64" w:history="1">
            <w:r w:rsidRPr="00043701">
              <w:rPr>
                <w:rStyle w:val="Hyperlink"/>
                <w:rFonts w:cs="Arial"/>
              </w:rPr>
              <w:t>8.</w:t>
            </w:r>
            <w:r>
              <w:rPr>
                <w:rFonts w:asciiTheme="minorHAnsi" w:eastAsiaTheme="minorEastAsia" w:hAnsiTheme="minorHAnsi" w:cstheme="minorBidi"/>
                <w:b w:val="0"/>
                <w:sz w:val="22"/>
                <w:szCs w:val="22"/>
                <w:lang w:val="en-ZA" w:eastAsia="en-ZA"/>
              </w:rPr>
              <w:tab/>
            </w:r>
            <w:r w:rsidRPr="00043701">
              <w:rPr>
                <w:rStyle w:val="Hyperlink"/>
                <w:rFonts w:cs="Arial"/>
              </w:rPr>
              <w:t>Supporting Network Services</w:t>
            </w:r>
            <w:r>
              <w:rPr>
                <w:webHidden/>
              </w:rPr>
              <w:tab/>
            </w:r>
            <w:r>
              <w:rPr>
                <w:webHidden/>
              </w:rPr>
              <w:fldChar w:fldCharType="begin"/>
            </w:r>
            <w:r>
              <w:rPr>
                <w:webHidden/>
              </w:rPr>
              <w:instrText xml:space="preserve"> PAGEREF _Toc536606264 \h </w:instrText>
            </w:r>
            <w:r>
              <w:rPr>
                <w:webHidden/>
              </w:rPr>
            </w:r>
            <w:r>
              <w:rPr>
                <w:webHidden/>
              </w:rPr>
              <w:fldChar w:fldCharType="separate"/>
            </w:r>
            <w:r w:rsidR="003365A5">
              <w:rPr>
                <w:webHidden/>
              </w:rPr>
              <w:t>50</w:t>
            </w:r>
            <w:r>
              <w:rPr>
                <w:webHidden/>
              </w:rPr>
              <w:fldChar w:fldCharType="end"/>
            </w:r>
          </w:hyperlink>
        </w:p>
        <w:p w14:paraId="5EC09F26" w14:textId="77777777" w:rsidR="00AE3E6C" w:rsidRDefault="00AE3E6C">
          <w:pPr>
            <w:pStyle w:val="TOC2"/>
            <w:rPr>
              <w:rFonts w:asciiTheme="minorHAnsi" w:eastAsiaTheme="minorEastAsia" w:hAnsiTheme="minorHAnsi" w:cstheme="minorBidi"/>
              <w:sz w:val="22"/>
              <w:szCs w:val="22"/>
              <w:lang w:val="en-ZA" w:eastAsia="en-ZA"/>
            </w:rPr>
          </w:pPr>
          <w:hyperlink w:anchor="_Toc536606265" w:history="1">
            <w:r w:rsidRPr="00043701">
              <w:rPr>
                <w:rStyle w:val="Hyperlink"/>
                <w:rFonts w:cs="Arial"/>
              </w:rPr>
              <w:t>8.1</w:t>
            </w:r>
            <w:r>
              <w:rPr>
                <w:rFonts w:asciiTheme="minorHAnsi" w:eastAsiaTheme="minorEastAsia" w:hAnsiTheme="minorHAnsi" w:cstheme="minorBidi"/>
                <w:sz w:val="22"/>
                <w:szCs w:val="22"/>
                <w:lang w:val="en-ZA" w:eastAsia="en-ZA"/>
              </w:rPr>
              <w:tab/>
            </w:r>
            <w:r w:rsidRPr="00043701">
              <w:rPr>
                <w:rStyle w:val="Hyperlink"/>
                <w:rFonts w:cs="Arial"/>
              </w:rPr>
              <w:t>Network Architecture Overview</w:t>
            </w:r>
            <w:r>
              <w:rPr>
                <w:webHidden/>
              </w:rPr>
              <w:tab/>
            </w:r>
            <w:r>
              <w:rPr>
                <w:webHidden/>
              </w:rPr>
              <w:fldChar w:fldCharType="begin"/>
            </w:r>
            <w:r>
              <w:rPr>
                <w:webHidden/>
              </w:rPr>
              <w:instrText xml:space="preserve"> PAGEREF _Toc536606265 \h </w:instrText>
            </w:r>
            <w:r>
              <w:rPr>
                <w:webHidden/>
              </w:rPr>
            </w:r>
            <w:r>
              <w:rPr>
                <w:webHidden/>
              </w:rPr>
              <w:fldChar w:fldCharType="separate"/>
            </w:r>
            <w:r w:rsidR="003365A5">
              <w:rPr>
                <w:webHidden/>
              </w:rPr>
              <w:t>50</w:t>
            </w:r>
            <w:r>
              <w:rPr>
                <w:webHidden/>
              </w:rPr>
              <w:fldChar w:fldCharType="end"/>
            </w:r>
          </w:hyperlink>
        </w:p>
        <w:p w14:paraId="1EA65098" w14:textId="77777777" w:rsidR="00AE3E6C" w:rsidRDefault="00AE3E6C">
          <w:pPr>
            <w:pStyle w:val="TOC2"/>
            <w:rPr>
              <w:rFonts w:asciiTheme="minorHAnsi" w:eastAsiaTheme="minorEastAsia" w:hAnsiTheme="minorHAnsi" w:cstheme="minorBidi"/>
              <w:sz w:val="22"/>
              <w:szCs w:val="22"/>
              <w:lang w:val="en-ZA" w:eastAsia="en-ZA"/>
            </w:rPr>
          </w:pPr>
          <w:hyperlink w:anchor="_Toc536606266" w:history="1">
            <w:r w:rsidRPr="00043701">
              <w:rPr>
                <w:rStyle w:val="Hyperlink"/>
                <w:rFonts w:cs="Arial"/>
              </w:rPr>
              <w:t>8.2</w:t>
            </w:r>
            <w:r>
              <w:rPr>
                <w:rFonts w:asciiTheme="minorHAnsi" w:eastAsiaTheme="minorEastAsia" w:hAnsiTheme="minorHAnsi" w:cstheme="minorBidi"/>
                <w:sz w:val="22"/>
                <w:szCs w:val="22"/>
                <w:lang w:val="en-ZA" w:eastAsia="en-ZA"/>
              </w:rPr>
              <w:tab/>
            </w:r>
            <w:r w:rsidRPr="00043701">
              <w:rPr>
                <w:rStyle w:val="Hyperlink"/>
                <w:rFonts w:cs="Arial"/>
              </w:rPr>
              <w:t>Internet</w:t>
            </w:r>
            <w:r>
              <w:rPr>
                <w:webHidden/>
              </w:rPr>
              <w:tab/>
            </w:r>
            <w:r>
              <w:rPr>
                <w:webHidden/>
              </w:rPr>
              <w:fldChar w:fldCharType="begin"/>
            </w:r>
            <w:r>
              <w:rPr>
                <w:webHidden/>
              </w:rPr>
              <w:instrText xml:space="preserve"> PAGEREF _Toc536606266 \h </w:instrText>
            </w:r>
            <w:r>
              <w:rPr>
                <w:webHidden/>
              </w:rPr>
            </w:r>
            <w:r>
              <w:rPr>
                <w:webHidden/>
              </w:rPr>
              <w:fldChar w:fldCharType="separate"/>
            </w:r>
            <w:r w:rsidR="003365A5">
              <w:rPr>
                <w:webHidden/>
              </w:rPr>
              <w:t>50</w:t>
            </w:r>
            <w:r>
              <w:rPr>
                <w:webHidden/>
              </w:rPr>
              <w:fldChar w:fldCharType="end"/>
            </w:r>
          </w:hyperlink>
        </w:p>
        <w:p w14:paraId="6D6E9E40" w14:textId="77777777" w:rsidR="00AE3E6C" w:rsidRDefault="00AE3E6C">
          <w:pPr>
            <w:pStyle w:val="TOC2"/>
            <w:rPr>
              <w:rFonts w:asciiTheme="minorHAnsi" w:eastAsiaTheme="minorEastAsia" w:hAnsiTheme="minorHAnsi" w:cstheme="minorBidi"/>
              <w:sz w:val="22"/>
              <w:szCs w:val="22"/>
              <w:lang w:val="en-ZA" w:eastAsia="en-ZA"/>
            </w:rPr>
          </w:pPr>
          <w:hyperlink w:anchor="_Toc536606267" w:history="1">
            <w:r w:rsidRPr="00043701">
              <w:rPr>
                <w:rStyle w:val="Hyperlink"/>
                <w:rFonts w:cs="Arial"/>
              </w:rPr>
              <w:t>8.3</w:t>
            </w:r>
            <w:r>
              <w:rPr>
                <w:rFonts w:asciiTheme="minorHAnsi" w:eastAsiaTheme="minorEastAsia" w:hAnsiTheme="minorHAnsi" w:cstheme="minorBidi"/>
                <w:sz w:val="22"/>
                <w:szCs w:val="22"/>
                <w:lang w:val="en-ZA" w:eastAsia="en-ZA"/>
              </w:rPr>
              <w:tab/>
            </w:r>
            <w:r w:rsidRPr="00043701">
              <w:rPr>
                <w:rStyle w:val="Hyperlink"/>
                <w:rFonts w:cs="Arial"/>
              </w:rPr>
              <w:t>Network Switching</w:t>
            </w:r>
            <w:r>
              <w:rPr>
                <w:webHidden/>
              </w:rPr>
              <w:tab/>
            </w:r>
            <w:r>
              <w:rPr>
                <w:webHidden/>
              </w:rPr>
              <w:fldChar w:fldCharType="begin"/>
            </w:r>
            <w:r>
              <w:rPr>
                <w:webHidden/>
              </w:rPr>
              <w:instrText xml:space="preserve"> PAGEREF _Toc536606267 \h </w:instrText>
            </w:r>
            <w:r>
              <w:rPr>
                <w:webHidden/>
              </w:rPr>
            </w:r>
            <w:r>
              <w:rPr>
                <w:webHidden/>
              </w:rPr>
              <w:fldChar w:fldCharType="separate"/>
            </w:r>
            <w:r w:rsidR="003365A5">
              <w:rPr>
                <w:webHidden/>
              </w:rPr>
              <w:t>50</w:t>
            </w:r>
            <w:r>
              <w:rPr>
                <w:webHidden/>
              </w:rPr>
              <w:fldChar w:fldCharType="end"/>
            </w:r>
          </w:hyperlink>
        </w:p>
        <w:p w14:paraId="47B9DE95" w14:textId="77777777" w:rsidR="00AE3E6C" w:rsidRDefault="00AE3E6C">
          <w:pPr>
            <w:pStyle w:val="TOC2"/>
            <w:rPr>
              <w:rFonts w:asciiTheme="minorHAnsi" w:eastAsiaTheme="minorEastAsia" w:hAnsiTheme="minorHAnsi" w:cstheme="minorBidi"/>
              <w:sz w:val="22"/>
              <w:szCs w:val="22"/>
              <w:lang w:val="en-ZA" w:eastAsia="en-ZA"/>
            </w:rPr>
          </w:pPr>
          <w:hyperlink w:anchor="_Toc536606268" w:history="1">
            <w:r w:rsidRPr="00043701">
              <w:rPr>
                <w:rStyle w:val="Hyperlink"/>
                <w:rFonts w:cs="Arial"/>
              </w:rPr>
              <w:t>8.4</w:t>
            </w:r>
            <w:r>
              <w:rPr>
                <w:rFonts w:asciiTheme="minorHAnsi" w:eastAsiaTheme="minorEastAsia" w:hAnsiTheme="minorHAnsi" w:cstheme="minorBidi"/>
                <w:sz w:val="22"/>
                <w:szCs w:val="22"/>
                <w:lang w:val="en-ZA" w:eastAsia="en-ZA"/>
              </w:rPr>
              <w:tab/>
            </w:r>
            <w:r w:rsidRPr="00043701">
              <w:rPr>
                <w:rStyle w:val="Hyperlink"/>
                <w:rFonts w:cs="Arial"/>
              </w:rPr>
              <w:t>Network Intrusion Detection System Server</w:t>
            </w:r>
            <w:r>
              <w:rPr>
                <w:webHidden/>
              </w:rPr>
              <w:tab/>
            </w:r>
            <w:r>
              <w:rPr>
                <w:webHidden/>
              </w:rPr>
              <w:fldChar w:fldCharType="begin"/>
            </w:r>
            <w:r>
              <w:rPr>
                <w:webHidden/>
              </w:rPr>
              <w:instrText xml:space="preserve"> PAGEREF _Toc536606268 \h </w:instrText>
            </w:r>
            <w:r>
              <w:rPr>
                <w:webHidden/>
              </w:rPr>
            </w:r>
            <w:r>
              <w:rPr>
                <w:webHidden/>
              </w:rPr>
              <w:fldChar w:fldCharType="separate"/>
            </w:r>
            <w:r w:rsidR="003365A5">
              <w:rPr>
                <w:webHidden/>
              </w:rPr>
              <w:t>51</w:t>
            </w:r>
            <w:r>
              <w:rPr>
                <w:webHidden/>
              </w:rPr>
              <w:fldChar w:fldCharType="end"/>
            </w:r>
          </w:hyperlink>
        </w:p>
        <w:p w14:paraId="409CD22C" w14:textId="77777777" w:rsidR="00AE3E6C" w:rsidRDefault="00AE3E6C">
          <w:pPr>
            <w:pStyle w:val="TOC2"/>
            <w:rPr>
              <w:rFonts w:asciiTheme="minorHAnsi" w:eastAsiaTheme="minorEastAsia" w:hAnsiTheme="minorHAnsi" w:cstheme="minorBidi"/>
              <w:sz w:val="22"/>
              <w:szCs w:val="22"/>
              <w:lang w:val="en-ZA" w:eastAsia="en-ZA"/>
            </w:rPr>
          </w:pPr>
          <w:hyperlink w:anchor="_Toc536606269" w:history="1">
            <w:r w:rsidRPr="00043701">
              <w:rPr>
                <w:rStyle w:val="Hyperlink"/>
                <w:rFonts w:cs="Arial"/>
              </w:rPr>
              <w:t>8.5</w:t>
            </w:r>
            <w:r>
              <w:rPr>
                <w:rFonts w:asciiTheme="minorHAnsi" w:eastAsiaTheme="minorEastAsia" w:hAnsiTheme="minorHAnsi" w:cstheme="minorBidi"/>
                <w:sz w:val="22"/>
                <w:szCs w:val="22"/>
                <w:lang w:val="en-ZA" w:eastAsia="en-ZA"/>
              </w:rPr>
              <w:tab/>
            </w:r>
            <w:r w:rsidRPr="00043701">
              <w:rPr>
                <w:rStyle w:val="Hyperlink"/>
                <w:rFonts w:cs="Arial"/>
              </w:rPr>
              <w:t>Firewall</w:t>
            </w:r>
            <w:r>
              <w:rPr>
                <w:webHidden/>
              </w:rPr>
              <w:tab/>
            </w:r>
            <w:r>
              <w:rPr>
                <w:webHidden/>
              </w:rPr>
              <w:fldChar w:fldCharType="begin"/>
            </w:r>
            <w:r>
              <w:rPr>
                <w:webHidden/>
              </w:rPr>
              <w:instrText xml:space="preserve"> PAGEREF _Toc536606269 \h </w:instrText>
            </w:r>
            <w:r>
              <w:rPr>
                <w:webHidden/>
              </w:rPr>
            </w:r>
            <w:r>
              <w:rPr>
                <w:webHidden/>
              </w:rPr>
              <w:fldChar w:fldCharType="separate"/>
            </w:r>
            <w:r w:rsidR="003365A5">
              <w:rPr>
                <w:webHidden/>
              </w:rPr>
              <w:t>51</w:t>
            </w:r>
            <w:r>
              <w:rPr>
                <w:webHidden/>
              </w:rPr>
              <w:fldChar w:fldCharType="end"/>
            </w:r>
          </w:hyperlink>
        </w:p>
        <w:p w14:paraId="5B37A5DE" w14:textId="77777777" w:rsidR="00AE3E6C" w:rsidRDefault="00AE3E6C">
          <w:pPr>
            <w:pStyle w:val="TOC2"/>
            <w:rPr>
              <w:rFonts w:asciiTheme="minorHAnsi" w:eastAsiaTheme="minorEastAsia" w:hAnsiTheme="minorHAnsi" w:cstheme="minorBidi"/>
              <w:sz w:val="22"/>
              <w:szCs w:val="22"/>
              <w:lang w:val="en-ZA" w:eastAsia="en-ZA"/>
            </w:rPr>
          </w:pPr>
          <w:hyperlink w:anchor="_Toc536606270" w:history="1">
            <w:r w:rsidRPr="00043701">
              <w:rPr>
                <w:rStyle w:val="Hyperlink"/>
                <w:rFonts w:cs="Arial"/>
              </w:rPr>
              <w:t>8.6</w:t>
            </w:r>
            <w:r>
              <w:rPr>
                <w:rFonts w:asciiTheme="minorHAnsi" w:eastAsiaTheme="minorEastAsia" w:hAnsiTheme="minorHAnsi" w:cstheme="minorBidi"/>
                <w:sz w:val="22"/>
                <w:szCs w:val="22"/>
                <w:lang w:val="en-ZA" w:eastAsia="en-ZA"/>
              </w:rPr>
              <w:tab/>
            </w:r>
            <w:r w:rsidRPr="00043701">
              <w:rPr>
                <w:rStyle w:val="Hyperlink"/>
                <w:rFonts w:cs="Arial"/>
              </w:rPr>
              <w:t>Screened Subnet</w:t>
            </w:r>
            <w:r>
              <w:rPr>
                <w:webHidden/>
              </w:rPr>
              <w:tab/>
            </w:r>
            <w:r>
              <w:rPr>
                <w:webHidden/>
              </w:rPr>
              <w:fldChar w:fldCharType="begin"/>
            </w:r>
            <w:r>
              <w:rPr>
                <w:webHidden/>
              </w:rPr>
              <w:instrText xml:space="preserve"> PAGEREF _Toc536606270 \h </w:instrText>
            </w:r>
            <w:r>
              <w:rPr>
                <w:webHidden/>
              </w:rPr>
            </w:r>
            <w:r>
              <w:rPr>
                <w:webHidden/>
              </w:rPr>
              <w:fldChar w:fldCharType="separate"/>
            </w:r>
            <w:r w:rsidR="003365A5">
              <w:rPr>
                <w:webHidden/>
              </w:rPr>
              <w:t>51</w:t>
            </w:r>
            <w:r>
              <w:rPr>
                <w:webHidden/>
              </w:rPr>
              <w:fldChar w:fldCharType="end"/>
            </w:r>
          </w:hyperlink>
        </w:p>
        <w:p w14:paraId="00E32539" w14:textId="77777777" w:rsidR="00AE3E6C" w:rsidRDefault="00AE3E6C">
          <w:pPr>
            <w:pStyle w:val="TOC2"/>
            <w:rPr>
              <w:rFonts w:asciiTheme="minorHAnsi" w:eastAsiaTheme="minorEastAsia" w:hAnsiTheme="minorHAnsi" w:cstheme="minorBidi"/>
              <w:sz w:val="22"/>
              <w:szCs w:val="22"/>
              <w:lang w:val="en-ZA" w:eastAsia="en-ZA"/>
            </w:rPr>
          </w:pPr>
          <w:hyperlink w:anchor="_Toc536606271" w:history="1">
            <w:r w:rsidRPr="00043701">
              <w:rPr>
                <w:rStyle w:val="Hyperlink"/>
                <w:rFonts w:cs="Arial"/>
              </w:rPr>
              <w:t>8.7</w:t>
            </w:r>
            <w:r>
              <w:rPr>
                <w:rFonts w:asciiTheme="minorHAnsi" w:eastAsiaTheme="minorEastAsia" w:hAnsiTheme="minorHAnsi" w:cstheme="minorBidi"/>
                <w:sz w:val="22"/>
                <w:szCs w:val="22"/>
                <w:lang w:val="en-ZA" w:eastAsia="en-ZA"/>
              </w:rPr>
              <w:tab/>
            </w:r>
            <w:r w:rsidRPr="00043701">
              <w:rPr>
                <w:rStyle w:val="Hyperlink"/>
                <w:rFonts w:cs="Arial"/>
              </w:rPr>
              <w:t>DMZ Zone</w:t>
            </w:r>
            <w:r>
              <w:rPr>
                <w:webHidden/>
              </w:rPr>
              <w:tab/>
            </w:r>
            <w:r>
              <w:rPr>
                <w:webHidden/>
              </w:rPr>
              <w:fldChar w:fldCharType="begin"/>
            </w:r>
            <w:r>
              <w:rPr>
                <w:webHidden/>
              </w:rPr>
              <w:instrText xml:space="preserve"> PAGEREF _Toc536606271 \h </w:instrText>
            </w:r>
            <w:r>
              <w:rPr>
                <w:webHidden/>
              </w:rPr>
            </w:r>
            <w:r>
              <w:rPr>
                <w:webHidden/>
              </w:rPr>
              <w:fldChar w:fldCharType="separate"/>
            </w:r>
            <w:r w:rsidR="003365A5">
              <w:rPr>
                <w:webHidden/>
              </w:rPr>
              <w:t>51</w:t>
            </w:r>
            <w:r>
              <w:rPr>
                <w:webHidden/>
              </w:rPr>
              <w:fldChar w:fldCharType="end"/>
            </w:r>
          </w:hyperlink>
        </w:p>
        <w:p w14:paraId="25179A94" w14:textId="77777777" w:rsidR="00AE3E6C" w:rsidRDefault="00AE3E6C">
          <w:pPr>
            <w:pStyle w:val="TOC2"/>
            <w:rPr>
              <w:rFonts w:asciiTheme="minorHAnsi" w:eastAsiaTheme="minorEastAsia" w:hAnsiTheme="minorHAnsi" w:cstheme="minorBidi"/>
              <w:sz w:val="22"/>
              <w:szCs w:val="22"/>
              <w:lang w:val="en-ZA" w:eastAsia="en-ZA"/>
            </w:rPr>
          </w:pPr>
          <w:hyperlink w:anchor="_Toc536606272" w:history="1">
            <w:r w:rsidRPr="00043701">
              <w:rPr>
                <w:rStyle w:val="Hyperlink"/>
                <w:rFonts w:cs="Arial"/>
              </w:rPr>
              <w:t>8.8</w:t>
            </w:r>
            <w:r>
              <w:rPr>
                <w:rFonts w:asciiTheme="minorHAnsi" w:eastAsiaTheme="minorEastAsia" w:hAnsiTheme="minorHAnsi" w:cstheme="minorBidi"/>
                <w:sz w:val="22"/>
                <w:szCs w:val="22"/>
                <w:lang w:val="en-ZA" w:eastAsia="en-ZA"/>
              </w:rPr>
              <w:tab/>
            </w:r>
            <w:r w:rsidRPr="00043701">
              <w:rPr>
                <w:rStyle w:val="Hyperlink"/>
                <w:rFonts w:cs="Arial"/>
              </w:rPr>
              <w:t>Load Balancer and Reverse Proxy Server</w:t>
            </w:r>
            <w:r>
              <w:rPr>
                <w:webHidden/>
              </w:rPr>
              <w:tab/>
            </w:r>
            <w:r>
              <w:rPr>
                <w:webHidden/>
              </w:rPr>
              <w:fldChar w:fldCharType="begin"/>
            </w:r>
            <w:r>
              <w:rPr>
                <w:webHidden/>
              </w:rPr>
              <w:instrText xml:space="preserve"> PAGEREF _Toc536606272 \h </w:instrText>
            </w:r>
            <w:r>
              <w:rPr>
                <w:webHidden/>
              </w:rPr>
            </w:r>
            <w:r>
              <w:rPr>
                <w:webHidden/>
              </w:rPr>
              <w:fldChar w:fldCharType="separate"/>
            </w:r>
            <w:r w:rsidR="003365A5">
              <w:rPr>
                <w:webHidden/>
              </w:rPr>
              <w:t>51</w:t>
            </w:r>
            <w:r>
              <w:rPr>
                <w:webHidden/>
              </w:rPr>
              <w:fldChar w:fldCharType="end"/>
            </w:r>
          </w:hyperlink>
        </w:p>
        <w:p w14:paraId="1591F351" w14:textId="77777777" w:rsidR="00AE3E6C" w:rsidRDefault="00AE3E6C">
          <w:pPr>
            <w:pStyle w:val="TOC2"/>
            <w:rPr>
              <w:rFonts w:asciiTheme="minorHAnsi" w:eastAsiaTheme="minorEastAsia" w:hAnsiTheme="minorHAnsi" w:cstheme="minorBidi"/>
              <w:sz w:val="22"/>
              <w:szCs w:val="22"/>
              <w:lang w:val="en-ZA" w:eastAsia="en-ZA"/>
            </w:rPr>
          </w:pPr>
          <w:hyperlink w:anchor="_Toc536606273" w:history="1">
            <w:r w:rsidRPr="00043701">
              <w:rPr>
                <w:rStyle w:val="Hyperlink"/>
                <w:rFonts w:cs="Arial"/>
              </w:rPr>
              <w:t>8.9</w:t>
            </w:r>
            <w:r>
              <w:rPr>
                <w:rFonts w:asciiTheme="minorHAnsi" w:eastAsiaTheme="minorEastAsia" w:hAnsiTheme="minorHAnsi" w:cstheme="minorBidi"/>
                <w:sz w:val="22"/>
                <w:szCs w:val="22"/>
                <w:lang w:val="en-ZA" w:eastAsia="en-ZA"/>
              </w:rPr>
              <w:tab/>
            </w:r>
            <w:r w:rsidRPr="00043701">
              <w:rPr>
                <w:rStyle w:val="Hyperlink"/>
                <w:rFonts w:cs="Arial"/>
              </w:rPr>
              <w:t>Mail Relay and Antispam Server</w:t>
            </w:r>
            <w:r>
              <w:rPr>
                <w:webHidden/>
              </w:rPr>
              <w:tab/>
            </w:r>
            <w:r>
              <w:rPr>
                <w:webHidden/>
              </w:rPr>
              <w:fldChar w:fldCharType="begin"/>
            </w:r>
            <w:r>
              <w:rPr>
                <w:webHidden/>
              </w:rPr>
              <w:instrText xml:space="preserve"> PAGEREF _Toc536606273 \h </w:instrText>
            </w:r>
            <w:r>
              <w:rPr>
                <w:webHidden/>
              </w:rPr>
            </w:r>
            <w:r>
              <w:rPr>
                <w:webHidden/>
              </w:rPr>
              <w:fldChar w:fldCharType="separate"/>
            </w:r>
            <w:r w:rsidR="003365A5">
              <w:rPr>
                <w:webHidden/>
              </w:rPr>
              <w:t>52</w:t>
            </w:r>
            <w:r>
              <w:rPr>
                <w:webHidden/>
              </w:rPr>
              <w:fldChar w:fldCharType="end"/>
            </w:r>
          </w:hyperlink>
        </w:p>
        <w:p w14:paraId="1B301759"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74" w:history="1">
            <w:r w:rsidRPr="00043701">
              <w:rPr>
                <w:rStyle w:val="Hyperlink"/>
                <w:rFonts w:cs="Arial"/>
              </w:rPr>
              <w:t>9.</w:t>
            </w:r>
            <w:r>
              <w:rPr>
                <w:rFonts w:asciiTheme="minorHAnsi" w:eastAsiaTheme="minorEastAsia" w:hAnsiTheme="minorHAnsi" w:cstheme="minorBidi"/>
                <w:b w:val="0"/>
                <w:sz w:val="22"/>
                <w:szCs w:val="22"/>
                <w:lang w:val="en-ZA" w:eastAsia="en-ZA"/>
              </w:rPr>
              <w:tab/>
            </w:r>
            <w:r w:rsidRPr="00043701">
              <w:rPr>
                <w:rStyle w:val="Hyperlink"/>
                <w:rFonts w:cs="Arial"/>
              </w:rPr>
              <w:t>Notes on Data Migration, Consolidation and Cleansing</w:t>
            </w:r>
            <w:r>
              <w:rPr>
                <w:webHidden/>
              </w:rPr>
              <w:tab/>
            </w:r>
            <w:r>
              <w:rPr>
                <w:webHidden/>
              </w:rPr>
              <w:fldChar w:fldCharType="begin"/>
            </w:r>
            <w:r>
              <w:rPr>
                <w:webHidden/>
              </w:rPr>
              <w:instrText xml:space="preserve"> PAGEREF _Toc536606274 \h </w:instrText>
            </w:r>
            <w:r>
              <w:rPr>
                <w:webHidden/>
              </w:rPr>
            </w:r>
            <w:r>
              <w:rPr>
                <w:webHidden/>
              </w:rPr>
              <w:fldChar w:fldCharType="separate"/>
            </w:r>
            <w:r w:rsidR="003365A5">
              <w:rPr>
                <w:webHidden/>
              </w:rPr>
              <w:t>52</w:t>
            </w:r>
            <w:r>
              <w:rPr>
                <w:webHidden/>
              </w:rPr>
              <w:fldChar w:fldCharType="end"/>
            </w:r>
          </w:hyperlink>
        </w:p>
        <w:p w14:paraId="1EFC73E8" w14:textId="77777777" w:rsidR="00AE3E6C" w:rsidRDefault="00AE3E6C">
          <w:pPr>
            <w:pStyle w:val="TOC2"/>
            <w:rPr>
              <w:rFonts w:asciiTheme="minorHAnsi" w:eastAsiaTheme="minorEastAsia" w:hAnsiTheme="minorHAnsi" w:cstheme="minorBidi"/>
              <w:sz w:val="22"/>
              <w:szCs w:val="22"/>
              <w:lang w:val="en-ZA" w:eastAsia="en-ZA"/>
            </w:rPr>
          </w:pPr>
          <w:hyperlink w:anchor="_Toc536606275" w:history="1">
            <w:r w:rsidRPr="00043701">
              <w:rPr>
                <w:rStyle w:val="Hyperlink"/>
                <w:rFonts w:cs="Arial"/>
              </w:rPr>
              <w:t>9.1</w:t>
            </w:r>
            <w:r>
              <w:rPr>
                <w:rFonts w:asciiTheme="minorHAnsi" w:eastAsiaTheme="minorEastAsia" w:hAnsiTheme="minorHAnsi" w:cstheme="minorBidi"/>
                <w:sz w:val="22"/>
                <w:szCs w:val="22"/>
                <w:lang w:val="en-ZA" w:eastAsia="en-ZA"/>
              </w:rPr>
              <w:tab/>
            </w:r>
            <w:r w:rsidRPr="00043701">
              <w:rPr>
                <w:rStyle w:val="Hyperlink"/>
                <w:rFonts w:cs="Arial"/>
              </w:rPr>
              <w:t>Quality Assurance</w:t>
            </w:r>
            <w:r>
              <w:rPr>
                <w:webHidden/>
              </w:rPr>
              <w:tab/>
            </w:r>
            <w:r>
              <w:rPr>
                <w:webHidden/>
              </w:rPr>
              <w:fldChar w:fldCharType="begin"/>
            </w:r>
            <w:r>
              <w:rPr>
                <w:webHidden/>
              </w:rPr>
              <w:instrText xml:space="preserve"> PAGEREF _Toc536606275 \h </w:instrText>
            </w:r>
            <w:r>
              <w:rPr>
                <w:webHidden/>
              </w:rPr>
            </w:r>
            <w:r>
              <w:rPr>
                <w:webHidden/>
              </w:rPr>
              <w:fldChar w:fldCharType="separate"/>
            </w:r>
            <w:r w:rsidR="003365A5">
              <w:rPr>
                <w:webHidden/>
              </w:rPr>
              <w:t>53</w:t>
            </w:r>
            <w:r>
              <w:rPr>
                <w:webHidden/>
              </w:rPr>
              <w:fldChar w:fldCharType="end"/>
            </w:r>
          </w:hyperlink>
        </w:p>
        <w:p w14:paraId="55F760D0" w14:textId="77777777" w:rsidR="00AE3E6C" w:rsidRDefault="00AE3E6C">
          <w:pPr>
            <w:pStyle w:val="TOC1"/>
            <w:rPr>
              <w:rFonts w:asciiTheme="minorHAnsi" w:eastAsiaTheme="minorEastAsia" w:hAnsiTheme="minorHAnsi" w:cstheme="minorBidi"/>
              <w:b w:val="0"/>
              <w:sz w:val="22"/>
              <w:szCs w:val="22"/>
              <w:lang w:val="en-ZA" w:eastAsia="en-ZA"/>
            </w:rPr>
          </w:pPr>
          <w:hyperlink w:anchor="_Toc536606276" w:history="1">
            <w:r w:rsidRPr="00043701">
              <w:rPr>
                <w:rStyle w:val="Hyperlink"/>
                <w:rFonts w:cs="Arial"/>
              </w:rPr>
              <w:t>10.</w:t>
            </w:r>
            <w:r>
              <w:rPr>
                <w:rFonts w:asciiTheme="minorHAnsi" w:eastAsiaTheme="minorEastAsia" w:hAnsiTheme="minorHAnsi" w:cstheme="minorBidi"/>
                <w:b w:val="0"/>
                <w:sz w:val="22"/>
                <w:szCs w:val="22"/>
                <w:lang w:val="en-ZA" w:eastAsia="en-ZA"/>
              </w:rPr>
              <w:tab/>
            </w:r>
            <w:r w:rsidRPr="00043701">
              <w:rPr>
                <w:rStyle w:val="Hyperlink"/>
                <w:rFonts w:cs="Arial"/>
              </w:rPr>
              <w:t>Security Design Considerations</w:t>
            </w:r>
            <w:r>
              <w:rPr>
                <w:webHidden/>
              </w:rPr>
              <w:tab/>
            </w:r>
            <w:r>
              <w:rPr>
                <w:webHidden/>
              </w:rPr>
              <w:fldChar w:fldCharType="begin"/>
            </w:r>
            <w:r>
              <w:rPr>
                <w:webHidden/>
              </w:rPr>
              <w:instrText xml:space="preserve"> PAGEREF _Toc536606276 \h </w:instrText>
            </w:r>
            <w:r>
              <w:rPr>
                <w:webHidden/>
              </w:rPr>
            </w:r>
            <w:r>
              <w:rPr>
                <w:webHidden/>
              </w:rPr>
              <w:fldChar w:fldCharType="separate"/>
            </w:r>
            <w:r w:rsidR="003365A5">
              <w:rPr>
                <w:webHidden/>
              </w:rPr>
              <w:t>54</w:t>
            </w:r>
            <w:r>
              <w:rPr>
                <w:webHidden/>
              </w:rPr>
              <w:fldChar w:fldCharType="end"/>
            </w:r>
          </w:hyperlink>
        </w:p>
        <w:p w14:paraId="0E49DF60" w14:textId="77777777" w:rsidR="00AE3E6C" w:rsidRDefault="00AE3E6C">
          <w:pPr>
            <w:pStyle w:val="TOC2"/>
            <w:rPr>
              <w:rFonts w:asciiTheme="minorHAnsi" w:eastAsiaTheme="minorEastAsia" w:hAnsiTheme="minorHAnsi" w:cstheme="minorBidi"/>
              <w:sz w:val="22"/>
              <w:szCs w:val="22"/>
              <w:lang w:val="en-ZA" w:eastAsia="en-ZA"/>
            </w:rPr>
          </w:pPr>
          <w:hyperlink w:anchor="_Toc536606277" w:history="1">
            <w:r w:rsidRPr="00043701">
              <w:rPr>
                <w:rStyle w:val="Hyperlink"/>
                <w:rFonts w:cs="Arial"/>
              </w:rPr>
              <w:t>10.1</w:t>
            </w:r>
            <w:r>
              <w:rPr>
                <w:rFonts w:asciiTheme="minorHAnsi" w:eastAsiaTheme="minorEastAsia" w:hAnsiTheme="minorHAnsi" w:cstheme="minorBidi"/>
                <w:sz w:val="22"/>
                <w:szCs w:val="22"/>
                <w:lang w:val="en-ZA" w:eastAsia="en-ZA"/>
              </w:rPr>
              <w:tab/>
            </w:r>
            <w:r w:rsidRPr="00043701">
              <w:rPr>
                <w:rStyle w:val="Hyperlink"/>
                <w:rFonts w:cs="Arial"/>
              </w:rPr>
              <w:t>User Roles, Functions and Scope</w:t>
            </w:r>
            <w:r>
              <w:rPr>
                <w:webHidden/>
              </w:rPr>
              <w:tab/>
            </w:r>
            <w:r>
              <w:rPr>
                <w:webHidden/>
              </w:rPr>
              <w:fldChar w:fldCharType="begin"/>
            </w:r>
            <w:r>
              <w:rPr>
                <w:webHidden/>
              </w:rPr>
              <w:instrText xml:space="preserve"> PAGEREF _Toc536606277 \h </w:instrText>
            </w:r>
            <w:r>
              <w:rPr>
                <w:webHidden/>
              </w:rPr>
            </w:r>
            <w:r>
              <w:rPr>
                <w:webHidden/>
              </w:rPr>
              <w:fldChar w:fldCharType="separate"/>
            </w:r>
            <w:r w:rsidR="003365A5">
              <w:rPr>
                <w:webHidden/>
              </w:rPr>
              <w:t>54</w:t>
            </w:r>
            <w:r>
              <w:rPr>
                <w:webHidden/>
              </w:rPr>
              <w:fldChar w:fldCharType="end"/>
            </w:r>
          </w:hyperlink>
        </w:p>
        <w:p w14:paraId="430B0C8A" w14:textId="77777777" w:rsidR="00AE3E6C" w:rsidRDefault="00AE3E6C">
          <w:pPr>
            <w:pStyle w:val="TOC2"/>
            <w:rPr>
              <w:rFonts w:asciiTheme="minorHAnsi" w:eastAsiaTheme="minorEastAsia" w:hAnsiTheme="minorHAnsi" w:cstheme="minorBidi"/>
              <w:sz w:val="22"/>
              <w:szCs w:val="22"/>
              <w:lang w:val="en-ZA" w:eastAsia="en-ZA"/>
            </w:rPr>
          </w:pPr>
          <w:hyperlink w:anchor="_Toc536606278" w:history="1">
            <w:r w:rsidRPr="00043701">
              <w:rPr>
                <w:rStyle w:val="Hyperlink"/>
                <w:rFonts w:cs="Arial"/>
              </w:rPr>
              <w:t>10.2</w:t>
            </w:r>
            <w:r>
              <w:rPr>
                <w:rFonts w:asciiTheme="minorHAnsi" w:eastAsiaTheme="minorEastAsia" w:hAnsiTheme="minorHAnsi" w:cstheme="minorBidi"/>
                <w:sz w:val="22"/>
                <w:szCs w:val="22"/>
                <w:lang w:val="en-ZA" w:eastAsia="en-ZA"/>
              </w:rPr>
              <w:tab/>
            </w:r>
            <w:r w:rsidRPr="00043701">
              <w:rPr>
                <w:rStyle w:val="Hyperlink"/>
                <w:rFonts w:cs="Arial"/>
              </w:rPr>
              <w:t>Authentication / Authorization / Entitlement</w:t>
            </w:r>
            <w:r>
              <w:rPr>
                <w:webHidden/>
              </w:rPr>
              <w:tab/>
            </w:r>
            <w:r>
              <w:rPr>
                <w:webHidden/>
              </w:rPr>
              <w:fldChar w:fldCharType="begin"/>
            </w:r>
            <w:r>
              <w:rPr>
                <w:webHidden/>
              </w:rPr>
              <w:instrText xml:space="preserve"> PAGEREF _Toc536606278 \h </w:instrText>
            </w:r>
            <w:r>
              <w:rPr>
                <w:webHidden/>
              </w:rPr>
            </w:r>
            <w:r>
              <w:rPr>
                <w:webHidden/>
              </w:rPr>
              <w:fldChar w:fldCharType="separate"/>
            </w:r>
            <w:r w:rsidR="003365A5">
              <w:rPr>
                <w:webHidden/>
              </w:rPr>
              <w:t>56</w:t>
            </w:r>
            <w:r>
              <w:rPr>
                <w:webHidden/>
              </w:rPr>
              <w:fldChar w:fldCharType="end"/>
            </w:r>
          </w:hyperlink>
        </w:p>
        <w:p w14:paraId="19ECD97C" w14:textId="77777777" w:rsidR="00AE3E6C" w:rsidRDefault="00AE3E6C">
          <w:pPr>
            <w:pStyle w:val="TOC2"/>
            <w:rPr>
              <w:rFonts w:asciiTheme="minorHAnsi" w:eastAsiaTheme="minorEastAsia" w:hAnsiTheme="minorHAnsi" w:cstheme="minorBidi"/>
              <w:sz w:val="22"/>
              <w:szCs w:val="22"/>
              <w:lang w:val="en-ZA" w:eastAsia="en-ZA"/>
            </w:rPr>
          </w:pPr>
          <w:hyperlink w:anchor="_Toc536606279" w:history="1">
            <w:r w:rsidRPr="00043701">
              <w:rPr>
                <w:rStyle w:val="Hyperlink"/>
                <w:rFonts w:cs="Arial"/>
              </w:rPr>
              <w:t>10.3</w:t>
            </w:r>
            <w:r>
              <w:rPr>
                <w:rFonts w:asciiTheme="minorHAnsi" w:eastAsiaTheme="minorEastAsia" w:hAnsiTheme="minorHAnsi" w:cstheme="minorBidi"/>
                <w:sz w:val="22"/>
                <w:szCs w:val="22"/>
                <w:lang w:val="en-ZA" w:eastAsia="en-ZA"/>
              </w:rPr>
              <w:tab/>
            </w:r>
            <w:r w:rsidRPr="00043701">
              <w:rPr>
                <w:rStyle w:val="Hyperlink"/>
                <w:rFonts w:cs="Arial"/>
              </w:rPr>
              <w:t>Firewall</w:t>
            </w:r>
            <w:r>
              <w:rPr>
                <w:webHidden/>
              </w:rPr>
              <w:tab/>
            </w:r>
            <w:r>
              <w:rPr>
                <w:webHidden/>
              </w:rPr>
              <w:fldChar w:fldCharType="begin"/>
            </w:r>
            <w:r>
              <w:rPr>
                <w:webHidden/>
              </w:rPr>
              <w:instrText xml:space="preserve"> PAGEREF _Toc536606279 \h </w:instrText>
            </w:r>
            <w:r>
              <w:rPr>
                <w:webHidden/>
              </w:rPr>
            </w:r>
            <w:r>
              <w:rPr>
                <w:webHidden/>
              </w:rPr>
              <w:fldChar w:fldCharType="separate"/>
            </w:r>
            <w:r w:rsidR="003365A5">
              <w:rPr>
                <w:webHidden/>
              </w:rPr>
              <w:t>57</w:t>
            </w:r>
            <w:r>
              <w:rPr>
                <w:webHidden/>
              </w:rPr>
              <w:fldChar w:fldCharType="end"/>
            </w:r>
          </w:hyperlink>
        </w:p>
        <w:p w14:paraId="2E602B3C" w14:textId="77777777" w:rsidR="00AE3E6C" w:rsidRDefault="00AE3E6C">
          <w:pPr>
            <w:pStyle w:val="TOC2"/>
            <w:rPr>
              <w:rFonts w:asciiTheme="minorHAnsi" w:eastAsiaTheme="minorEastAsia" w:hAnsiTheme="minorHAnsi" w:cstheme="minorBidi"/>
              <w:sz w:val="22"/>
              <w:szCs w:val="22"/>
              <w:lang w:val="en-ZA" w:eastAsia="en-ZA"/>
            </w:rPr>
          </w:pPr>
          <w:hyperlink w:anchor="_Toc536606280" w:history="1">
            <w:r w:rsidRPr="00043701">
              <w:rPr>
                <w:rStyle w:val="Hyperlink"/>
                <w:rFonts w:cs="Arial"/>
              </w:rPr>
              <w:t>10.4</w:t>
            </w:r>
            <w:r>
              <w:rPr>
                <w:rFonts w:asciiTheme="minorHAnsi" w:eastAsiaTheme="minorEastAsia" w:hAnsiTheme="minorHAnsi" w:cstheme="minorBidi"/>
                <w:sz w:val="22"/>
                <w:szCs w:val="22"/>
                <w:lang w:val="en-ZA" w:eastAsia="en-ZA"/>
              </w:rPr>
              <w:tab/>
            </w:r>
            <w:r w:rsidRPr="00043701">
              <w:rPr>
                <w:rStyle w:val="Hyperlink"/>
                <w:rFonts w:cs="Arial"/>
              </w:rPr>
              <w:t>Data and Communications Security</w:t>
            </w:r>
            <w:r>
              <w:rPr>
                <w:webHidden/>
              </w:rPr>
              <w:tab/>
            </w:r>
            <w:r>
              <w:rPr>
                <w:webHidden/>
              </w:rPr>
              <w:fldChar w:fldCharType="begin"/>
            </w:r>
            <w:r>
              <w:rPr>
                <w:webHidden/>
              </w:rPr>
              <w:instrText xml:space="preserve"> PAGEREF _Toc536606280 \h </w:instrText>
            </w:r>
            <w:r>
              <w:rPr>
                <w:webHidden/>
              </w:rPr>
            </w:r>
            <w:r>
              <w:rPr>
                <w:webHidden/>
              </w:rPr>
              <w:fldChar w:fldCharType="separate"/>
            </w:r>
            <w:r w:rsidR="003365A5">
              <w:rPr>
                <w:webHidden/>
              </w:rPr>
              <w:t>57</w:t>
            </w:r>
            <w:r>
              <w:rPr>
                <w:webHidden/>
              </w:rPr>
              <w:fldChar w:fldCharType="end"/>
            </w:r>
          </w:hyperlink>
        </w:p>
        <w:p w14:paraId="3A6777B0" w14:textId="77777777" w:rsidR="00AE3E6C" w:rsidRDefault="00AE3E6C">
          <w:pPr>
            <w:pStyle w:val="TOC2"/>
            <w:rPr>
              <w:rFonts w:asciiTheme="minorHAnsi" w:eastAsiaTheme="minorEastAsia" w:hAnsiTheme="minorHAnsi" w:cstheme="minorBidi"/>
              <w:sz w:val="22"/>
              <w:szCs w:val="22"/>
              <w:lang w:val="en-ZA" w:eastAsia="en-ZA"/>
            </w:rPr>
          </w:pPr>
          <w:hyperlink w:anchor="_Toc536606281" w:history="1">
            <w:r w:rsidRPr="00043701">
              <w:rPr>
                <w:rStyle w:val="Hyperlink"/>
                <w:rFonts w:cs="Arial"/>
              </w:rPr>
              <w:t>10.5</w:t>
            </w:r>
            <w:r>
              <w:rPr>
                <w:rFonts w:asciiTheme="minorHAnsi" w:eastAsiaTheme="minorEastAsia" w:hAnsiTheme="minorHAnsi" w:cstheme="minorBidi"/>
                <w:sz w:val="22"/>
                <w:szCs w:val="22"/>
                <w:lang w:val="en-ZA" w:eastAsia="en-ZA"/>
              </w:rPr>
              <w:tab/>
            </w:r>
            <w:r w:rsidRPr="00043701">
              <w:rPr>
                <w:rStyle w:val="Hyperlink"/>
                <w:rFonts w:cs="Arial"/>
              </w:rPr>
              <w:t>Audit Tracking and Access Logs</w:t>
            </w:r>
            <w:r>
              <w:rPr>
                <w:webHidden/>
              </w:rPr>
              <w:tab/>
            </w:r>
            <w:r>
              <w:rPr>
                <w:webHidden/>
              </w:rPr>
              <w:fldChar w:fldCharType="begin"/>
            </w:r>
            <w:r>
              <w:rPr>
                <w:webHidden/>
              </w:rPr>
              <w:instrText xml:space="preserve"> PAGEREF _Toc536606281 \h </w:instrText>
            </w:r>
            <w:r>
              <w:rPr>
                <w:webHidden/>
              </w:rPr>
            </w:r>
            <w:r>
              <w:rPr>
                <w:webHidden/>
              </w:rPr>
              <w:fldChar w:fldCharType="separate"/>
            </w:r>
            <w:r w:rsidR="003365A5">
              <w:rPr>
                <w:webHidden/>
              </w:rPr>
              <w:t>57</w:t>
            </w:r>
            <w:r>
              <w:rPr>
                <w:webHidden/>
              </w:rPr>
              <w:fldChar w:fldCharType="end"/>
            </w:r>
          </w:hyperlink>
        </w:p>
        <w:p w14:paraId="2E675B14" w14:textId="77777777" w:rsidR="00AE3E6C" w:rsidRDefault="00AE3E6C">
          <w:pPr>
            <w:pStyle w:val="TOC2"/>
            <w:rPr>
              <w:rFonts w:asciiTheme="minorHAnsi" w:eastAsiaTheme="minorEastAsia" w:hAnsiTheme="minorHAnsi" w:cstheme="minorBidi"/>
              <w:sz w:val="22"/>
              <w:szCs w:val="22"/>
              <w:lang w:val="en-ZA" w:eastAsia="en-ZA"/>
            </w:rPr>
          </w:pPr>
          <w:hyperlink w:anchor="_Toc536606282" w:history="1">
            <w:r w:rsidRPr="00043701">
              <w:rPr>
                <w:rStyle w:val="Hyperlink"/>
                <w:rFonts w:cs="Arial"/>
              </w:rPr>
              <w:t>10.6</w:t>
            </w:r>
            <w:r>
              <w:rPr>
                <w:rFonts w:asciiTheme="minorHAnsi" w:eastAsiaTheme="minorEastAsia" w:hAnsiTheme="minorHAnsi" w:cstheme="minorBidi"/>
                <w:sz w:val="22"/>
                <w:szCs w:val="22"/>
                <w:lang w:val="en-ZA" w:eastAsia="en-ZA"/>
              </w:rPr>
              <w:tab/>
            </w:r>
            <w:r w:rsidRPr="00043701">
              <w:rPr>
                <w:rStyle w:val="Hyperlink"/>
                <w:rFonts w:cs="Arial"/>
              </w:rPr>
              <w:t>Data Retention</w:t>
            </w:r>
            <w:r>
              <w:rPr>
                <w:webHidden/>
              </w:rPr>
              <w:tab/>
            </w:r>
            <w:r>
              <w:rPr>
                <w:webHidden/>
              </w:rPr>
              <w:fldChar w:fldCharType="begin"/>
            </w:r>
            <w:r>
              <w:rPr>
                <w:webHidden/>
              </w:rPr>
              <w:instrText xml:space="preserve"> PAGEREF _Toc536606282 \h </w:instrText>
            </w:r>
            <w:r>
              <w:rPr>
                <w:webHidden/>
              </w:rPr>
            </w:r>
            <w:r>
              <w:rPr>
                <w:webHidden/>
              </w:rPr>
              <w:fldChar w:fldCharType="separate"/>
            </w:r>
            <w:r w:rsidR="003365A5">
              <w:rPr>
                <w:webHidden/>
              </w:rPr>
              <w:t>57</w:t>
            </w:r>
            <w:r>
              <w:rPr>
                <w:webHidden/>
              </w:rPr>
              <w:fldChar w:fldCharType="end"/>
            </w:r>
          </w:hyperlink>
        </w:p>
        <w:p w14:paraId="4E1DD453" w14:textId="77777777" w:rsidR="00AE3E6C" w:rsidRDefault="00AE3E6C">
          <w:pPr>
            <w:pStyle w:val="TOC2"/>
            <w:rPr>
              <w:rFonts w:asciiTheme="minorHAnsi" w:eastAsiaTheme="minorEastAsia" w:hAnsiTheme="minorHAnsi" w:cstheme="minorBidi"/>
              <w:sz w:val="22"/>
              <w:szCs w:val="22"/>
              <w:lang w:val="en-ZA" w:eastAsia="en-ZA"/>
            </w:rPr>
          </w:pPr>
          <w:hyperlink w:anchor="_Toc536606283" w:history="1">
            <w:r w:rsidRPr="00043701">
              <w:rPr>
                <w:rStyle w:val="Hyperlink"/>
                <w:rFonts w:cs="Arial"/>
              </w:rPr>
              <w:t>10.7</w:t>
            </w:r>
            <w:r>
              <w:rPr>
                <w:rFonts w:asciiTheme="minorHAnsi" w:eastAsiaTheme="minorEastAsia" w:hAnsiTheme="minorHAnsi" w:cstheme="minorBidi"/>
                <w:sz w:val="22"/>
                <w:szCs w:val="22"/>
                <w:lang w:val="en-ZA" w:eastAsia="en-ZA"/>
              </w:rPr>
              <w:tab/>
            </w:r>
            <w:r w:rsidRPr="00043701">
              <w:rPr>
                <w:rStyle w:val="Hyperlink"/>
                <w:rFonts w:cs="Arial"/>
              </w:rPr>
              <w:t>Security Hardening Considerations</w:t>
            </w:r>
            <w:r>
              <w:rPr>
                <w:webHidden/>
              </w:rPr>
              <w:tab/>
            </w:r>
            <w:r>
              <w:rPr>
                <w:webHidden/>
              </w:rPr>
              <w:fldChar w:fldCharType="begin"/>
            </w:r>
            <w:r>
              <w:rPr>
                <w:webHidden/>
              </w:rPr>
              <w:instrText xml:space="preserve"> PAGEREF _Toc536606283 \h </w:instrText>
            </w:r>
            <w:r>
              <w:rPr>
                <w:webHidden/>
              </w:rPr>
            </w:r>
            <w:r>
              <w:rPr>
                <w:webHidden/>
              </w:rPr>
              <w:fldChar w:fldCharType="separate"/>
            </w:r>
            <w:r w:rsidR="003365A5">
              <w:rPr>
                <w:webHidden/>
              </w:rPr>
              <w:t>57</w:t>
            </w:r>
            <w:r>
              <w:rPr>
                <w:webHidden/>
              </w:rPr>
              <w:fldChar w:fldCharType="end"/>
            </w:r>
          </w:hyperlink>
        </w:p>
        <w:p w14:paraId="569CF2B9" w14:textId="2B040F9C" w:rsidR="00F74E0A" w:rsidRPr="00CA3ED0" w:rsidRDefault="00F74E0A">
          <w:pPr>
            <w:rPr>
              <w:rFonts w:ascii="Arial" w:hAnsi="Arial" w:cs="Arial"/>
            </w:rPr>
          </w:pPr>
          <w:r w:rsidRPr="00CA3ED0">
            <w:rPr>
              <w:rFonts w:ascii="Arial" w:hAnsi="Arial" w:cs="Arial"/>
              <w:b/>
              <w:bCs/>
              <w:noProof/>
            </w:rPr>
            <w:fldChar w:fldCharType="end"/>
          </w:r>
        </w:p>
      </w:sdtContent>
    </w:sdt>
    <w:p w14:paraId="5E189805" w14:textId="77777777" w:rsidR="00C62F46" w:rsidRPr="00CA3ED0" w:rsidRDefault="00C62F46" w:rsidP="00DE56B2">
      <w:pPr>
        <w:pStyle w:val="Headline"/>
        <w:spacing w:line="360" w:lineRule="auto"/>
        <w:rPr>
          <w:rFonts w:cs="Arial"/>
          <w:color w:val="1F497D" w:themeColor="text2"/>
          <w:sz w:val="28"/>
        </w:rPr>
      </w:pPr>
      <w:r w:rsidRPr="00CA3ED0">
        <w:rPr>
          <w:rFonts w:cs="Arial"/>
          <w:color w:val="1F497D" w:themeColor="text2"/>
          <w:sz w:val="28"/>
        </w:rPr>
        <w:t xml:space="preserve">Figures </w:t>
      </w:r>
    </w:p>
    <w:p w14:paraId="77AFF7BF" w14:textId="06BA0BC6" w:rsidR="008E0A53" w:rsidRDefault="00D27DEF">
      <w:pPr>
        <w:pStyle w:val="TableofFigures"/>
        <w:tabs>
          <w:tab w:val="right" w:leader="dot" w:pos="9736"/>
        </w:tabs>
        <w:rPr>
          <w:rFonts w:asciiTheme="minorHAnsi" w:eastAsiaTheme="minorEastAsia" w:hAnsiTheme="minorHAnsi" w:cstheme="minorBidi"/>
          <w:noProof/>
          <w:sz w:val="22"/>
          <w:szCs w:val="22"/>
          <w:lang w:val="en-US"/>
        </w:rPr>
      </w:pPr>
      <w:r w:rsidRPr="00CA3ED0">
        <w:rPr>
          <w:rFonts w:ascii="Arial" w:hAnsi="Arial" w:cs="Arial"/>
          <w:smallCaps/>
          <w:sz w:val="20"/>
        </w:rPr>
        <w:fldChar w:fldCharType="begin"/>
      </w:r>
      <w:r w:rsidRPr="00CA3ED0">
        <w:rPr>
          <w:rFonts w:ascii="Arial" w:hAnsi="Arial" w:cs="Arial"/>
          <w:sz w:val="20"/>
        </w:rPr>
        <w:instrText xml:space="preserve"> TOC \h \z \c "Figure" </w:instrText>
      </w:r>
      <w:r w:rsidRPr="00CA3ED0">
        <w:rPr>
          <w:rFonts w:ascii="Arial" w:hAnsi="Arial" w:cs="Arial"/>
          <w:smallCaps/>
          <w:sz w:val="20"/>
        </w:rPr>
        <w:fldChar w:fldCharType="separate"/>
      </w:r>
      <w:hyperlink w:anchor="_Toc533121082" w:history="1">
        <w:r w:rsidR="008E0A53" w:rsidRPr="006452A5">
          <w:rPr>
            <w:rStyle w:val="Hyperlink"/>
            <w:rFonts w:ascii="Arial" w:hAnsi="Arial" w:cs="Arial"/>
            <w:b/>
            <w:noProof/>
          </w:rPr>
          <w:t>Figure 1: User Perspectives in relation to accessible functionality</w:t>
        </w:r>
        <w:r w:rsidR="008E0A53">
          <w:rPr>
            <w:noProof/>
            <w:webHidden/>
          </w:rPr>
          <w:tab/>
        </w:r>
        <w:r w:rsidR="008E0A53">
          <w:rPr>
            <w:noProof/>
            <w:webHidden/>
          </w:rPr>
          <w:fldChar w:fldCharType="begin"/>
        </w:r>
        <w:r w:rsidR="008E0A53">
          <w:rPr>
            <w:noProof/>
            <w:webHidden/>
          </w:rPr>
          <w:instrText xml:space="preserve"> PAGEREF _Toc533121082 \h </w:instrText>
        </w:r>
        <w:r w:rsidR="008E0A53">
          <w:rPr>
            <w:noProof/>
            <w:webHidden/>
          </w:rPr>
        </w:r>
        <w:r w:rsidR="008E0A53">
          <w:rPr>
            <w:noProof/>
            <w:webHidden/>
          </w:rPr>
          <w:fldChar w:fldCharType="separate"/>
        </w:r>
        <w:r w:rsidR="003365A5">
          <w:rPr>
            <w:noProof/>
            <w:webHidden/>
          </w:rPr>
          <w:t>14</w:t>
        </w:r>
        <w:r w:rsidR="008E0A53">
          <w:rPr>
            <w:noProof/>
            <w:webHidden/>
          </w:rPr>
          <w:fldChar w:fldCharType="end"/>
        </w:r>
      </w:hyperlink>
    </w:p>
    <w:p w14:paraId="34C049CF" w14:textId="04DE5A43"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83" w:history="1">
        <w:r w:rsidR="008E0A53" w:rsidRPr="006452A5">
          <w:rPr>
            <w:rStyle w:val="Hyperlink"/>
            <w:rFonts w:ascii="Arial" w:hAnsi="Arial" w:cs="Arial"/>
            <w:noProof/>
          </w:rPr>
          <w:t>Figure 2: Solution Concept Diagram</w:t>
        </w:r>
        <w:r w:rsidR="008E0A53">
          <w:rPr>
            <w:noProof/>
            <w:webHidden/>
          </w:rPr>
          <w:tab/>
        </w:r>
        <w:r w:rsidR="008E0A53">
          <w:rPr>
            <w:noProof/>
            <w:webHidden/>
          </w:rPr>
          <w:fldChar w:fldCharType="begin"/>
        </w:r>
        <w:r w:rsidR="008E0A53">
          <w:rPr>
            <w:noProof/>
            <w:webHidden/>
          </w:rPr>
          <w:instrText xml:space="preserve"> PAGEREF _Toc533121083 \h </w:instrText>
        </w:r>
        <w:r w:rsidR="008E0A53">
          <w:rPr>
            <w:noProof/>
            <w:webHidden/>
          </w:rPr>
        </w:r>
        <w:r w:rsidR="008E0A53">
          <w:rPr>
            <w:noProof/>
            <w:webHidden/>
          </w:rPr>
          <w:fldChar w:fldCharType="separate"/>
        </w:r>
        <w:r w:rsidR="003365A5">
          <w:rPr>
            <w:noProof/>
            <w:webHidden/>
          </w:rPr>
          <w:t>16</w:t>
        </w:r>
        <w:r w:rsidR="008E0A53">
          <w:rPr>
            <w:noProof/>
            <w:webHidden/>
          </w:rPr>
          <w:fldChar w:fldCharType="end"/>
        </w:r>
      </w:hyperlink>
    </w:p>
    <w:p w14:paraId="4FDC5880" w14:textId="7B739AEA"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84" w:history="1">
        <w:r w:rsidR="008E0A53" w:rsidRPr="006452A5">
          <w:rPr>
            <w:rStyle w:val="Hyperlink"/>
            <w:rFonts w:ascii="Arial" w:hAnsi="Arial" w:cs="Arial"/>
            <w:noProof/>
          </w:rPr>
          <w:t>Figure 3: Web Portal Component Diagram</w:t>
        </w:r>
        <w:r w:rsidR="008E0A53">
          <w:rPr>
            <w:noProof/>
            <w:webHidden/>
          </w:rPr>
          <w:tab/>
        </w:r>
        <w:r w:rsidR="008E0A53">
          <w:rPr>
            <w:noProof/>
            <w:webHidden/>
          </w:rPr>
          <w:fldChar w:fldCharType="begin"/>
        </w:r>
        <w:r w:rsidR="008E0A53">
          <w:rPr>
            <w:noProof/>
            <w:webHidden/>
          </w:rPr>
          <w:instrText xml:space="preserve"> PAGEREF _Toc533121084 \h </w:instrText>
        </w:r>
        <w:r w:rsidR="008E0A53">
          <w:rPr>
            <w:noProof/>
            <w:webHidden/>
          </w:rPr>
        </w:r>
        <w:r w:rsidR="008E0A53">
          <w:rPr>
            <w:noProof/>
            <w:webHidden/>
          </w:rPr>
          <w:fldChar w:fldCharType="separate"/>
        </w:r>
        <w:r w:rsidR="003365A5">
          <w:rPr>
            <w:noProof/>
            <w:webHidden/>
          </w:rPr>
          <w:t>17</w:t>
        </w:r>
        <w:r w:rsidR="008E0A53">
          <w:rPr>
            <w:noProof/>
            <w:webHidden/>
          </w:rPr>
          <w:fldChar w:fldCharType="end"/>
        </w:r>
      </w:hyperlink>
    </w:p>
    <w:p w14:paraId="533BF938" w14:textId="24A23D09"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85" w:history="1">
        <w:r w:rsidR="008E0A53" w:rsidRPr="006452A5">
          <w:rPr>
            <w:rStyle w:val="Hyperlink"/>
            <w:noProof/>
          </w:rPr>
          <w:t>Figure 4: Integration of Liferay Components</w:t>
        </w:r>
        <w:r w:rsidR="008E0A53">
          <w:rPr>
            <w:noProof/>
            <w:webHidden/>
          </w:rPr>
          <w:tab/>
        </w:r>
        <w:r w:rsidR="008E0A53">
          <w:rPr>
            <w:noProof/>
            <w:webHidden/>
          </w:rPr>
          <w:fldChar w:fldCharType="begin"/>
        </w:r>
        <w:r w:rsidR="008E0A53">
          <w:rPr>
            <w:noProof/>
            <w:webHidden/>
          </w:rPr>
          <w:instrText xml:space="preserve"> PAGEREF _Toc533121085 \h </w:instrText>
        </w:r>
        <w:r w:rsidR="008E0A53">
          <w:rPr>
            <w:noProof/>
            <w:webHidden/>
          </w:rPr>
        </w:r>
        <w:r w:rsidR="008E0A53">
          <w:rPr>
            <w:noProof/>
            <w:webHidden/>
          </w:rPr>
          <w:fldChar w:fldCharType="separate"/>
        </w:r>
        <w:r w:rsidR="003365A5">
          <w:rPr>
            <w:noProof/>
            <w:webHidden/>
          </w:rPr>
          <w:t>18</w:t>
        </w:r>
        <w:r w:rsidR="008E0A53">
          <w:rPr>
            <w:noProof/>
            <w:webHidden/>
          </w:rPr>
          <w:fldChar w:fldCharType="end"/>
        </w:r>
      </w:hyperlink>
    </w:p>
    <w:p w14:paraId="3ED4C790" w14:textId="5482102D"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86" w:history="1">
        <w:r w:rsidR="008E0A53" w:rsidRPr="006452A5">
          <w:rPr>
            <w:rStyle w:val="Hyperlink"/>
            <w:noProof/>
          </w:rPr>
          <w:t>Figure 5: GeoServer Component Diagram</w:t>
        </w:r>
        <w:r w:rsidR="008E0A53">
          <w:rPr>
            <w:noProof/>
            <w:webHidden/>
          </w:rPr>
          <w:tab/>
        </w:r>
        <w:r w:rsidR="008E0A53">
          <w:rPr>
            <w:noProof/>
            <w:webHidden/>
          </w:rPr>
          <w:fldChar w:fldCharType="begin"/>
        </w:r>
        <w:r w:rsidR="008E0A53">
          <w:rPr>
            <w:noProof/>
            <w:webHidden/>
          </w:rPr>
          <w:instrText xml:space="preserve"> PAGEREF _Toc533121086 \h </w:instrText>
        </w:r>
        <w:r w:rsidR="008E0A53">
          <w:rPr>
            <w:noProof/>
            <w:webHidden/>
          </w:rPr>
        </w:r>
        <w:r w:rsidR="008E0A53">
          <w:rPr>
            <w:noProof/>
            <w:webHidden/>
          </w:rPr>
          <w:fldChar w:fldCharType="separate"/>
        </w:r>
        <w:r w:rsidR="003365A5">
          <w:rPr>
            <w:noProof/>
            <w:webHidden/>
          </w:rPr>
          <w:t>20</w:t>
        </w:r>
        <w:r w:rsidR="008E0A53">
          <w:rPr>
            <w:noProof/>
            <w:webHidden/>
          </w:rPr>
          <w:fldChar w:fldCharType="end"/>
        </w:r>
      </w:hyperlink>
    </w:p>
    <w:p w14:paraId="03F8C093" w14:textId="2874208B"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87" w:history="1">
        <w:r w:rsidR="008E0A53" w:rsidRPr="006452A5">
          <w:rPr>
            <w:rStyle w:val="Hyperlink"/>
            <w:rFonts w:ascii="Arial" w:hAnsi="Arial" w:cs="Arial"/>
            <w:noProof/>
          </w:rPr>
          <w:t>Figure 6: CAS Component Diagram</w:t>
        </w:r>
        <w:r w:rsidR="008E0A53">
          <w:rPr>
            <w:noProof/>
            <w:webHidden/>
          </w:rPr>
          <w:tab/>
        </w:r>
        <w:r w:rsidR="008E0A53">
          <w:rPr>
            <w:noProof/>
            <w:webHidden/>
          </w:rPr>
          <w:fldChar w:fldCharType="begin"/>
        </w:r>
        <w:r w:rsidR="008E0A53">
          <w:rPr>
            <w:noProof/>
            <w:webHidden/>
          </w:rPr>
          <w:instrText xml:space="preserve"> PAGEREF _Toc533121087 \h </w:instrText>
        </w:r>
        <w:r w:rsidR="008E0A53">
          <w:rPr>
            <w:noProof/>
            <w:webHidden/>
          </w:rPr>
        </w:r>
        <w:r w:rsidR="008E0A53">
          <w:rPr>
            <w:noProof/>
            <w:webHidden/>
          </w:rPr>
          <w:fldChar w:fldCharType="separate"/>
        </w:r>
        <w:r w:rsidR="003365A5">
          <w:rPr>
            <w:noProof/>
            <w:webHidden/>
          </w:rPr>
          <w:t>23</w:t>
        </w:r>
        <w:r w:rsidR="008E0A53">
          <w:rPr>
            <w:noProof/>
            <w:webHidden/>
          </w:rPr>
          <w:fldChar w:fldCharType="end"/>
        </w:r>
      </w:hyperlink>
    </w:p>
    <w:p w14:paraId="79007209" w14:textId="65F79E9A"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88" w:history="1">
        <w:r w:rsidR="008E0A53" w:rsidRPr="006452A5">
          <w:rPr>
            <w:rStyle w:val="Hyperlink"/>
            <w:rFonts w:ascii="Arial" w:hAnsi="Arial" w:cs="Arial"/>
            <w:noProof/>
          </w:rPr>
          <w:t>Figure 7: Single Sign on Service Flow</w:t>
        </w:r>
        <w:r w:rsidR="008E0A53">
          <w:rPr>
            <w:noProof/>
            <w:webHidden/>
          </w:rPr>
          <w:tab/>
        </w:r>
        <w:r w:rsidR="008E0A53">
          <w:rPr>
            <w:noProof/>
            <w:webHidden/>
          </w:rPr>
          <w:fldChar w:fldCharType="begin"/>
        </w:r>
        <w:r w:rsidR="008E0A53">
          <w:rPr>
            <w:noProof/>
            <w:webHidden/>
          </w:rPr>
          <w:instrText xml:space="preserve"> PAGEREF _Toc533121088 \h </w:instrText>
        </w:r>
        <w:r w:rsidR="008E0A53">
          <w:rPr>
            <w:noProof/>
            <w:webHidden/>
          </w:rPr>
        </w:r>
        <w:r w:rsidR="008E0A53">
          <w:rPr>
            <w:noProof/>
            <w:webHidden/>
          </w:rPr>
          <w:fldChar w:fldCharType="separate"/>
        </w:r>
        <w:r w:rsidR="003365A5">
          <w:rPr>
            <w:noProof/>
            <w:webHidden/>
          </w:rPr>
          <w:t>24</w:t>
        </w:r>
        <w:r w:rsidR="008E0A53">
          <w:rPr>
            <w:noProof/>
            <w:webHidden/>
          </w:rPr>
          <w:fldChar w:fldCharType="end"/>
        </w:r>
      </w:hyperlink>
    </w:p>
    <w:p w14:paraId="2123AAAC" w14:textId="501014A7"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89" w:history="1">
        <w:r w:rsidR="008E0A53" w:rsidRPr="006452A5">
          <w:rPr>
            <w:rStyle w:val="Hyperlink"/>
            <w:rFonts w:ascii="Arial" w:hAnsi="Arial" w:cs="Arial"/>
            <w:noProof/>
          </w:rPr>
          <w:t>Figure 8: Data Access Service Architecture</w:t>
        </w:r>
        <w:r w:rsidR="008E0A53">
          <w:rPr>
            <w:noProof/>
            <w:webHidden/>
          </w:rPr>
          <w:tab/>
        </w:r>
        <w:r w:rsidR="008E0A53">
          <w:rPr>
            <w:noProof/>
            <w:webHidden/>
          </w:rPr>
          <w:fldChar w:fldCharType="begin"/>
        </w:r>
        <w:r w:rsidR="008E0A53">
          <w:rPr>
            <w:noProof/>
            <w:webHidden/>
          </w:rPr>
          <w:instrText xml:space="preserve"> PAGEREF _Toc533121089 \h </w:instrText>
        </w:r>
        <w:r w:rsidR="008E0A53">
          <w:rPr>
            <w:noProof/>
            <w:webHidden/>
          </w:rPr>
        </w:r>
        <w:r w:rsidR="008E0A53">
          <w:rPr>
            <w:noProof/>
            <w:webHidden/>
          </w:rPr>
          <w:fldChar w:fldCharType="separate"/>
        </w:r>
        <w:r w:rsidR="003365A5">
          <w:rPr>
            <w:noProof/>
            <w:webHidden/>
          </w:rPr>
          <w:t>26</w:t>
        </w:r>
        <w:r w:rsidR="008E0A53">
          <w:rPr>
            <w:noProof/>
            <w:webHidden/>
          </w:rPr>
          <w:fldChar w:fldCharType="end"/>
        </w:r>
      </w:hyperlink>
    </w:p>
    <w:p w14:paraId="7057556F" w14:textId="449C92F8"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0" w:history="1">
        <w:r w:rsidR="008E0A53" w:rsidRPr="006452A5">
          <w:rPr>
            <w:rStyle w:val="Hyperlink"/>
            <w:noProof/>
          </w:rPr>
          <w:t>Figure 9: Clustered Alfresco Conent Services</w:t>
        </w:r>
        <w:r w:rsidR="008E0A53">
          <w:rPr>
            <w:noProof/>
            <w:webHidden/>
          </w:rPr>
          <w:tab/>
        </w:r>
        <w:r w:rsidR="008E0A53">
          <w:rPr>
            <w:noProof/>
            <w:webHidden/>
          </w:rPr>
          <w:fldChar w:fldCharType="begin"/>
        </w:r>
        <w:r w:rsidR="008E0A53">
          <w:rPr>
            <w:noProof/>
            <w:webHidden/>
          </w:rPr>
          <w:instrText xml:space="preserve"> PAGEREF _Toc533121090 \h </w:instrText>
        </w:r>
        <w:r w:rsidR="008E0A53">
          <w:rPr>
            <w:noProof/>
            <w:webHidden/>
          </w:rPr>
        </w:r>
        <w:r w:rsidR="008E0A53">
          <w:rPr>
            <w:noProof/>
            <w:webHidden/>
          </w:rPr>
          <w:fldChar w:fldCharType="separate"/>
        </w:r>
        <w:r w:rsidR="003365A5">
          <w:rPr>
            <w:noProof/>
            <w:webHidden/>
          </w:rPr>
          <w:t>28</w:t>
        </w:r>
        <w:r w:rsidR="008E0A53">
          <w:rPr>
            <w:noProof/>
            <w:webHidden/>
          </w:rPr>
          <w:fldChar w:fldCharType="end"/>
        </w:r>
      </w:hyperlink>
    </w:p>
    <w:p w14:paraId="61757211" w14:textId="1589E7C7"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1" w:history="1">
        <w:r w:rsidR="008E0A53" w:rsidRPr="006452A5">
          <w:rPr>
            <w:rStyle w:val="Hyperlink"/>
            <w:rFonts w:ascii="Arial" w:hAnsi="Arial" w:cs="Arial"/>
            <w:noProof/>
          </w:rPr>
          <w:t>Figure 10: Content and Process Services Component Diagram</w:t>
        </w:r>
        <w:r w:rsidR="008E0A53">
          <w:rPr>
            <w:noProof/>
            <w:webHidden/>
          </w:rPr>
          <w:tab/>
        </w:r>
        <w:r w:rsidR="008E0A53">
          <w:rPr>
            <w:noProof/>
            <w:webHidden/>
          </w:rPr>
          <w:fldChar w:fldCharType="begin"/>
        </w:r>
        <w:r w:rsidR="008E0A53">
          <w:rPr>
            <w:noProof/>
            <w:webHidden/>
          </w:rPr>
          <w:instrText xml:space="preserve"> PAGEREF _Toc533121091 \h </w:instrText>
        </w:r>
        <w:r w:rsidR="008E0A53">
          <w:rPr>
            <w:noProof/>
            <w:webHidden/>
          </w:rPr>
        </w:r>
        <w:r w:rsidR="008E0A53">
          <w:rPr>
            <w:noProof/>
            <w:webHidden/>
          </w:rPr>
          <w:fldChar w:fldCharType="separate"/>
        </w:r>
        <w:r w:rsidR="003365A5">
          <w:rPr>
            <w:noProof/>
            <w:webHidden/>
          </w:rPr>
          <w:t>29</w:t>
        </w:r>
        <w:r w:rsidR="008E0A53">
          <w:rPr>
            <w:noProof/>
            <w:webHidden/>
          </w:rPr>
          <w:fldChar w:fldCharType="end"/>
        </w:r>
      </w:hyperlink>
    </w:p>
    <w:p w14:paraId="71A5E1FF" w14:textId="4AF25652"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2" w:history="1">
        <w:r w:rsidR="008E0A53" w:rsidRPr="006452A5">
          <w:rPr>
            <w:rStyle w:val="Hyperlink"/>
            <w:rFonts w:ascii="Arial" w:hAnsi="Arial" w:cs="Arial"/>
            <w:noProof/>
          </w:rPr>
          <w:t>Figure 11: Sample Business Workflow</w:t>
        </w:r>
        <w:r w:rsidR="008E0A53">
          <w:rPr>
            <w:noProof/>
            <w:webHidden/>
          </w:rPr>
          <w:tab/>
        </w:r>
        <w:r w:rsidR="008E0A53">
          <w:rPr>
            <w:noProof/>
            <w:webHidden/>
          </w:rPr>
          <w:fldChar w:fldCharType="begin"/>
        </w:r>
        <w:r w:rsidR="008E0A53">
          <w:rPr>
            <w:noProof/>
            <w:webHidden/>
          </w:rPr>
          <w:instrText xml:space="preserve"> PAGEREF _Toc533121092 \h </w:instrText>
        </w:r>
        <w:r w:rsidR="008E0A53">
          <w:rPr>
            <w:noProof/>
            <w:webHidden/>
          </w:rPr>
        </w:r>
        <w:r w:rsidR="008E0A53">
          <w:rPr>
            <w:noProof/>
            <w:webHidden/>
          </w:rPr>
          <w:fldChar w:fldCharType="separate"/>
        </w:r>
        <w:r w:rsidR="003365A5">
          <w:rPr>
            <w:noProof/>
            <w:webHidden/>
          </w:rPr>
          <w:t>32</w:t>
        </w:r>
        <w:r w:rsidR="008E0A53">
          <w:rPr>
            <w:noProof/>
            <w:webHidden/>
          </w:rPr>
          <w:fldChar w:fldCharType="end"/>
        </w:r>
      </w:hyperlink>
    </w:p>
    <w:p w14:paraId="03DBDC17" w14:textId="3885537F"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3" w:history="1">
        <w:r w:rsidR="008E0A53" w:rsidRPr="006452A5">
          <w:rPr>
            <w:rStyle w:val="Hyperlink"/>
            <w:rFonts w:ascii="Arial" w:hAnsi="Arial" w:cs="Arial"/>
            <w:noProof/>
          </w:rPr>
          <w:t>Figure 12: Workflow Engine component details and Process Engine</w:t>
        </w:r>
        <w:r w:rsidR="008E0A53">
          <w:rPr>
            <w:noProof/>
            <w:webHidden/>
          </w:rPr>
          <w:tab/>
        </w:r>
        <w:r w:rsidR="008E0A53">
          <w:rPr>
            <w:noProof/>
            <w:webHidden/>
          </w:rPr>
          <w:fldChar w:fldCharType="begin"/>
        </w:r>
        <w:r w:rsidR="008E0A53">
          <w:rPr>
            <w:noProof/>
            <w:webHidden/>
          </w:rPr>
          <w:instrText xml:space="preserve"> PAGEREF _Toc533121093 \h </w:instrText>
        </w:r>
        <w:r w:rsidR="008E0A53">
          <w:rPr>
            <w:noProof/>
            <w:webHidden/>
          </w:rPr>
        </w:r>
        <w:r w:rsidR="008E0A53">
          <w:rPr>
            <w:noProof/>
            <w:webHidden/>
          </w:rPr>
          <w:fldChar w:fldCharType="separate"/>
        </w:r>
        <w:r w:rsidR="003365A5">
          <w:rPr>
            <w:noProof/>
            <w:webHidden/>
          </w:rPr>
          <w:t>33</w:t>
        </w:r>
        <w:r w:rsidR="008E0A53">
          <w:rPr>
            <w:noProof/>
            <w:webHidden/>
          </w:rPr>
          <w:fldChar w:fldCharType="end"/>
        </w:r>
      </w:hyperlink>
    </w:p>
    <w:p w14:paraId="249719ED" w14:textId="0E3EBAB4"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4" w:history="1">
        <w:r w:rsidR="008E0A53" w:rsidRPr="006452A5">
          <w:rPr>
            <w:rStyle w:val="Hyperlink"/>
            <w:noProof/>
          </w:rPr>
          <w:t>Figure 13: Data Repositories</w:t>
        </w:r>
        <w:r w:rsidR="008E0A53">
          <w:rPr>
            <w:noProof/>
            <w:webHidden/>
          </w:rPr>
          <w:tab/>
        </w:r>
        <w:r w:rsidR="008E0A53">
          <w:rPr>
            <w:noProof/>
            <w:webHidden/>
          </w:rPr>
          <w:fldChar w:fldCharType="begin"/>
        </w:r>
        <w:r w:rsidR="008E0A53">
          <w:rPr>
            <w:noProof/>
            <w:webHidden/>
          </w:rPr>
          <w:instrText xml:space="preserve"> PAGEREF _Toc533121094 \h </w:instrText>
        </w:r>
        <w:r w:rsidR="008E0A53">
          <w:rPr>
            <w:noProof/>
            <w:webHidden/>
          </w:rPr>
        </w:r>
        <w:r w:rsidR="008E0A53">
          <w:rPr>
            <w:noProof/>
            <w:webHidden/>
          </w:rPr>
          <w:fldChar w:fldCharType="separate"/>
        </w:r>
        <w:r w:rsidR="003365A5">
          <w:rPr>
            <w:noProof/>
            <w:webHidden/>
          </w:rPr>
          <w:t>36</w:t>
        </w:r>
        <w:r w:rsidR="008E0A53">
          <w:rPr>
            <w:noProof/>
            <w:webHidden/>
          </w:rPr>
          <w:fldChar w:fldCharType="end"/>
        </w:r>
      </w:hyperlink>
    </w:p>
    <w:p w14:paraId="53CA5C15" w14:textId="0009111A"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5" w:history="1">
        <w:r w:rsidR="008E0A53" w:rsidRPr="006452A5">
          <w:rPr>
            <w:rStyle w:val="Hyperlink"/>
            <w:noProof/>
          </w:rPr>
          <w:t>Figure 14: Clustering</w:t>
        </w:r>
        <w:r w:rsidR="008E0A53">
          <w:rPr>
            <w:noProof/>
            <w:webHidden/>
          </w:rPr>
          <w:tab/>
        </w:r>
        <w:r w:rsidR="008E0A53">
          <w:rPr>
            <w:noProof/>
            <w:webHidden/>
          </w:rPr>
          <w:fldChar w:fldCharType="begin"/>
        </w:r>
        <w:r w:rsidR="008E0A53">
          <w:rPr>
            <w:noProof/>
            <w:webHidden/>
          </w:rPr>
          <w:instrText xml:space="preserve"> PAGEREF _Toc533121095 \h </w:instrText>
        </w:r>
        <w:r w:rsidR="008E0A53">
          <w:rPr>
            <w:noProof/>
            <w:webHidden/>
          </w:rPr>
        </w:r>
        <w:r w:rsidR="008E0A53">
          <w:rPr>
            <w:noProof/>
            <w:webHidden/>
          </w:rPr>
          <w:fldChar w:fldCharType="separate"/>
        </w:r>
        <w:r w:rsidR="003365A5">
          <w:rPr>
            <w:noProof/>
            <w:webHidden/>
          </w:rPr>
          <w:t>37</w:t>
        </w:r>
        <w:r w:rsidR="008E0A53">
          <w:rPr>
            <w:noProof/>
            <w:webHidden/>
          </w:rPr>
          <w:fldChar w:fldCharType="end"/>
        </w:r>
      </w:hyperlink>
    </w:p>
    <w:p w14:paraId="153B7A4F" w14:textId="260CE798"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6" w:history="1">
        <w:r w:rsidR="008E0A53" w:rsidRPr="006452A5">
          <w:rPr>
            <w:rStyle w:val="Hyperlink"/>
            <w:rFonts w:ascii="Arial" w:hAnsi="Arial" w:cs="Arial"/>
            <w:noProof/>
          </w:rPr>
          <w:t>Figure 15: Solution Network Architecture &amp; Integration Specification</w:t>
        </w:r>
        <w:r w:rsidR="008E0A53">
          <w:rPr>
            <w:noProof/>
            <w:webHidden/>
          </w:rPr>
          <w:tab/>
        </w:r>
        <w:r w:rsidR="008E0A53">
          <w:rPr>
            <w:noProof/>
            <w:webHidden/>
          </w:rPr>
          <w:fldChar w:fldCharType="begin"/>
        </w:r>
        <w:r w:rsidR="008E0A53">
          <w:rPr>
            <w:noProof/>
            <w:webHidden/>
          </w:rPr>
          <w:instrText xml:space="preserve"> PAGEREF _Toc533121096 \h </w:instrText>
        </w:r>
        <w:r w:rsidR="008E0A53">
          <w:rPr>
            <w:noProof/>
            <w:webHidden/>
          </w:rPr>
        </w:r>
        <w:r w:rsidR="008E0A53">
          <w:rPr>
            <w:noProof/>
            <w:webHidden/>
          </w:rPr>
          <w:fldChar w:fldCharType="separate"/>
        </w:r>
        <w:r w:rsidR="003365A5">
          <w:rPr>
            <w:noProof/>
            <w:webHidden/>
          </w:rPr>
          <w:t>38</w:t>
        </w:r>
        <w:r w:rsidR="008E0A53">
          <w:rPr>
            <w:noProof/>
            <w:webHidden/>
          </w:rPr>
          <w:fldChar w:fldCharType="end"/>
        </w:r>
      </w:hyperlink>
    </w:p>
    <w:p w14:paraId="25CFD2A9" w14:textId="31344D1B"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7" w:history="1">
        <w:r w:rsidR="008E0A53" w:rsidRPr="006452A5">
          <w:rPr>
            <w:rStyle w:val="Hyperlink"/>
            <w:noProof/>
          </w:rPr>
          <w:t>Figure 16 :Server Environment</w:t>
        </w:r>
        <w:r w:rsidR="008E0A53">
          <w:rPr>
            <w:noProof/>
            <w:webHidden/>
          </w:rPr>
          <w:tab/>
        </w:r>
        <w:r w:rsidR="008E0A53">
          <w:rPr>
            <w:noProof/>
            <w:webHidden/>
          </w:rPr>
          <w:fldChar w:fldCharType="begin"/>
        </w:r>
        <w:r w:rsidR="008E0A53">
          <w:rPr>
            <w:noProof/>
            <w:webHidden/>
          </w:rPr>
          <w:instrText xml:space="preserve"> PAGEREF _Toc533121097 \h </w:instrText>
        </w:r>
        <w:r w:rsidR="008E0A53">
          <w:rPr>
            <w:noProof/>
            <w:webHidden/>
          </w:rPr>
        </w:r>
        <w:r w:rsidR="008E0A53">
          <w:rPr>
            <w:noProof/>
            <w:webHidden/>
          </w:rPr>
          <w:fldChar w:fldCharType="separate"/>
        </w:r>
        <w:r w:rsidR="003365A5">
          <w:rPr>
            <w:noProof/>
            <w:webHidden/>
          </w:rPr>
          <w:t>40</w:t>
        </w:r>
        <w:r w:rsidR="008E0A53">
          <w:rPr>
            <w:noProof/>
            <w:webHidden/>
          </w:rPr>
          <w:fldChar w:fldCharType="end"/>
        </w:r>
      </w:hyperlink>
    </w:p>
    <w:p w14:paraId="30D16C72" w14:textId="20A0738C"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8" w:history="1">
        <w:r w:rsidR="008E0A53" w:rsidRPr="006452A5">
          <w:rPr>
            <w:rStyle w:val="Hyperlink"/>
            <w:noProof/>
          </w:rPr>
          <w:t>Figure 17 : Active and DR model</w:t>
        </w:r>
        <w:r w:rsidR="008E0A53">
          <w:rPr>
            <w:noProof/>
            <w:webHidden/>
          </w:rPr>
          <w:tab/>
        </w:r>
        <w:r w:rsidR="008E0A53">
          <w:rPr>
            <w:noProof/>
            <w:webHidden/>
          </w:rPr>
          <w:fldChar w:fldCharType="begin"/>
        </w:r>
        <w:r w:rsidR="008E0A53">
          <w:rPr>
            <w:noProof/>
            <w:webHidden/>
          </w:rPr>
          <w:instrText xml:space="preserve"> PAGEREF _Toc533121098 \h </w:instrText>
        </w:r>
        <w:r w:rsidR="008E0A53">
          <w:rPr>
            <w:noProof/>
            <w:webHidden/>
          </w:rPr>
        </w:r>
        <w:r w:rsidR="008E0A53">
          <w:rPr>
            <w:noProof/>
            <w:webHidden/>
          </w:rPr>
          <w:fldChar w:fldCharType="separate"/>
        </w:r>
        <w:r w:rsidR="003365A5">
          <w:rPr>
            <w:noProof/>
            <w:webHidden/>
          </w:rPr>
          <w:t>44</w:t>
        </w:r>
        <w:r w:rsidR="008E0A53">
          <w:rPr>
            <w:noProof/>
            <w:webHidden/>
          </w:rPr>
          <w:fldChar w:fldCharType="end"/>
        </w:r>
      </w:hyperlink>
    </w:p>
    <w:p w14:paraId="6D3A1D17" w14:textId="56F2572C"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99" w:history="1">
        <w:r w:rsidR="008E0A53" w:rsidRPr="006452A5">
          <w:rPr>
            <w:rStyle w:val="Hyperlink"/>
            <w:noProof/>
          </w:rPr>
          <w:t>Figure 17: Network Architecture</w:t>
        </w:r>
        <w:r w:rsidR="008E0A53">
          <w:rPr>
            <w:noProof/>
            <w:webHidden/>
          </w:rPr>
          <w:tab/>
        </w:r>
        <w:r w:rsidR="008E0A53">
          <w:rPr>
            <w:noProof/>
            <w:webHidden/>
          </w:rPr>
          <w:fldChar w:fldCharType="begin"/>
        </w:r>
        <w:r w:rsidR="008E0A53">
          <w:rPr>
            <w:noProof/>
            <w:webHidden/>
          </w:rPr>
          <w:instrText xml:space="preserve"> PAGEREF _Toc533121099 \h </w:instrText>
        </w:r>
        <w:r w:rsidR="008E0A53">
          <w:rPr>
            <w:noProof/>
            <w:webHidden/>
          </w:rPr>
        </w:r>
        <w:r w:rsidR="008E0A53">
          <w:rPr>
            <w:noProof/>
            <w:webHidden/>
          </w:rPr>
          <w:fldChar w:fldCharType="separate"/>
        </w:r>
        <w:r w:rsidR="003365A5">
          <w:rPr>
            <w:noProof/>
            <w:webHidden/>
          </w:rPr>
          <w:t>50</w:t>
        </w:r>
        <w:r w:rsidR="008E0A53">
          <w:rPr>
            <w:noProof/>
            <w:webHidden/>
          </w:rPr>
          <w:fldChar w:fldCharType="end"/>
        </w:r>
      </w:hyperlink>
    </w:p>
    <w:p w14:paraId="697AE6BA" w14:textId="3217537E"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100" w:history="1">
        <w:r w:rsidR="008E0A53" w:rsidRPr="006452A5">
          <w:rPr>
            <w:rStyle w:val="Hyperlink"/>
            <w:noProof/>
          </w:rPr>
          <w:t>Figure 18: Security Design Consideration</w:t>
        </w:r>
        <w:r w:rsidR="008E0A53">
          <w:rPr>
            <w:noProof/>
            <w:webHidden/>
          </w:rPr>
          <w:tab/>
        </w:r>
        <w:r w:rsidR="008E0A53">
          <w:rPr>
            <w:noProof/>
            <w:webHidden/>
          </w:rPr>
          <w:fldChar w:fldCharType="begin"/>
        </w:r>
        <w:r w:rsidR="008E0A53">
          <w:rPr>
            <w:noProof/>
            <w:webHidden/>
          </w:rPr>
          <w:instrText xml:space="preserve"> PAGEREF _Toc533121100 \h </w:instrText>
        </w:r>
        <w:r w:rsidR="008E0A53">
          <w:rPr>
            <w:noProof/>
            <w:webHidden/>
          </w:rPr>
        </w:r>
        <w:r w:rsidR="008E0A53">
          <w:rPr>
            <w:noProof/>
            <w:webHidden/>
          </w:rPr>
          <w:fldChar w:fldCharType="separate"/>
        </w:r>
        <w:r w:rsidR="003365A5">
          <w:rPr>
            <w:noProof/>
            <w:webHidden/>
          </w:rPr>
          <w:t>54</w:t>
        </w:r>
        <w:r w:rsidR="008E0A53">
          <w:rPr>
            <w:noProof/>
            <w:webHidden/>
          </w:rPr>
          <w:fldChar w:fldCharType="end"/>
        </w:r>
      </w:hyperlink>
    </w:p>
    <w:p w14:paraId="71C5CFE4" w14:textId="0C442FDD" w:rsidR="00234335" w:rsidRPr="00CA3ED0" w:rsidRDefault="00D27DEF" w:rsidP="00A07FC3">
      <w:pPr>
        <w:pStyle w:val="Headline"/>
        <w:spacing w:line="360" w:lineRule="auto"/>
        <w:rPr>
          <w:rFonts w:cs="Arial"/>
        </w:rPr>
      </w:pPr>
      <w:r w:rsidRPr="00CA3ED0">
        <w:rPr>
          <w:rFonts w:cs="Arial"/>
          <w:b w:val="0"/>
        </w:rPr>
        <w:fldChar w:fldCharType="end"/>
      </w:r>
      <w:r w:rsidR="007D498D" w:rsidRPr="00CA3ED0">
        <w:rPr>
          <w:rFonts w:cs="Arial"/>
          <w:color w:val="1F497D" w:themeColor="text2"/>
          <w:sz w:val="28"/>
        </w:rPr>
        <w:t>T</w:t>
      </w:r>
      <w:r w:rsidR="00234335" w:rsidRPr="00CA3ED0">
        <w:rPr>
          <w:rFonts w:cs="Arial"/>
          <w:color w:val="1F497D" w:themeColor="text2"/>
          <w:sz w:val="28"/>
        </w:rPr>
        <w:t>ables</w:t>
      </w:r>
      <w:r w:rsidR="00234335" w:rsidRPr="00CA3ED0">
        <w:rPr>
          <w:rFonts w:cs="Arial"/>
          <w:color w:val="1F497D" w:themeColor="text2"/>
        </w:rPr>
        <w:t xml:space="preserve"> </w:t>
      </w:r>
    </w:p>
    <w:p w14:paraId="272717C2" w14:textId="5DBEED4F" w:rsidR="008E0A53" w:rsidRDefault="00234335">
      <w:pPr>
        <w:pStyle w:val="TableofFigures"/>
        <w:tabs>
          <w:tab w:val="right" w:leader="dot" w:pos="9736"/>
        </w:tabs>
        <w:rPr>
          <w:rFonts w:asciiTheme="minorHAnsi" w:eastAsiaTheme="minorEastAsia" w:hAnsiTheme="minorHAnsi" w:cstheme="minorBidi"/>
          <w:noProof/>
          <w:sz w:val="22"/>
          <w:szCs w:val="22"/>
          <w:lang w:val="en-US"/>
        </w:rPr>
      </w:pPr>
      <w:r w:rsidRPr="00CA3ED0">
        <w:rPr>
          <w:rFonts w:ascii="Arial" w:hAnsi="Arial" w:cs="Arial"/>
        </w:rPr>
        <w:fldChar w:fldCharType="begin"/>
      </w:r>
      <w:r w:rsidRPr="00CA3ED0">
        <w:rPr>
          <w:rFonts w:ascii="Arial" w:hAnsi="Arial" w:cs="Arial"/>
        </w:rPr>
        <w:instrText xml:space="preserve"> TOC \h \z \c "Table" </w:instrText>
      </w:r>
      <w:r w:rsidRPr="00CA3ED0">
        <w:rPr>
          <w:rFonts w:ascii="Arial" w:hAnsi="Arial" w:cs="Arial"/>
        </w:rPr>
        <w:fldChar w:fldCharType="separate"/>
      </w:r>
      <w:hyperlink w:anchor="_Toc533121069" w:history="1">
        <w:r w:rsidR="008E0A53" w:rsidRPr="000822FF">
          <w:rPr>
            <w:rStyle w:val="Hyperlink"/>
            <w:noProof/>
          </w:rPr>
          <w:t>Table 1 : Process Engine Components</w:t>
        </w:r>
        <w:r w:rsidR="008E0A53">
          <w:rPr>
            <w:noProof/>
            <w:webHidden/>
          </w:rPr>
          <w:tab/>
        </w:r>
        <w:r w:rsidR="008E0A53">
          <w:rPr>
            <w:noProof/>
            <w:webHidden/>
          </w:rPr>
          <w:fldChar w:fldCharType="begin"/>
        </w:r>
        <w:r w:rsidR="008E0A53">
          <w:rPr>
            <w:noProof/>
            <w:webHidden/>
          </w:rPr>
          <w:instrText xml:space="preserve"> PAGEREF _Toc533121069 \h </w:instrText>
        </w:r>
        <w:r w:rsidR="008E0A53">
          <w:rPr>
            <w:noProof/>
            <w:webHidden/>
          </w:rPr>
        </w:r>
        <w:r w:rsidR="008E0A53">
          <w:rPr>
            <w:noProof/>
            <w:webHidden/>
          </w:rPr>
          <w:fldChar w:fldCharType="separate"/>
        </w:r>
        <w:r w:rsidR="003365A5">
          <w:rPr>
            <w:noProof/>
            <w:webHidden/>
          </w:rPr>
          <w:t>33</w:t>
        </w:r>
        <w:r w:rsidR="008E0A53">
          <w:rPr>
            <w:noProof/>
            <w:webHidden/>
          </w:rPr>
          <w:fldChar w:fldCharType="end"/>
        </w:r>
      </w:hyperlink>
    </w:p>
    <w:p w14:paraId="21C73509" w14:textId="52604D9D"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0" w:history="1">
        <w:r w:rsidR="008E0A53" w:rsidRPr="000822FF">
          <w:rPr>
            <w:rStyle w:val="Hyperlink"/>
            <w:rFonts w:ascii="Arial" w:hAnsi="Arial" w:cs="Arial"/>
            <w:noProof/>
          </w:rPr>
          <w:t>Table 2: Environment Details</w:t>
        </w:r>
        <w:r w:rsidR="008E0A53">
          <w:rPr>
            <w:noProof/>
            <w:webHidden/>
          </w:rPr>
          <w:tab/>
        </w:r>
        <w:r w:rsidR="008E0A53">
          <w:rPr>
            <w:noProof/>
            <w:webHidden/>
          </w:rPr>
          <w:fldChar w:fldCharType="begin"/>
        </w:r>
        <w:r w:rsidR="008E0A53">
          <w:rPr>
            <w:noProof/>
            <w:webHidden/>
          </w:rPr>
          <w:instrText xml:space="preserve"> PAGEREF _Toc533121070 \h </w:instrText>
        </w:r>
        <w:r w:rsidR="008E0A53">
          <w:rPr>
            <w:noProof/>
            <w:webHidden/>
          </w:rPr>
        </w:r>
        <w:r w:rsidR="008E0A53">
          <w:rPr>
            <w:noProof/>
            <w:webHidden/>
          </w:rPr>
          <w:fldChar w:fldCharType="separate"/>
        </w:r>
        <w:r w:rsidR="003365A5">
          <w:rPr>
            <w:noProof/>
            <w:webHidden/>
          </w:rPr>
          <w:t>39</w:t>
        </w:r>
        <w:r w:rsidR="008E0A53">
          <w:rPr>
            <w:noProof/>
            <w:webHidden/>
          </w:rPr>
          <w:fldChar w:fldCharType="end"/>
        </w:r>
      </w:hyperlink>
    </w:p>
    <w:p w14:paraId="724A5FA6" w14:textId="6F4A5B45"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1" w:history="1">
        <w:r w:rsidR="008E0A53" w:rsidRPr="000822FF">
          <w:rPr>
            <w:rStyle w:val="Hyperlink"/>
            <w:rFonts w:ascii="Arial" w:hAnsi="Arial" w:cs="Arial"/>
            <w:noProof/>
          </w:rPr>
          <w:t>Table 3: Reliability Attributes</w:t>
        </w:r>
        <w:r w:rsidR="008E0A53">
          <w:rPr>
            <w:noProof/>
            <w:webHidden/>
          </w:rPr>
          <w:tab/>
        </w:r>
        <w:r w:rsidR="008E0A53">
          <w:rPr>
            <w:noProof/>
            <w:webHidden/>
          </w:rPr>
          <w:fldChar w:fldCharType="begin"/>
        </w:r>
        <w:r w:rsidR="008E0A53">
          <w:rPr>
            <w:noProof/>
            <w:webHidden/>
          </w:rPr>
          <w:instrText xml:space="preserve"> PAGEREF _Toc533121071 \h </w:instrText>
        </w:r>
        <w:r w:rsidR="008E0A53">
          <w:rPr>
            <w:noProof/>
            <w:webHidden/>
          </w:rPr>
        </w:r>
        <w:r w:rsidR="008E0A53">
          <w:rPr>
            <w:noProof/>
            <w:webHidden/>
          </w:rPr>
          <w:fldChar w:fldCharType="separate"/>
        </w:r>
        <w:r w:rsidR="003365A5">
          <w:rPr>
            <w:noProof/>
            <w:webHidden/>
          </w:rPr>
          <w:t>41</w:t>
        </w:r>
        <w:r w:rsidR="008E0A53">
          <w:rPr>
            <w:noProof/>
            <w:webHidden/>
          </w:rPr>
          <w:fldChar w:fldCharType="end"/>
        </w:r>
      </w:hyperlink>
    </w:p>
    <w:p w14:paraId="2A446B27" w14:textId="66050652"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2" w:history="1">
        <w:r w:rsidR="008E0A53" w:rsidRPr="000822FF">
          <w:rPr>
            <w:rStyle w:val="Hyperlink"/>
            <w:rFonts w:ascii="Arial" w:hAnsi="Arial" w:cs="Arial"/>
            <w:noProof/>
          </w:rPr>
          <w:t>Table 4: Availability Characteristics</w:t>
        </w:r>
        <w:r w:rsidR="008E0A53">
          <w:rPr>
            <w:noProof/>
            <w:webHidden/>
          </w:rPr>
          <w:tab/>
        </w:r>
        <w:r w:rsidR="008E0A53">
          <w:rPr>
            <w:noProof/>
            <w:webHidden/>
          </w:rPr>
          <w:fldChar w:fldCharType="begin"/>
        </w:r>
        <w:r w:rsidR="008E0A53">
          <w:rPr>
            <w:noProof/>
            <w:webHidden/>
          </w:rPr>
          <w:instrText xml:space="preserve"> PAGEREF _Toc533121072 \h </w:instrText>
        </w:r>
        <w:r w:rsidR="008E0A53">
          <w:rPr>
            <w:noProof/>
            <w:webHidden/>
          </w:rPr>
        </w:r>
        <w:r w:rsidR="008E0A53">
          <w:rPr>
            <w:noProof/>
            <w:webHidden/>
          </w:rPr>
          <w:fldChar w:fldCharType="separate"/>
        </w:r>
        <w:r w:rsidR="003365A5">
          <w:rPr>
            <w:noProof/>
            <w:webHidden/>
          </w:rPr>
          <w:t>42</w:t>
        </w:r>
        <w:r w:rsidR="008E0A53">
          <w:rPr>
            <w:noProof/>
            <w:webHidden/>
          </w:rPr>
          <w:fldChar w:fldCharType="end"/>
        </w:r>
      </w:hyperlink>
    </w:p>
    <w:p w14:paraId="1DCF76C9" w14:textId="78F8C89A"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3" w:history="1">
        <w:r w:rsidR="008E0A53" w:rsidRPr="000822FF">
          <w:rPr>
            <w:rStyle w:val="Hyperlink"/>
            <w:rFonts w:ascii="Arial" w:hAnsi="Arial" w:cs="Arial"/>
            <w:noProof/>
          </w:rPr>
          <w:t>Table 6: Serviceability</w:t>
        </w:r>
        <w:r w:rsidR="008E0A53">
          <w:rPr>
            <w:noProof/>
            <w:webHidden/>
          </w:rPr>
          <w:tab/>
        </w:r>
        <w:r w:rsidR="008E0A53">
          <w:rPr>
            <w:noProof/>
            <w:webHidden/>
          </w:rPr>
          <w:fldChar w:fldCharType="begin"/>
        </w:r>
        <w:r w:rsidR="008E0A53">
          <w:rPr>
            <w:noProof/>
            <w:webHidden/>
          </w:rPr>
          <w:instrText xml:space="preserve"> PAGEREF _Toc533121073 \h </w:instrText>
        </w:r>
        <w:r w:rsidR="008E0A53">
          <w:rPr>
            <w:noProof/>
            <w:webHidden/>
          </w:rPr>
        </w:r>
        <w:r w:rsidR="008E0A53">
          <w:rPr>
            <w:noProof/>
            <w:webHidden/>
          </w:rPr>
          <w:fldChar w:fldCharType="separate"/>
        </w:r>
        <w:r w:rsidR="003365A5">
          <w:rPr>
            <w:noProof/>
            <w:webHidden/>
          </w:rPr>
          <w:t>45</w:t>
        </w:r>
        <w:r w:rsidR="008E0A53">
          <w:rPr>
            <w:noProof/>
            <w:webHidden/>
          </w:rPr>
          <w:fldChar w:fldCharType="end"/>
        </w:r>
      </w:hyperlink>
    </w:p>
    <w:p w14:paraId="3B0CB8AA" w14:textId="552ED8A2"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4" w:history="1">
        <w:r w:rsidR="008E0A53" w:rsidRPr="000822FF">
          <w:rPr>
            <w:rStyle w:val="Hyperlink"/>
            <w:rFonts w:ascii="Arial" w:hAnsi="Arial" w:cs="Arial"/>
            <w:noProof/>
          </w:rPr>
          <w:t>Table 7: Maintenance Strategy</w:t>
        </w:r>
        <w:r w:rsidR="008E0A53">
          <w:rPr>
            <w:noProof/>
            <w:webHidden/>
          </w:rPr>
          <w:tab/>
        </w:r>
        <w:r w:rsidR="008E0A53">
          <w:rPr>
            <w:noProof/>
            <w:webHidden/>
          </w:rPr>
          <w:fldChar w:fldCharType="begin"/>
        </w:r>
        <w:r w:rsidR="008E0A53">
          <w:rPr>
            <w:noProof/>
            <w:webHidden/>
          </w:rPr>
          <w:instrText xml:space="preserve"> PAGEREF _Toc533121074 \h </w:instrText>
        </w:r>
        <w:r w:rsidR="008E0A53">
          <w:rPr>
            <w:noProof/>
            <w:webHidden/>
          </w:rPr>
        </w:r>
        <w:r w:rsidR="008E0A53">
          <w:rPr>
            <w:noProof/>
            <w:webHidden/>
          </w:rPr>
          <w:fldChar w:fldCharType="separate"/>
        </w:r>
        <w:r w:rsidR="003365A5">
          <w:rPr>
            <w:noProof/>
            <w:webHidden/>
          </w:rPr>
          <w:t>46</w:t>
        </w:r>
        <w:r w:rsidR="008E0A53">
          <w:rPr>
            <w:noProof/>
            <w:webHidden/>
          </w:rPr>
          <w:fldChar w:fldCharType="end"/>
        </w:r>
      </w:hyperlink>
    </w:p>
    <w:p w14:paraId="72151BB6" w14:textId="62F8D982"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5" w:history="1">
        <w:r w:rsidR="008E0A53" w:rsidRPr="000822FF">
          <w:rPr>
            <w:rStyle w:val="Hyperlink"/>
            <w:rFonts w:ascii="Arial" w:hAnsi="Arial" w:cs="Arial"/>
            <w:noProof/>
          </w:rPr>
          <w:t>Table 8: Administrative Function</w:t>
        </w:r>
        <w:r w:rsidR="008E0A53">
          <w:rPr>
            <w:noProof/>
            <w:webHidden/>
          </w:rPr>
          <w:tab/>
        </w:r>
        <w:r w:rsidR="008E0A53">
          <w:rPr>
            <w:noProof/>
            <w:webHidden/>
          </w:rPr>
          <w:fldChar w:fldCharType="begin"/>
        </w:r>
        <w:r w:rsidR="008E0A53">
          <w:rPr>
            <w:noProof/>
            <w:webHidden/>
          </w:rPr>
          <w:instrText xml:space="preserve"> PAGEREF _Toc533121075 \h </w:instrText>
        </w:r>
        <w:r w:rsidR="008E0A53">
          <w:rPr>
            <w:noProof/>
            <w:webHidden/>
          </w:rPr>
        </w:r>
        <w:r w:rsidR="008E0A53">
          <w:rPr>
            <w:noProof/>
            <w:webHidden/>
          </w:rPr>
          <w:fldChar w:fldCharType="separate"/>
        </w:r>
        <w:r w:rsidR="003365A5">
          <w:rPr>
            <w:noProof/>
            <w:webHidden/>
          </w:rPr>
          <w:t>46</w:t>
        </w:r>
        <w:r w:rsidR="008E0A53">
          <w:rPr>
            <w:noProof/>
            <w:webHidden/>
          </w:rPr>
          <w:fldChar w:fldCharType="end"/>
        </w:r>
      </w:hyperlink>
    </w:p>
    <w:p w14:paraId="2ED4F9AC" w14:textId="5EFAEC71"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6" w:history="1">
        <w:r w:rsidR="008E0A53" w:rsidRPr="000822FF">
          <w:rPr>
            <w:rStyle w:val="Hyperlink"/>
            <w:rFonts w:ascii="Arial" w:hAnsi="Arial" w:cs="Arial"/>
            <w:noProof/>
          </w:rPr>
          <w:t>Table 9: Customer Backup Strategy</w:t>
        </w:r>
        <w:r w:rsidR="008E0A53">
          <w:rPr>
            <w:noProof/>
            <w:webHidden/>
          </w:rPr>
          <w:tab/>
        </w:r>
        <w:r w:rsidR="008E0A53">
          <w:rPr>
            <w:noProof/>
            <w:webHidden/>
          </w:rPr>
          <w:fldChar w:fldCharType="begin"/>
        </w:r>
        <w:r w:rsidR="008E0A53">
          <w:rPr>
            <w:noProof/>
            <w:webHidden/>
          </w:rPr>
          <w:instrText xml:space="preserve"> PAGEREF _Toc533121076 \h </w:instrText>
        </w:r>
        <w:r w:rsidR="008E0A53">
          <w:rPr>
            <w:noProof/>
            <w:webHidden/>
          </w:rPr>
        </w:r>
        <w:r w:rsidR="008E0A53">
          <w:rPr>
            <w:noProof/>
            <w:webHidden/>
          </w:rPr>
          <w:fldChar w:fldCharType="separate"/>
        </w:r>
        <w:r w:rsidR="003365A5">
          <w:rPr>
            <w:noProof/>
            <w:webHidden/>
          </w:rPr>
          <w:t>48</w:t>
        </w:r>
        <w:r w:rsidR="008E0A53">
          <w:rPr>
            <w:noProof/>
            <w:webHidden/>
          </w:rPr>
          <w:fldChar w:fldCharType="end"/>
        </w:r>
      </w:hyperlink>
    </w:p>
    <w:p w14:paraId="3B7B0C55" w14:textId="710DBEAB"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7" w:history="1">
        <w:r w:rsidR="008E0A53" w:rsidRPr="000822FF">
          <w:rPr>
            <w:rStyle w:val="Hyperlink"/>
            <w:rFonts w:ascii="Arial" w:hAnsi="Arial" w:cs="Arial"/>
            <w:noProof/>
          </w:rPr>
          <w:t>Table 10: Recovery Strategy Considerations</w:t>
        </w:r>
        <w:r w:rsidR="008E0A53">
          <w:rPr>
            <w:noProof/>
            <w:webHidden/>
          </w:rPr>
          <w:tab/>
        </w:r>
        <w:r w:rsidR="008E0A53">
          <w:rPr>
            <w:noProof/>
            <w:webHidden/>
          </w:rPr>
          <w:fldChar w:fldCharType="begin"/>
        </w:r>
        <w:r w:rsidR="008E0A53">
          <w:rPr>
            <w:noProof/>
            <w:webHidden/>
          </w:rPr>
          <w:instrText xml:space="preserve"> PAGEREF _Toc533121077 \h </w:instrText>
        </w:r>
        <w:r w:rsidR="008E0A53">
          <w:rPr>
            <w:noProof/>
            <w:webHidden/>
          </w:rPr>
        </w:r>
        <w:r w:rsidR="008E0A53">
          <w:rPr>
            <w:noProof/>
            <w:webHidden/>
          </w:rPr>
          <w:fldChar w:fldCharType="separate"/>
        </w:r>
        <w:r w:rsidR="003365A5">
          <w:rPr>
            <w:noProof/>
            <w:webHidden/>
          </w:rPr>
          <w:t>49</w:t>
        </w:r>
        <w:r w:rsidR="008E0A53">
          <w:rPr>
            <w:noProof/>
            <w:webHidden/>
          </w:rPr>
          <w:fldChar w:fldCharType="end"/>
        </w:r>
      </w:hyperlink>
    </w:p>
    <w:p w14:paraId="7A94F257" w14:textId="71A02E62"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8" w:history="1">
        <w:r w:rsidR="008E0A53" w:rsidRPr="000822FF">
          <w:rPr>
            <w:rStyle w:val="Hyperlink"/>
            <w:rFonts w:ascii="Arial" w:hAnsi="Arial" w:cs="Arial"/>
            <w:noProof/>
          </w:rPr>
          <w:t>Table 11: CIS Revamp Project Quality Assurance Priorities</w:t>
        </w:r>
        <w:r w:rsidR="008E0A53">
          <w:rPr>
            <w:noProof/>
            <w:webHidden/>
          </w:rPr>
          <w:tab/>
        </w:r>
        <w:r w:rsidR="008E0A53">
          <w:rPr>
            <w:noProof/>
            <w:webHidden/>
          </w:rPr>
          <w:fldChar w:fldCharType="begin"/>
        </w:r>
        <w:r w:rsidR="008E0A53">
          <w:rPr>
            <w:noProof/>
            <w:webHidden/>
          </w:rPr>
          <w:instrText xml:space="preserve"> PAGEREF _Toc533121078 \h </w:instrText>
        </w:r>
        <w:r w:rsidR="008E0A53">
          <w:rPr>
            <w:noProof/>
            <w:webHidden/>
          </w:rPr>
        </w:r>
        <w:r w:rsidR="008E0A53">
          <w:rPr>
            <w:noProof/>
            <w:webHidden/>
          </w:rPr>
          <w:fldChar w:fldCharType="separate"/>
        </w:r>
        <w:r w:rsidR="003365A5">
          <w:rPr>
            <w:noProof/>
            <w:webHidden/>
          </w:rPr>
          <w:t>53</w:t>
        </w:r>
        <w:r w:rsidR="008E0A53">
          <w:rPr>
            <w:noProof/>
            <w:webHidden/>
          </w:rPr>
          <w:fldChar w:fldCharType="end"/>
        </w:r>
      </w:hyperlink>
    </w:p>
    <w:p w14:paraId="3F21EF2A" w14:textId="3E7C1838"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79" w:history="1">
        <w:r w:rsidR="008E0A53" w:rsidRPr="000822FF">
          <w:rPr>
            <w:rStyle w:val="Hyperlink"/>
            <w:rFonts w:ascii="Arial" w:hAnsi="Arial" w:cs="Arial"/>
            <w:noProof/>
          </w:rPr>
          <w:t>Table 12: User Roles, Function and Scope</w:t>
        </w:r>
        <w:r w:rsidR="008E0A53">
          <w:rPr>
            <w:noProof/>
            <w:webHidden/>
          </w:rPr>
          <w:tab/>
        </w:r>
        <w:r w:rsidR="008E0A53">
          <w:rPr>
            <w:noProof/>
            <w:webHidden/>
          </w:rPr>
          <w:fldChar w:fldCharType="begin"/>
        </w:r>
        <w:r w:rsidR="008E0A53">
          <w:rPr>
            <w:noProof/>
            <w:webHidden/>
          </w:rPr>
          <w:instrText xml:space="preserve"> PAGEREF _Toc533121079 \h </w:instrText>
        </w:r>
        <w:r w:rsidR="008E0A53">
          <w:rPr>
            <w:noProof/>
            <w:webHidden/>
          </w:rPr>
        </w:r>
        <w:r w:rsidR="008E0A53">
          <w:rPr>
            <w:noProof/>
            <w:webHidden/>
          </w:rPr>
          <w:fldChar w:fldCharType="separate"/>
        </w:r>
        <w:r w:rsidR="003365A5">
          <w:rPr>
            <w:noProof/>
            <w:webHidden/>
          </w:rPr>
          <w:t>54</w:t>
        </w:r>
        <w:r w:rsidR="008E0A53">
          <w:rPr>
            <w:noProof/>
            <w:webHidden/>
          </w:rPr>
          <w:fldChar w:fldCharType="end"/>
        </w:r>
      </w:hyperlink>
    </w:p>
    <w:p w14:paraId="13E0E5F8" w14:textId="179D2C96"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80" w:history="1">
        <w:r w:rsidR="008E0A53" w:rsidRPr="000822FF">
          <w:rPr>
            <w:rStyle w:val="Hyperlink"/>
            <w:rFonts w:ascii="Arial" w:hAnsi="Arial" w:cs="Arial"/>
            <w:noProof/>
          </w:rPr>
          <w:t>Table 13: Authentication, Authorization and Entitlement</w:t>
        </w:r>
        <w:r w:rsidR="008E0A53">
          <w:rPr>
            <w:noProof/>
            <w:webHidden/>
          </w:rPr>
          <w:tab/>
        </w:r>
        <w:r w:rsidR="008E0A53">
          <w:rPr>
            <w:noProof/>
            <w:webHidden/>
          </w:rPr>
          <w:fldChar w:fldCharType="begin"/>
        </w:r>
        <w:r w:rsidR="008E0A53">
          <w:rPr>
            <w:noProof/>
            <w:webHidden/>
          </w:rPr>
          <w:instrText xml:space="preserve"> PAGEREF _Toc533121080 \h </w:instrText>
        </w:r>
        <w:r w:rsidR="008E0A53">
          <w:rPr>
            <w:noProof/>
            <w:webHidden/>
          </w:rPr>
        </w:r>
        <w:r w:rsidR="008E0A53">
          <w:rPr>
            <w:noProof/>
            <w:webHidden/>
          </w:rPr>
          <w:fldChar w:fldCharType="separate"/>
        </w:r>
        <w:r w:rsidR="003365A5">
          <w:rPr>
            <w:noProof/>
            <w:webHidden/>
          </w:rPr>
          <w:t>56</w:t>
        </w:r>
        <w:r w:rsidR="008E0A53">
          <w:rPr>
            <w:noProof/>
            <w:webHidden/>
          </w:rPr>
          <w:fldChar w:fldCharType="end"/>
        </w:r>
      </w:hyperlink>
    </w:p>
    <w:p w14:paraId="35E3080D" w14:textId="75CC46F5" w:rsidR="008E0A53" w:rsidRDefault="008E1BB2">
      <w:pPr>
        <w:pStyle w:val="TableofFigures"/>
        <w:tabs>
          <w:tab w:val="right" w:leader="dot" w:pos="9736"/>
        </w:tabs>
        <w:rPr>
          <w:rFonts w:asciiTheme="minorHAnsi" w:eastAsiaTheme="minorEastAsia" w:hAnsiTheme="minorHAnsi" w:cstheme="minorBidi"/>
          <w:noProof/>
          <w:sz w:val="22"/>
          <w:szCs w:val="22"/>
          <w:lang w:val="en-US"/>
        </w:rPr>
      </w:pPr>
      <w:hyperlink w:anchor="_Toc533121081" w:history="1">
        <w:r w:rsidR="008E0A53" w:rsidRPr="000822FF">
          <w:rPr>
            <w:rStyle w:val="Hyperlink"/>
            <w:rFonts w:ascii="Arial" w:hAnsi="Arial" w:cs="Arial"/>
            <w:noProof/>
          </w:rPr>
          <w:t>Table 14: Data Encryption and Security</w:t>
        </w:r>
        <w:r w:rsidR="008E0A53">
          <w:rPr>
            <w:noProof/>
            <w:webHidden/>
          </w:rPr>
          <w:tab/>
        </w:r>
        <w:r w:rsidR="008E0A53">
          <w:rPr>
            <w:noProof/>
            <w:webHidden/>
          </w:rPr>
          <w:fldChar w:fldCharType="begin"/>
        </w:r>
        <w:r w:rsidR="008E0A53">
          <w:rPr>
            <w:noProof/>
            <w:webHidden/>
          </w:rPr>
          <w:instrText xml:space="preserve"> PAGEREF _Toc533121081 \h </w:instrText>
        </w:r>
        <w:r w:rsidR="008E0A53">
          <w:rPr>
            <w:noProof/>
            <w:webHidden/>
          </w:rPr>
        </w:r>
        <w:r w:rsidR="008E0A53">
          <w:rPr>
            <w:noProof/>
            <w:webHidden/>
          </w:rPr>
          <w:fldChar w:fldCharType="separate"/>
        </w:r>
        <w:r w:rsidR="003365A5">
          <w:rPr>
            <w:noProof/>
            <w:webHidden/>
          </w:rPr>
          <w:t>57</w:t>
        </w:r>
        <w:r w:rsidR="008E0A53">
          <w:rPr>
            <w:noProof/>
            <w:webHidden/>
          </w:rPr>
          <w:fldChar w:fldCharType="end"/>
        </w:r>
      </w:hyperlink>
    </w:p>
    <w:p w14:paraId="56F06EAC" w14:textId="4A90DC01" w:rsidR="00CB60DC" w:rsidRDefault="00234335" w:rsidP="00DE56B2">
      <w:pPr>
        <w:spacing w:line="360" w:lineRule="auto"/>
        <w:rPr>
          <w:rFonts w:ascii="Arial" w:hAnsi="Arial" w:cs="Arial"/>
        </w:rPr>
      </w:pPr>
      <w:r w:rsidRPr="00CA3ED0">
        <w:rPr>
          <w:rFonts w:ascii="Arial" w:hAnsi="Arial" w:cs="Arial"/>
        </w:rPr>
        <w:fldChar w:fldCharType="end"/>
      </w:r>
    </w:p>
    <w:p w14:paraId="3254FA71" w14:textId="77777777" w:rsidR="00CB60DC" w:rsidRDefault="00CB60DC">
      <w:pPr>
        <w:jc w:val="left"/>
        <w:rPr>
          <w:rFonts w:ascii="Arial" w:hAnsi="Arial" w:cs="Arial"/>
        </w:rPr>
      </w:pPr>
      <w:r>
        <w:rPr>
          <w:rFonts w:ascii="Arial" w:hAnsi="Arial" w:cs="Arial"/>
        </w:rPr>
        <w:br w:type="page"/>
      </w:r>
    </w:p>
    <w:p w14:paraId="6F177FA8" w14:textId="77777777" w:rsidR="00A07FC3" w:rsidRPr="00CA3ED0" w:rsidRDefault="00A07FC3" w:rsidP="00A07FC3">
      <w:pPr>
        <w:pStyle w:val="Heading1"/>
        <w:numPr>
          <w:ilvl w:val="0"/>
          <w:numId w:val="0"/>
        </w:numPr>
        <w:ind w:left="851" w:hanging="851"/>
        <w:rPr>
          <w:rFonts w:cs="Arial"/>
          <w:color w:val="1F497D" w:themeColor="text2"/>
        </w:rPr>
      </w:pPr>
      <w:bookmarkStart w:id="7" w:name="_Toc536606205"/>
      <w:r w:rsidRPr="00CA3ED0">
        <w:rPr>
          <w:rFonts w:cs="Arial"/>
          <w:color w:val="1F497D" w:themeColor="text2"/>
        </w:rPr>
        <w:lastRenderedPageBreak/>
        <w:t>Configuration Management</w:t>
      </w:r>
      <w:bookmarkEnd w:id="7"/>
    </w:p>
    <w:p w14:paraId="15F13842" w14:textId="01187FFF" w:rsidR="001D42C9" w:rsidRPr="00CA3ED0" w:rsidRDefault="00A07FC3" w:rsidP="00CB60DC">
      <w:pPr>
        <w:pStyle w:val="Heading2"/>
        <w:keepNext w:val="0"/>
        <w:keepLines/>
        <w:numPr>
          <w:ilvl w:val="0"/>
          <w:numId w:val="0"/>
        </w:numPr>
        <w:spacing w:before="360" w:after="360"/>
        <w:rPr>
          <w:rFonts w:cs="Arial"/>
          <w:b w:val="0"/>
          <w:bCs/>
          <w:sz w:val="18"/>
          <w:szCs w:val="18"/>
          <w:lang w:val="en-ZA"/>
        </w:rPr>
      </w:pPr>
      <w:bookmarkStart w:id="8" w:name="_Toc473942786"/>
      <w:bookmarkStart w:id="9" w:name="_Toc475930294"/>
      <w:bookmarkStart w:id="10" w:name="_Toc476456302"/>
      <w:bookmarkStart w:id="11" w:name="_Toc492806294"/>
      <w:bookmarkStart w:id="12" w:name="_Toc506803558"/>
      <w:bookmarkStart w:id="13" w:name="_Toc14791852"/>
      <w:bookmarkStart w:id="14" w:name="_Toc102203931"/>
      <w:bookmarkStart w:id="15" w:name="_Toc287518384"/>
      <w:bookmarkStart w:id="16" w:name="_Toc318667275"/>
      <w:bookmarkStart w:id="17" w:name="_Toc529786324"/>
      <w:bookmarkStart w:id="18" w:name="_Toc536606206"/>
      <w:r w:rsidRPr="00CA3ED0">
        <w:rPr>
          <w:rFonts w:cs="Arial"/>
          <w:color w:val="1F497D" w:themeColor="text2"/>
        </w:rPr>
        <w:t xml:space="preserve">Document </w:t>
      </w:r>
      <w:bookmarkEnd w:id="8"/>
      <w:bookmarkEnd w:id="9"/>
      <w:bookmarkEnd w:id="10"/>
      <w:bookmarkEnd w:id="11"/>
      <w:bookmarkEnd w:id="12"/>
      <w:bookmarkEnd w:id="13"/>
      <w:bookmarkEnd w:id="14"/>
      <w:bookmarkEnd w:id="15"/>
      <w:r w:rsidRPr="00CA3ED0">
        <w:rPr>
          <w:rFonts w:cs="Arial"/>
          <w:color w:val="1F497D" w:themeColor="text2"/>
        </w:rPr>
        <w:t>Audience and Distribution</w:t>
      </w:r>
      <w:bookmarkEnd w:id="16"/>
      <w:bookmarkEnd w:id="17"/>
      <w:bookmarkEnd w:id="18"/>
    </w:p>
    <w:tbl>
      <w:tblPr>
        <w:tblpPr w:leftFromText="180" w:rightFromText="180" w:vertAnchor="text" w:tblpX="-113" w:tblpY="1"/>
        <w:tblOverlap w:val="neve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A0" w:firstRow="1" w:lastRow="0" w:firstColumn="1" w:lastColumn="0" w:noHBand="0" w:noVBand="0"/>
      </w:tblPr>
      <w:tblGrid>
        <w:gridCol w:w="2111"/>
        <w:gridCol w:w="1106"/>
        <w:gridCol w:w="2397"/>
        <w:gridCol w:w="3222"/>
        <w:gridCol w:w="1126"/>
      </w:tblGrid>
      <w:tr w:rsidR="00CB60DC" w:rsidRPr="00CB60DC" w14:paraId="7E7E55B8" w14:textId="77777777" w:rsidTr="00E96C58">
        <w:trPr>
          <w:trHeight w:val="288"/>
        </w:trPr>
        <w:tc>
          <w:tcPr>
            <w:tcW w:w="1060" w:type="pct"/>
            <w:shd w:val="clear" w:color="auto" w:fill="92D050"/>
          </w:tcPr>
          <w:p w14:paraId="4A40B0B8" w14:textId="77777777" w:rsidR="00A07FC3" w:rsidRPr="00CB60DC" w:rsidRDefault="00A07FC3" w:rsidP="00CA3ED0">
            <w:pPr>
              <w:pStyle w:val="VersionHistoryColumnHeader"/>
              <w:rPr>
                <w:rFonts w:ascii="Arial" w:hAnsi="Arial" w:cs="Arial"/>
                <w:color w:val="FFFFFF"/>
                <w:sz w:val="14"/>
                <w:szCs w:val="14"/>
              </w:rPr>
            </w:pPr>
            <w:r w:rsidRPr="00CB60DC">
              <w:rPr>
                <w:rFonts w:ascii="Arial" w:hAnsi="Arial" w:cs="Arial"/>
                <w:color w:val="FFFFFF"/>
                <w:sz w:val="14"/>
                <w:szCs w:val="14"/>
              </w:rPr>
              <w:t xml:space="preserve">Name </w:t>
            </w:r>
          </w:p>
        </w:tc>
        <w:tc>
          <w:tcPr>
            <w:tcW w:w="555" w:type="pct"/>
            <w:shd w:val="clear" w:color="auto" w:fill="92D050"/>
          </w:tcPr>
          <w:p w14:paraId="2EC8581D" w14:textId="77777777" w:rsidR="00A07FC3" w:rsidRPr="00CB60DC" w:rsidRDefault="00A07FC3" w:rsidP="00CA3ED0">
            <w:pPr>
              <w:pStyle w:val="VersionHistoryColumnHeader"/>
              <w:rPr>
                <w:rFonts w:ascii="Arial" w:hAnsi="Arial" w:cs="Arial"/>
                <w:color w:val="FFFFFF"/>
                <w:sz w:val="14"/>
                <w:szCs w:val="14"/>
              </w:rPr>
            </w:pPr>
            <w:r w:rsidRPr="00CB60DC">
              <w:rPr>
                <w:rFonts w:ascii="Arial" w:hAnsi="Arial" w:cs="Arial"/>
                <w:color w:val="FFFFFF"/>
                <w:sz w:val="14"/>
                <w:szCs w:val="14"/>
              </w:rPr>
              <w:t xml:space="preserve">Office </w:t>
            </w:r>
          </w:p>
        </w:tc>
        <w:tc>
          <w:tcPr>
            <w:tcW w:w="1203" w:type="pct"/>
            <w:shd w:val="clear" w:color="auto" w:fill="92D050"/>
          </w:tcPr>
          <w:p w14:paraId="56E91F22" w14:textId="77777777" w:rsidR="00A07FC3" w:rsidRPr="00CB60DC" w:rsidRDefault="00A07FC3" w:rsidP="00CA3ED0">
            <w:pPr>
              <w:pStyle w:val="VersionHistoryColumnHeader"/>
              <w:rPr>
                <w:rFonts w:ascii="Arial" w:hAnsi="Arial" w:cs="Arial"/>
                <w:color w:val="FFFFFF"/>
                <w:sz w:val="14"/>
                <w:szCs w:val="14"/>
              </w:rPr>
            </w:pPr>
            <w:r w:rsidRPr="00CB60DC">
              <w:rPr>
                <w:rFonts w:ascii="Arial" w:hAnsi="Arial" w:cs="Arial"/>
                <w:color w:val="FFFFFF"/>
                <w:sz w:val="14"/>
                <w:szCs w:val="14"/>
              </w:rPr>
              <w:t>Capacity</w:t>
            </w:r>
          </w:p>
        </w:tc>
        <w:tc>
          <w:tcPr>
            <w:tcW w:w="1617" w:type="pct"/>
            <w:shd w:val="clear" w:color="auto" w:fill="92D050"/>
          </w:tcPr>
          <w:p w14:paraId="485C49F2" w14:textId="77777777" w:rsidR="00A07FC3" w:rsidRPr="00CB60DC" w:rsidRDefault="00A07FC3" w:rsidP="00CA3ED0">
            <w:pPr>
              <w:pStyle w:val="VersionHistoryColumnHeader"/>
              <w:rPr>
                <w:rFonts w:ascii="Arial" w:hAnsi="Arial" w:cs="Arial"/>
                <w:color w:val="FFFFFF"/>
                <w:sz w:val="14"/>
                <w:szCs w:val="14"/>
              </w:rPr>
            </w:pPr>
            <w:r w:rsidRPr="00CB60DC">
              <w:rPr>
                <w:rFonts w:ascii="Arial" w:hAnsi="Arial" w:cs="Arial"/>
                <w:color w:val="FFFFFF"/>
                <w:sz w:val="14"/>
                <w:szCs w:val="14"/>
              </w:rPr>
              <w:t>E-Mail</w:t>
            </w:r>
          </w:p>
        </w:tc>
        <w:tc>
          <w:tcPr>
            <w:tcW w:w="565" w:type="pct"/>
            <w:shd w:val="clear" w:color="auto" w:fill="92D050"/>
          </w:tcPr>
          <w:p w14:paraId="178DA6A7" w14:textId="77777777" w:rsidR="00A07FC3" w:rsidRPr="00CB60DC" w:rsidRDefault="00A07FC3" w:rsidP="00CA3ED0">
            <w:pPr>
              <w:pStyle w:val="TableHeader"/>
              <w:rPr>
                <w:rFonts w:ascii="Arial" w:eastAsia="SimSun" w:hAnsi="Arial" w:cs="Arial"/>
                <w:color w:val="FFFFFF"/>
                <w:sz w:val="14"/>
                <w:szCs w:val="14"/>
              </w:rPr>
            </w:pPr>
            <w:r w:rsidRPr="00CB60DC">
              <w:rPr>
                <w:rFonts w:ascii="Arial" w:eastAsia="SimSun" w:hAnsi="Arial" w:cs="Arial"/>
                <w:color w:val="FFFFFF"/>
                <w:sz w:val="14"/>
                <w:szCs w:val="14"/>
              </w:rPr>
              <w:t>Category</w:t>
            </w:r>
          </w:p>
          <w:p w14:paraId="303F1110" w14:textId="77777777" w:rsidR="00A07FC3" w:rsidRPr="00CB60DC" w:rsidRDefault="00A07FC3" w:rsidP="00CA3ED0">
            <w:pPr>
              <w:pStyle w:val="VersionHistoryColumnHeader"/>
              <w:rPr>
                <w:rFonts w:ascii="Arial" w:hAnsi="Arial" w:cs="Arial"/>
                <w:color w:val="FFFFFF"/>
                <w:sz w:val="14"/>
                <w:szCs w:val="14"/>
              </w:rPr>
            </w:pPr>
            <w:r w:rsidRPr="00CB60DC">
              <w:rPr>
                <w:rFonts w:ascii="Arial" w:hAnsi="Arial" w:cs="Arial"/>
                <w:color w:val="FFFFFF"/>
                <w:sz w:val="14"/>
                <w:szCs w:val="14"/>
              </w:rPr>
              <w:t># Ref to note</w:t>
            </w:r>
          </w:p>
        </w:tc>
      </w:tr>
      <w:tr w:rsidR="00CB60DC" w:rsidRPr="00CB60DC" w14:paraId="2821B379" w14:textId="77777777" w:rsidTr="00E96C58">
        <w:trPr>
          <w:trHeight w:val="288"/>
        </w:trPr>
        <w:tc>
          <w:tcPr>
            <w:tcW w:w="1060" w:type="pct"/>
            <w:vAlign w:val="center"/>
          </w:tcPr>
          <w:p w14:paraId="4FAB7BEA"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Rosalind Mdubeki</w:t>
            </w:r>
          </w:p>
        </w:tc>
        <w:tc>
          <w:tcPr>
            <w:tcW w:w="555" w:type="pct"/>
            <w:vAlign w:val="center"/>
          </w:tcPr>
          <w:p w14:paraId="00BD9475"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03F4F4D2"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Acting Chief Surveyor-General</w:t>
            </w:r>
          </w:p>
        </w:tc>
        <w:tc>
          <w:tcPr>
            <w:tcW w:w="1617" w:type="pct"/>
            <w:vAlign w:val="center"/>
          </w:tcPr>
          <w:p w14:paraId="6760C520" w14:textId="77777777" w:rsidR="00A07FC3" w:rsidRPr="00CB60DC" w:rsidRDefault="00A07FC3" w:rsidP="00CA3ED0">
            <w:pPr>
              <w:pStyle w:val="TableEntry"/>
              <w:spacing w:line="360" w:lineRule="auto"/>
              <w:rPr>
                <w:rFonts w:ascii="Arial" w:hAnsi="Arial" w:cs="Arial"/>
                <w:sz w:val="14"/>
                <w:szCs w:val="14"/>
              </w:rPr>
            </w:pPr>
            <w:r w:rsidRPr="00CB60DC">
              <w:rPr>
                <w:rStyle w:val="Hyperlink"/>
                <w:rFonts w:ascii="Arial" w:hAnsi="Arial" w:cs="Arial"/>
                <w:sz w:val="14"/>
                <w:szCs w:val="14"/>
              </w:rPr>
              <w:t>Rosalind.Mdubeki@drdlr.gov.za</w:t>
            </w:r>
          </w:p>
        </w:tc>
        <w:tc>
          <w:tcPr>
            <w:tcW w:w="565" w:type="pct"/>
            <w:vAlign w:val="center"/>
          </w:tcPr>
          <w:p w14:paraId="067741BD"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AP</w:t>
            </w:r>
          </w:p>
        </w:tc>
      </w:tr>
      <w:tr w:rsidR="00CB60DC" w:rsidRPr="00CB60DC" w14:paraId="3D0FDC1E" w14:textId="77777777" w:rsidTr="00E96C58">
        <w:trPr>
          <w:trHeight w:val="288"/>
        </w:trPr>
        <w:tc>
          <w:tcPr>
            <w:tcW w:w="1060" w:type="pct"/>
            <w:vAlign w:val="center"/>
          </w:tcPr>
          <w:p w14:paraId="2FEEEB32"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Nondwe Monyake</w:t>
            </w:r>
          </w:p>
        </w:tc>
        <w:tc>
          <w:tcPr>
            <w:tcW w:w="555" w:type="pct"/>
            <w:vAlign w:val="center"/>
          </w:tcPr>
          <w:p w14:paraId="7BC1A684"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4F1E0F7C"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Surveyor-General KwaZulu-Natal</w:t>
            </w:r>
          </w:p>
        </w:tc>
        <w:tc>
          <w:tcPr>
            <w:tcW w:w="1617" w:type="pct"/>
            <w:vAlign w:val="center"/>
          </w:tcPr>
          <w:p w14:paraId="4F44F9DD" w14:textId="77777777" w:rsidR="00A07FC3" w:rsidRPr="00CB60DC" w:rsidRDefault="00A07FC3" w:rsidP="00CA3ED0">
            <w:pPr>
              <w:pStyle w:val="TableEntry"/>
              <w:spacing w:line="360" w:lineRule="auto"/>
              <w:rPr>
                <w:rFonts w:ascii="Arial" w:hAnsi="Arial" w:cs="Arial"/>
                <w:sz w:val="14"/>
                <w:szCs w:val="14"/>
              </w:rPr>
            </w:pPr>
            <w:r w:rsidRPr="00CB60DC">
              <w:rPr>
                <w:rStyle w:val="Hyperlink"/>
                <w:rFonts w:ascii="Arial" w:hAnsi="Arial" w:cs="Arial"/>
                <w:sz w:val="14"/>
                <w:szCs w:val="14"/>
              </w:rPr>
              <w:t>Nondwe.Monyake@drdlr.gov.za</w:t>
            </w:r>
          </w:p>
        </w:tc>
        <w:tc>
          <w:tcPr>
            <w:tcW w:w="565" w:type="pct"/>
            <w:vAlign w:val="center"/>
          </w:tcPr>
          <w:p w14:paraId="243269C1"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5FFEA707" w14:textId="77777777" w:rsidTr="00E96C58">
        <w:trPr>
          <w:trHeight w:val="288"/>
        </w:trPr>
        <w:tc>
          <w:tcPr>
            <w:tcW w:w="1060" w:type="pct"/>
            <w:vAlign w:val="center"/>
          </w:tcPr>
          <w:p w14:paraId="247C3DEC"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Julian Williamson</w:t>
            </w:r>
          </w:p>
        </w:tc>
        <w:tc>
          <w:tcPr>
            <w:tcW w:w="555" w:type="pct"/>
            <w:vAlign w:val="center"/>
          </w:tcPr>
          <w:p w14:paraId="4D60441A"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01216A39"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Surveyor-General Western Cape</w:t>
            </w:r>
          </w:p>
        </w:tc>
        <w:tc>
          <w:tcPr>
            <w:tcW w:w="1617" w:type="pct"/>
            <w:vAlign w:val="center"/>
          </w:tcPr>
          <w:p w14:paraId="79F4B8D6"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Julian.Williamson@drdlr.gov.za</w:t>
            </w:r>
          </w:p>
        </w:tc>
        <w:tc>
          <w:tcPr>
            <w:tcW w:w="565" w:type="pct"/>
            <w:vAlign w:val="center"/>
          </w:tcPr>
          <w:p w14:paraId="3C63E96C"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37EEBD5D" w14:textId="77777777" w:rsidTr="00E96C58">
        <w:trPr>
          <w:trHeight w:val="288"/>
        </w:trPr>
        <w:tc>
          <w:tcPr>
            <w:tcW w:w="1060" w:type="pct"/>
            <w:vAlign w:val="center"/>
          </w:tcPr>
          <w:p w14:paraId="475AACBB"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Chris Williams-Wynn</w:t>
            </w:r>
          </w:p>
        </w:tc>
        <w:tc>
          <w:tcPr>
            <w:tcW w:w="555" w:type="pct"/>
            <w:vAlign w:val="center"/>
          </w:tcPr>
          <w:p w14:paraId="7CA15F11"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55C906E9"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Surveyor-General Eastern Cape</w:t>
            </w:r>
          </w:p>
        </w:tc>
        <w:tc>
          <w:tcPr>
            <w:tcW w:w="1617" w:type="pct"/>
            <w:vAlign w:val="center"/>
          </w:tcPr>
          <w:p w14:paraId="1C1AFCAD" w14:textId="77777777" w:rsidR="00A07FC3" w:rsidRPr="00CB60DC" w:rsidRDefault="008E1BB2" w:rsidP="00CA3ED0">
            <w:pPr>
              <w:pStyle w:val="TableEntry"/>
              <w:spacing w:line="360" w:lineRule="auto"/>
              <w:rPr>
                <w:rStyle w:val="Hyperlink"/>
                <w:rFonts w:ascii="Arial" w:hAnsi="Arial" w:cs="Arial"/>
                <w:sz w:val="14"/>
                <w:szCs w:val="14"/>
              </w:rPr>
            </w:pPr>
            <w:hyperlink r:id="rId10" w:history="1">
              <w:r w:rsidR="00A07FC3" w:rsidRPr="00CB60DC">
                <w:rPr>
                  <w:rStyle w:val="Hyperlink"/>
                  <w:rFonts w:ascii="Arial" w:hAnsi="Arial" w:cs="Arial"/>
                  <w:sz w:val="14"/>
                  <w:szCs w:val="14"/>
                </w:rPr>
                <w:t>Chris.WilliamsWynn@drdlr.gov.za</w:t>
              </w:r>
            </w:hyperlink>
          </w:p>
        </w:tc>
        <w:tc>
          <w:tcPr>
            <w:tcW w:w="565" w:type="pct"/>
            <w:vAlign w:val="center"/>
          </w:tcPr>
          <w:p w14:paraId="525C3F21"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1A0ED8DD" w14:textId="77777777" w:rsidTr="00E96C58">
        <w:trPr>
          <w:trHeight w:val="288"/>
        </w:trPr>
        <w:tc>
          <w:tcPr>
            <w:tcW w:w="1060" w:type="pct"/>
            <w:vAlign w:val="center"/>
          </w:tcPr>
          <w:p w14:paraId="5CE37399"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Victor Constable</w:t>
            </w:r>
          </w:p>
        </w:tc>
        <w:tc>
          <w:tcPr>
            <w:tcW w:w="555" w:type="pct"/>
            <w:vAlign w:val="center"/>
          </w:tcPr>
          <w:p w14:paraId="1CD6941E"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6EFD0D13"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Surveyor-General Mpumalanga</w:t>
            </w:r>
          </w:p>
        </w:tc>
        <w:tc>
          <w:tcPr>
            <w:tcW w:w="1617" w:type="pct"/>
            <w:vAlign w:val="center"/>
          </w:tcPr>
          <w:p w14:paraId="7CEB8B5C"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Victor.Constable@drdlr.gov.za</w:t>
            </w:r>
          </w:p>
        </w:tc>
        <w:tc>
          <w:tcPr>
            <w:tcW w:w="565" w:type="pct"/>
            <w:vAlign w:val="center"/>
          </w:tcPr>
          <w:p w14:paraId="734E3331"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4FBD5595" w14:textId="77777777" w:rsidTr="00E96C58">
        <w:trPr>
          <w:trHeight w:val="288"/>
        </w:trPr>
        <w:tc>
          <w:tcPr>
            <w:tcW w:w="1060" w:type="pct"/>
            <w:vAlign w:val="center"/>
          </w:tcPr>
          <w:p w14:paraId="46A245B7"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 xml:space="preserve">Elbe </w:t>
            </w:r>
            <w:proofErr w:type="spellStart"/>
            <w:r w:rsidRPr="00CB60DC">
              <w:rPr>
                <w:rFonts w:ascii="Arial" w:hAnsi="Arial" w:cs="Arial"/>
                <w:sz w:val="14"/>
                <w:szCs w:val="14"/>
              </w:rPr>
              <w:t>Janse</w:t>
            </w:r>
            <w:proofErr w:type="spellEnd"/>
            <w:r w:rsidRPr="00CB60DC">
              <w:rPr>
                <w:rFonts w:ascii="Arial" w:hAnsi="Arial" w:cs="Arial"/>
                <w:sz w:val="14"/>
                <w:szCs w:val="14"/>
              </w:rPr>
              <w:t xml:space="preserve"> van </w:t>
            </w:r>
            <w:proofErr w:type="spellStart"/>
            <w:r w:rsidRPr="00CB60DC">
              <w:rPr>
                <w:rFonts w:ascii="Arial" w:hAnsi="Arial" w:cs="Arial"/>
                <w:sz w:val="14"/>
                <w:szCs w:val="14"/>
              </w:rPr>
              <w:t>Rensburg</w:t>
            </w:r>
            <w:proofErr w:type="spellEnd"/>
            <w:r w:rsidRPr="00CB60DC" w:rsidDel="00803780">
              <w:rPr>
                <w:rFonts w:ascii="Arial" w:hAnsi="Arial" w:cs="Arial"/>
                <w:sz w:val="14"/>
                <w:szCs w:val="14"/>
              </w:rPr>
              <w:t xml:space="preserve"> </w:t>
            </w:r>
          </w:p>
        </w:tc>
        <w:tc>
          <w:tcPr>
            <w:tcW w:w="555" w:type="pct"/>
            <w:vAlign w:val="center"/>
          </w:tcPr>
          <w:p w14:paraId="5A59567E"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305817E3"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Surveyor-General Gauteng</w:t>
            </w:r>
          </w:p>
        </w:tc>
        <w:tc>
          <w:tcPr>
            <w:tcW w:w="1617" w:type="pct"/>
            <w:vAlign w:val="center"/>
          </w:tcPr>
          <w:p w14:paraId="3E991976"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Elbe.JansevanRensburg@drdlr.gov.za</w:t>
            </w:r>
            <w:r w:rsidRPr="00CB60DC" w:rsidDel="00803780">
              <w:rPr>
                <w:rStyle w:val="Hyperlink"/>
                <w:rFonts w:ascii="Arial" w:hAnsi="Arial" w:cs="Arial"/>
                <w:sz w:val="14"/>
                <w:szCs w:val="14"/>
              </w:rPr>
              <w:t xml:space="preserve"> </w:t>
            </w:r>
          </w:p>
        </w:tc>
        <w:tc>
          <w:tcPr>
            <w:tcW w:w="565" w:type="pct"/>
            <w:vAlign w:val="center"/>
          </w:tcPr>
          <w:p w14:paraId="12728DF9"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025DEA9E" w14:textId="77777777" w:rsidTr="00E96C58">
        <w:trPr>
          <w:trHeight w:val="288"/>
        </w:trPr>
        <w:tc>
          <w:tcPr>
            <w:tcW w:w="1060" w:type="pct"/>
            <w:vAlign w:val="center"/>
          </w:tcPr>
          <w:p w14:paraId="2D8923F3"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Sibusiso Dlamini</w:t>
            </w:r>
          </w:p>
        </w:tc>
        <w:tc>
          <w:tcPr>
            <w:tcW w:w="555" w:type="pct"/>
            <w:vAlign w:val="center"/>
          </w:tcPr>
          <w:p w14:paraId="0134ED8F"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668A36FA"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Acting Chief Director: CSI</w:t>
            </w:r>
          </w:p>
        </w:tc>
        <w:tc>
          <w:tcPr>
            <w:tcW w:w="1617" w:type="pct"/>
            <w:vAlign w:val="center"/>
          </w:tcPr>
          <w:p w14:paraId="5F6BFF38" w14:textId="77777777" w:rsidR="00A07FC3" w:rsidRPr="00CB60DC" w:rsidRDefault="008E1BB2" w:rsidP="00CA3ED0">
            <w:pPr>
              <w:pStyle w:val="TableEntry"/>
              <w:spacing w:line="360" w:lineRule="auto"/>
              <w:rPr>
                <w:rFonts w:ascii="Arial" w:hAnsi="Arial" w:cs="Arial"/>
                <w:sz w:val="14"/>
                <w:szCs w:val="14"/>
              </w:rPr>
            </w:pPr>
            <w:hyperlink r:id="rId11" w:history="1">
              <w:r w:rsidR="00A07FC3" w:rsidRPr="00CB60DC">
                <w:rPr>
                  <w:rStyle w:val="Hyperlink"/>
                  <w:rFonts w:ascii="Arial" w:hAnsi="Arial" w:cs="Arial"/>
                  <w:sz w:val="14"/>
                  <w:szCs w:val="14"/>
                </w:rPr>
                <w:t>Sibusiso.Dlamini@drdlr.gov.za</w:t>
              </w:r>
            </w:hyperlink>
          </w:p>
        </w:tc>
        <w:tc>
          <w:tcPr>
            <w:tcW w:w="565" w:type="pct"/>
            <w:vAlign w:val="center"/>
          </w:tcPr>
          <w:p w14:paraId="4D2AE9F3"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AP</w:t>
            </w:r>
          </w:p>
        </w:tc>
      </w:tr>
      <w:tr w:rsidR="00CB60DC" w:rsidRPr="00CB60DC" w14:paraId="4B205D83" w14:textId="77777777" w:rsidTr="00E96C58">
        <w:trPr>
          <w:trHeight w:val="288"/>
        </w:trPr>
        <w:tc>
          <w:tcPr>
            <w:tcW w:w="1060" w:type="pct"/>
            <w:vAlign w:val="center"/>
          </w:tcPr>
          <w:p w14:paraId="67FE72FB"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Inban Moodley</w:t>
            </w:r>
          </w:p>
        </w:tc>
        <w:tc>
          <w:tcPr>
            <w:tcW w:w="555" w:type="pct"/>
            <w:vAlign w:val="center"/>
          </w:tcPr>
          <w:p w14:paraId="278E013F"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OCIO</w:t>
            </w:r>
          </w:p>
        </w:tc>
        <w:tc>
          <w:tcPr>
            <w:tcW w:w="1203" w:type="pct"/>
            <w:vAlign w:val="center"/>
          </w:tcPr>
          <w:p w14:paraId="0DD2943F"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Chief Information Officer</w:t>
            </w:r>
          </w:p>
        </w:tc>
        <w:tc>
          <w:tcPr>
            <w:tcW w:w="1617" w:type="pct"/>
            <w:vAlign w:val="center"/>
          </w:tcPr>
          <w:p w14:paraId="628DFDDD"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Inban.Moodley@drdlr.gov.za</w:t>
            </w:r>
          </w:p>
        </w:tc>
        <w:tc>
          <w:tcPr>
            <w:tcW w:w="565" w:type="pct"/>
            <w:vAlign w:val="center"/>
          </w:tcPr>
          <w:p w14:paraId="7C510456"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w:t>
            </w:r>
          </w:p>
        </w:tc>
      </w:tr>
      <w:tr w:rsidR="00CB60DC" w:rsidRPr="00CB60DC" w14:paraId="00D2FEE5" w14:textId="77777777" w:rsidTr="00E96C58">
        <w:trPr>
          <w:trHeight w:val="288"/>
        </w:trPr>
        <w:tc>
          <w:tcPr>
            <w:tcW w:w="1060" w:type="pct"/>
            <w:vAlign w:val="center"/>
          </w:tcPr>
          <w:p w14:paraId="33B0579D"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Roy Naidoo</w:t>
            </w:r>
          </w:p>
        </w:tc>
        <w:tc>
          <w:tcPr>
            <w:tcW w:w="555" w:type="pct"/>
            <w:vAlign w:val="center"/>
          </w:tcPr>
          <w:p w14:paraId="0F1DE087"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OCIO</w:t>
            </w:r>
          </w:p>
        </w:tc>
        <w:tc>
          <w:tcPr>
            <w:tcW w:w="1203" w:type="pct"/>
            <w:vAlign w:val="center"/>
          </w:tcPr>
          <w:p w14:paraId="083B6141"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Service Management</w:t>
            </w:r>
          </w:p>
        </w:tc>
        <w:tc>
          <w:tcPr>
            <w:tcW w:w="1617" w:type="pct"/>
            <w:vAlign w:val="center"/>
          </w:tcPr>
          <w:p w14:paraId="690EB5A8"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Roy.Naidoo@drdlr.gov.za</w:t>
            </w:r>
          </w:p>
        </w:tc>
        <w:tc>
          <w:tcPr>
            <w:tcW w:w="565" w:type="pct"/>
            <w:vAlign w:val="center"/>
          </w:tcPr>
          <w:p w14:paraId="745BCCF6"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583AA72D" w14:textId="77777777" w:rsidTr="00E96C58">
        <w:trPr>
          <w:trHeight w:val="288"/>
        </w:trPr>
        <w:tc>
          <w:tcPr>
            <w:tcW w:w="1060" w:type="pct"/>
            <w:vAlign w:val="center"/>
          </w:tcPr>
          <w:p w14:paraId="39893EAE" w14:textId="77777777" w:rsidR="00A07FC3" w:rsidRPr="00CB60DC" w:rsidRDefault="00A07FC3" w:rsidP="00CA3ED0">
            <w:pPr>
              <w:pStyle w:val="TableEntry"/>
              <w:spacing w:line="360" w:lineRule="auto"/>
              <w:rPr>
                <w:rFonts w:ascii="Arial" w:hAnsi="Arial" w:cs="Arial"/>
                <w:sz w:val="14"/>
                <w:szCs w:val="14"/>
              </w:rPr>
            </w:pPr>
            <w:proofErr w:type="spellStart"/>
            <w:r w:rsidRPr="00CB60DC">
              <w:rPr>
                <w:rFonts w:ascii="Arial" w:hAnsi="Arial" w:cs="Arial"/>
                <w:sz w:val="14"/>
                <w:szCs w:val="14"/>
              </w:rPr>
              <w:t>Phuti</w:t>
            </w:r>
            <w:proofErr w:type="spellEnd"/>
            <w:r w:rsidRPr="00CB60DC">
              <w:rPr>
                <w:rFonts w:ascii="Arial" w:hAnsi="Arial" w:cs="Arial"/>
                <w:sz w:val="14"/>
                <w:szCs w:val="14"/>
              </w:rPr>
              <w:t xml:space="preserve"> </w:t>
            </w:r>
            <w:proofErr w:type="spellStart"/>
            <w:r w:rsidRPr="00CB60DC">
              <w:rPr>
                <w:rFonts w:ascii="Arial" w:hAnsi="Arial" w:cs="Arial"/>
                <w:sz w:val="14"/>
                <w:szCs w:val="14"/>
              </w:rPr>
              <w:t>Lekgau</w:t>
            </w:r>
            <w:proofErr w:type="spellEnd"/>
          </w:p>
        </w:tc>
        <w:tc>
          <w:tcPr>
            <w:tcW w:w="555" w:type="pct"/>
            <w:vAlign w:val="center"/>
          </w:tcPr>
          <w:p w14:paraId="6136687C"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OCIO</w:t>
            </w:r>
          </w:p>
        </w:tc>
        <w:tc>
          <w:tcPr>
            <w:tcW w:w="1203" w:type="pct"/>
            <w:vAlign w:val="center"/>
          </w:tcPr>
          <w:p w14:paraId="7F534917"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Solution Development</w:t>
            </w:r>
          </w:p>
        </w:tc>
        <w:tc>
          <w:tcPr>
            <w:tcW w:w="1617" w:type="pct"/>
            <w:vAlign w:val="center"/>
          </w:tcPr>
          <w:p w14:paraId="3927F4B6" w14:textId="77777777" w:rsidR="00A07FC3" w:rsidRPr="00CB60DC" w:rsidRDefault="00A07FC3" w:rsidP="00CA3ED0">
            <w:pPr>
              <w:pStyle w:val="TableEntry"/>
              <w:spacing w:line="360" w:lineRule="auto"/>
              <w:rPr>
                <w:rFonts w:ascii="Arial" w:hAnsi="Arial" w:cs="Arial"/>
                <w:sz w:val="14"/>
                <w:szCs w:val="14"/>
              </w:rPr>
            </w:pPr>
            <w:r w:rsidRPr="00CB60DC">
              <w:rPr>
                <w:rStyle w:val="Hyperlink"/>
                <w:rFonts w:ascii="Arial" w:hAnsi="Arial" w:cs="Arial"/>
                <w:sz w:val="14"/>
                <w:szCs w:val="14"/>
              </w:rPr>
              <w:t>Phuti.Lekgau@drdlr.gov.za</w:t>
            </w:r>
          </w:p>
        </w:tc>
        <w:tc>
          <w:tcPr>
            <w:tcW w:w="565" w:type="pct"/>
            <w:vAlign w:val="center"/>
          </w:tcPr>
          <w:p w14:paraId="4CE3BF9C"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280AADF7" w14:textId="77777777" w:rsidTr="00E96C58">
        <w:trPr>
          <w:trHeight w:val="288"/>
        </w:trPr>
        <w:tc>
          <w:tcPr>
            <w:tcW w:w="1060" w:type="pct"/>
            <w:vAlign w:val="center"/>
          </w:tcPr>
          <w:p w14:paraId="5D2C4B94" w14:textId="77777777" w:rsidR="00A07FC3" w:rsidRPr="00CB60DC" w:rsidRDefault="00A07FC3" w:rsidP="00CA3ED0">
            <w:pPr>
              <w:pStyle w:val="TableEntry"/>
              <w:spacing w:line="360" w:lineRule="auto"/>
              <w:rPr>
                <w:rFonts w:ascii="Arial" w:hAnsi="Arial" w:cs="Arial"/>
                <w:sz w:val="14"/>
                <w:szCs w:val="14"/>
              </w:rPr>
            </w:pPr>
            <w:proofErr w:type="spellStart"/>
            <w:r w:rsidRPr="00CB60DC">
              <w:rPr>
                <w:rFonts w:ascii="Arial" w:hAnsi="Arial" w:cs="Arial"/>
                <w:sz w:val="14"/>
                <w:szCs w:val="14"/>
              </w:rPr>
              <w:t>Boitumelo</w:t>
            </w:r>
            <w:proofErr w:type="spellEnd"/>
            <w:r w:rsidRPr="00CB60DC">
              <w:rPr>
                <w:rFonts w:ascii="Arial" w:hAnsi="Arial" w:cs="Arial"/>
                <w:sz w:val="14"/>
                <w:szCs w:val="14"/>
              </w:rPr>
              <w:t xml:space="preserve"> Sephoti</w:t>
            </w:r>
          </w:p>
        </w:tc>
        <w:tc>
          <w:tcPr>
            <w:tcW w:w="555" w:type="pct"/>
            <w:vAlign w:val="center"/>
          </w:tcPr>
          <w:p w14:paraId="075C4BA1"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Internal Audit</w:t>
            </w:r>
          </w:p>
        </w:tc>
        <w:tc>
          <w:tcPr>
            <w:tcW w:w="1203" w:type="pct"/>
            <w:vAlign w:val="center"/>
          </w:tcPr>
          <w:p w14:paraId="7ACE1150"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Internal Audit</w:t>
            </w:r>
          </w:p>
        </w:tc>
        <w:tc>
          <w:tcPr>
            <w:tcW w:w="1617" w:type="pct"/>
            <w:vAlign w:val="center"/>
          </w:tcPr>
          <w:p w14:paraId="4E7B223F" w14:textId="77777777" w:rsidR="00A07FC3" w:rsidRPr="00CB60DC" w:rsidRDefault="008E1BB2" w:rsidP="00CA3ED0">
            <w:pPr>
              <w:pStyle w:val="TableEntry"/>
              <w:spacing w:line="360" w:lineRule="auto"/>
              <w:rPr>
                <w:rStyle w:val="Hyperlink"/>
                <w:rFonts w:ascii="Arial" w:hAnsi="Arial" w:cs="Arial"/>
                <w:sz w:val="14"/>
                <w:szCs w:val="14"/>
              </w:rPr>
            </w:pPr>
            <w:hyperlink r:id="rId12" w:history="1">
              <w:r w:rsidR="00A07FC3" w:rsidRPr="00CB60DC">
                <w:rPr>
                  <w:rStyle w:val="Hyperlink"/>
                  <w:rFonts w:ascii="Arial" w:hAnsi="Arial" w:cs="Arial"/>
                  <w:sz w:val="14"/>
                  <w:szCs w:val="14"/>
                </w:rPr>
                <w:t>Boitumelo.Sephoti@drdlr.gov.za</w:t>
              </w:r>
            </w:hyperlink>
            <w:r w:rsidR="00A07FC3" w:rsidRPr="00CB60DC">
              <w:rPr>
                <w:rStyle w:val="Hyperlink"/>
                <w:rFonts w:ascii="Arial" w:hAnsi="Arial" w:cs="Arial"/>
                <w:sz w:val="14"/>
                <w:szCs w:val="14"/>
              </w:rPr>
              <w:t> </w:t>
            </w:r>
          </w:p>
        </w:tc>
        <w:tc>
          <w:tcPr>
            <w:tcW w:w="565" w:type="pct"/>
            <w:vAlign w:val="center"/>
          </w:tcPr>
          <w:p w14:paraId="64DDB236"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w:t>
            </w:r>
          </w:p>
        </w:tc>
      </w:tr>
      <w:tr w:rsidR="00CB60DC" w:rsidRPr="00CB60DC" w14:paraId="73F9ACD2" w14:textId="77777777" w:rsidTr="00E96C58">
        <w:trPr>
          <w:trHeight w:val="288"/>
        </w:trPr>
        <w:tc>
          <w:tcPr>
            <w:tcW w:w="1060" w:type="pct"/>
            <w:vAlign w:val="center"/>
          </w:tcPr>
          <w:p w14:paraId="3CC0A93C"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Phindi Nkosi</w:t>
            </w:r>
          </w:p>
        </w:tc>
        <w:tc>
          <w:tcPr>
            <w:tcW w:w="555" w:type="pct"/>
            <w:vAlign w:val="center"/>
          </w:tcPr>
          <w:p w14:paraId="462927BB"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33E60EF8"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 xml:space="preserve">Deputy Director: CSI </w:t>
            </w:r>
          </w:p>
        </w:tc>
        <w:tc>
          <w:tcPr>
            <w:tcW w:w="1617" w:type="pct"/>
            <w:vAlign w:val="center"/>
          </w:tcPr>
          <w:p w14:paraId="1BD9185D" w14:textId="77777777" w:rsidR="00A07FC3" w:rsidRPr="00CB60DC" w:rsidRDefault="008E1BB2" w:rsidP="00CA3ED0">
            <w:pPr>
              <w:pStyle w:val="TableEntry"/>
              <w:spacing w:line="360" w:lineRule="auto"/>
              <w:rPr>
                <w:rStyle w:val="Hyperlink"/>
                <w:rFonts w:ascii="Arial" w:hAnsi="Arial" w:cs="Arial"/>
                <w:sz w:val="14"/>
                <w:szCs w:val="14"/>
              </w:rPr>
            </w:pPr>
            <w:hyperlink r:id="rId13" w:history="1">
              <w:r w:rsidR="00A07FC3" w:rsidRPr="00CB60DC">
                <w:rPr>
                  <w:rStyle w:val="Hyperlink"/>
                  <w:rFonts w:ascii="Arial" w:hAnsi="Arial" w:cs="Arial"/>
                  <w:sz w:val="14"/>
                  <w:szCs w:val="14"/>
                </w:rPr>
                <w:t>Phindile.Nkosi@drdlr.gov.za</w:t>
              </w:r>
            </w:hyperlink>
          </w:p>
        </w:tc>
        <w:tc>
          <w:tcPr>
            <w:tcW w:w="565" w:type="pct"/>
            <w:vAlign w:val="center"/>
          </w:tcPr>
          <w:p w14:paraId="72885A36"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 RC,C</w:t>
            </w:r>
          </w:p>
        </w:tc>
      </w:tr>
      <w:tr w:rsidR="00CB60DC" w:rsidRPr="00CB60DC" w14:paraId="1B919938" w14:textId="77777777" w:rsidTr="00E96C58">
        <w:trPr>
          <w:trHeight w:val="288"/>
        </w:trPr>
        <w:tc>
          <w:tcPr>
            <w:tcW w:w="1060" w:type="pct"/>
            <w:vAlign w:val="center"/>
          </w:tcPr>
          <w:p w14:paraId="4C67E102"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Gole Netshitshivhe</w:t>
            </w:r>
          </w:p>
        </w:tc>
        <w:tc>
          <w:tcPr>
            <w:tcW w:w="555" w:type="pct"/>
            <w:vAlign w:val="center"/>
          </w:tcPr>
          <w:p w14:paraId="482FF925"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7375DE19"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Technical Services: SG-LMP</w:t>
            </w:r>
          </w:p>
        </w:tc>
        <w:tc>
          <w:tcPr>
            <w:tcW w:w="1617" w:type="pct"/>
            <w:vAlign w:val="center"/>
          </w:tcPr>
          <w:p w14:paraId="0BD6673C"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gole.netshishivhe@drdlr.gov.za</w:t>
            </w:r>
          </w:p>
        </w:tc>
        <w:tc>
          <w:tcPr>
            <w:tcW w:w="565" w:type="pct"/>
            <w:vAlign w:val="center"/>
          </w:tcPr>
          <w:p w14:paraId="3B432FE8"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17361301" w14:textId="77777777" w:rsidTr="00E96C58">
        <w:trPr>
          <w:trHeight w:val="288"/>
        </w:trPr>
        <w:tc>
          <w:tcPr>
            <w:tcW w:w="1060" w:type="pct"/>
            <w:vAlign w:val="center"/>
          </w:tcPr>
          <w:p w14:paraId="3BAFCD30"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Piet Swart</w:t>
            </w:r>
          </w:p>
        </w:tc>
        <w:tc>
          <w:tcPr>
            <w:tcW w:w="555" w:type="pct"/>
            <w:vAlign w:val="center"/>
          </w:tcPr>
          <w:p w14:paraId="625F8E17"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06DAF887"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Technical Services: SG-WC</w:t>
            </w:r>
          </w:p>
        </w:tc>
        <w:tc>
          <w:tcPr>
            <w:tcW w:w="1617" w:type="pct"/>
            <w:vAlign w:val="center"/>
          </w:tcPr>
          <w:p w14:paraId="197D034D" w14:textId="77777777" w:rsidR="00A07FC3" w:rsidRPr="00CB60DC" w:rsidRDefault="008E1BB2" w:rsidP="00CA3ED0">
            <w:pPr>
              <w:pStyle w:val="TableEntry"/>
              <w:spacing w:line="360" w:lineRule="auto"/>
              <w:rPr>
                <w:rStyle w:val="Hyperlink"/>
                <w:rFonts w:ascii="Arial" w:hAnsi="Arial" w:cs="Arial"/>
                <w:sz w:val="14"/>
                <w:szCs w:val="14"/>
              </w:rPr>
            </w:pPr>
            <w:hyperlink r:id="rId14" w:history="1">
              <w:r w:rsidR="00A07FC3" w:rsidRPr="00CB60DC">
                <w:rPr>
                  <w:rStyle w:val="Hyperlink"/>
                  <w:rFonts w:ascii="Arial" w:hAnsi="Arial" w:cs="Arial"/>
                  <w:sz w:val="14"/>
                  <w:szCs w:val="14"/>
                </w:rPr>
                <w:t>Pieter.Swart@drdlr.gov.za</w:t>
              </w:r>
            </w:hyperlink>
          </w:p>
        </w:tc>
        <w:tc>
          <w:tcPr>
            <w:tcW w:w="565" w:type="pct"/>
            <w:vAlign w:val="center"/>
          </w:tcPr>
          <w:p w14:paraId="6BF4538C"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w:t>
            </w:r>
          </w:p>
        </w:tc>
      </w:tr>
      <w:tr w:rsidR="00CB60DC" w:rsidRPr="00CB60DC" w14:paraId="4B9B02A6" w14:textId="77777777" w:rsidTr="00E96C58">
        <w:trPr>
          <w:trHeight w:val="288"/>
        </w:trPr>
        <w:tc>
          <w:tcPr>
            <w:tcW w:w="1060" w:type="pct"/>
            <w:vAlign w:val="center"/>
          </w:tcPr>
          <w:p w14:paraId="1083CBA2"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 xml:space="preserve">Elias Sithole </w:t>
            </w:r>
          </w:p>
        </w:tc>
        <w:tc>
          <w:tcPr>
            <w:tcW w:w="555" w:type="pct"/>
            <w:vAlign w:val="center"/>
          </w:tcPr>
          <w:p w14:paraId="2B27B728"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2DAA40F0"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Deputy Director: Quality Assurance</w:t>
            </w:r>
          </w:p>
        </w:tc>
        <w:tc>
          <w:tcPr>
            <w:tcW w:w="1617" w:type="pct"/>
            <w:vAlign w:val="center"/>
          </w:tcPr>
          <w:p w14:paraId="778A14FF"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Elias.Sithole@drdlr.gov.za</w:t>
            </w:r>
          </w:p>
        </w:tc>
        <w:tc>
          <w:tcPr>
            <w:tcW w:w="565" w:type="pct"/>
            <w:vAlign w:val="center"/>
          </w:tcPr>
          <w:p w14:paraId="0754645D"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w:t>
            </w:r>
          </w:p>
        </w:tc>
      </w:tr>
      <w:tr w:rsidR="00CB60DC" w:rsidRPr="00CB60DC" w14:paraId="64FCB56A" w14:textId="77777777" w:rsidTr="00E96C58">
        <w:trPr>
          <w:trHeight w:val="288"/>
        </w:trPr>
        <w:tc>
          <w:tcPr>
            <w:tcW w:w="1060" w:type="pct"/>
            <w:vAlign w:val="center"/>
          </w:tcPr>
          <w:p w14:paraId="14C1835B"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Babalwa Lujabe</w:t>
            </w:r>
          </w:p>
        </w:tc>
        <w:tc>
          <w:tcPr>
            <w:tcW w:w="555" w:type="pct"/>
            <w:vAlign w:val="center"/>
          </w:tcPr>
          <w:p w14:paraId="5ED906DC"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OCIO</w:t>
            </w:r>
          </w:p>
        </w:tc>
        <w:tc>
          <w:tcPr>
            <w:tcW w:w="1203" w:type="pct"/>
            <w:vAlign w:val="center"/>
          </w:tcPr>
          <w:p w14:paraId="46E906BB"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Project Manager</w:t>
            </w:r>
          </w:p>
        </w:tc>
        <w:tc>
          <w:tcPr>
            <w:tcW w:w="1617" w:type="pct"/>
            <w:vAlign w:val="center"/>
          </w:tcPr>
          <w:p w14:paraId="74B4017B" w14:textId="77777777" w:rsidR="00A07FC3" w:rsidRPr="00CB60DC" w:rsidRDefault="008E1BB2" w:rsidP="00CA3ED0">
            <w:pPr>
              <w:pStyle w:val="TableEntry"/>
              <w:spacing w:line="360" w:lineRule="auto"/>
              <w:rPr>
                <w:rFonts w:ascii="Arial" w:hAnsi="Arial" w:cs="Arial"/>
                <w:sz w:val="14"/>
                <w:szCs w:val="14"/>
              </w:rPr>
            </w:pPr>
            <w:hyperlink r:id="rId15" w:history="1">
              <w:r w:rsidR="00A07FC3" w:rsidRPr="00CB60DC">
                <w:rPr>
                  <w:rStyle w:val="Hyperlink"/>
                  <w:rFonts w:ascii="Arial" w:hAnsi="Arial" w:cs="Arial"/>
                  <w:sz w:val="14"/>
                  <w:szCs w:val="14"/>
                </w:rPr>
                <w:t>Babalwa.Lujabe@drdlr.gov.za</w:t>
              </w:r>
            </w:hyperlink>
          </w:p>
        </w:tc>
        <w:tc>
          <w:tcPr>
            <w:tcW w:w="565" w:type="pct"/>
            <w:vAlign w:val="center"/>
          </w:tcPr>
          <w:p w14:paraId="38A9CBD0"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 C</w:t>
            </w:r>
          </w:p>
        </w:tc>
      </w:tr>
      <w:tr w:rsidR="00CB60DC" w:rsidRPr="00CB60DC" w14:paraId="5D62C76A" w14:textId="77777777" w:rsidTr="00E96C58">
        <w:trPr>
          <w:trHeight w:val="288"/>
        </w:trPr>
        <w:tc>
          <w:tcPr>
            <w:tcW w:w="1060" w:type="pct"/>
            <w:vAlign w:val="center"/>
          </w:tcPr>
          <w:p w14:paraId="4DC88EF4"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Nonceba Jali</w:t>
            </w:r>
          </w:p>
        </w:tc>
        <w:tc>
          <w:tcPr>
            <w:tcW w:w="555" w:type="pct"/>
            <w:vAlign w:val="center"/>
          </w:tcPr>
          <w:p w14:paraId="2221129D"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69D3E10E"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Technical Services: SG-KZN</w:t>
            </w:r>
          </w:p>
        </w:tc>
        <w:tc>
          <w:tcPr>
            <w:tcW w:w="1617" w:type="pct"/>
            <w:vAlign w:val="center"/>
          </w:tcPr>
          <w:p w14:paraId="006DD5FE"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Nonceba.Jali@drdlr.gov.za</w:t>
            </w:r>
          </w:p>
        </w:tc>
        <w:tc>
          <w:tcPr>
            <w:tcW w:w="565" w:type="pct"/>
            <w:vAlign w:val="center"/>
          </w:tcPr>
          <w:p w14:paraId="10B72713"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w:t>
            </w:r>
          </w:p>
        </w:tc>
      </w:tr>
      <w:tr w:rsidR="00CB60DC" w:rsidRPr="00CB60DC" w14:paraId="487A7E1E" w14:textId="77777777" w:rsidTr="00E96C58">
        <w:trPr>
          <w:trHeight w:val="288"/>
        </w:trPr>
        <w:tc>
          <w:tcPr>
            <w:tcW w:w="1060" w:type="pct"/>
            <w:vAlign w:val="center"/>
          </w:tcPr>
          <w:p w14:paraId="318905BD" w14:textId="77777777" w:rsidR="00A07FC3" w:rsidRPr="00CB60DC" w:rsidRDefault="00A07FC3" w:rsidP="00CA3ED0">
            <w:pPr>
              <w:pStyle w:val="TableEntry"/>
              <w:spacing w:line="360" w:lineRule="auto"/>
              <w:rPr>
                <w:rFonts w:ascii="Arial" w:hAnsi="Arial" w:cs="Arial"/>
                <w:sz w:val="14"/>
                <w:szCs w:val="14"/>
              </w:rPr>
            </w:pPr>
            <w:proofErr w:type="spellStart"/>
            <w:r w:rsidRPr="00CB60DC">
              <w:rPr>
                <w:rFonts w:ascii="Arial" w:hAnsi="Arial" w:cs="Arial"/>
                <w:sz w:val="14"/>
                <w:szCs w:val="14"/>
              </w:rPr>
              <w:t>Moagi</w:t>
            </w:r>
            <w:proofErr w:type="spellEnd"/>
            <w:r w:rsidRPr="00CB60DC">
              <w:rPr>
                <w:rFonts w:ascii="Arial" w:hAnsi="Arial" w:cs="Arial"/>
                <w:sz w:val="14"/>
                <w:szCs w:val="14"/>
              </w:rPr>
              <w:t xml:space="preserve"> </w:t>
            </w:r>
            <w:proofErr w:type="spellStart"/>
            <w:r w:rsidRPr="00CB60DC">
              <w:rPr>
                <w:rFonts w:ascii="Arial" w:hAnsi="Arial" w:cs="Arial"/>
                <w:sz w:val="14"/>
                <w:szCs w:val="14"/>
              </w:rPr>
              <w:t>Mohohlo</w:t>
            </w:r>
            <w:proofErr w:type="spellEnd"/>
          </w:p>
        </w:tc>
        <w:tc>
          <w:tcPr>
            <w:tcW w:w="555" w:type="pct"/>
            <w:vAlign w:val="center"/>
          </w:tcPr>
          <w:p w14:paraId="70ADE5BF"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5A53B22B"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Technical Services: SG-NW</w:t>
            </w:r>
          </w:p>
        </w:tc>
        <w:tc>
          <w:tcPr>
            <w:tcW w:w="1617" w:type="pct"/>
            <w:vAlign w:val="center"/>
          </w:tcPr>
          <w:p w14:paraId="57E6F71B" w14:textId="77777777" w:rsidR="00A07FC3" w:rsidRPr="00CB60DC" w:rsidRDefault="008E1BB2" w:rsidP="00CA3ED0">
            <w:pPr>
              <w:pStyle w:val="TableEntry"/>
              <w:spacing w:line="360" w:lineRule="auto"/>
              <w:rPr>
                <w:rStyle w:val="Hyperlink"/>
                <w:rFonts w:ascii="Arial" w:hAnsi="Arial" w:cs="Arial"/>
                <w:sz w:val="14"/>
                <w:szCs w:val="14"/>
              </w:rPr>
            </w:pPr>
            <w:hyperlink r:id="rId16" w:history="1">
              <w:r w:rsidR="00A07FC3" w:rsidRPr="00CB60DC">
                <w:rPr>
                  <w:rStyle w:val="Hyperlink"/>
                  <w:rFonts w:ascii="Arial" w:hAnsi="Arial" w:cs="Arial"/>
                  <w:sz w:val="14"/>
                  <w:szCs w:val="14"/>
                </w:rPr>
                <w:t>Moagi.Mohohlo@drdlr.gov.za</w:t>
              </w:r>
            </w:hyperlink>
          </w:p>
        </w:tc>
        <w:tc>
          <w:tcPr>
            <w:tcW w:w="565" w:type="pct"/>
            <w:vAlign w:val="center"/>
          </w:tcPr>
          <w:p w14:paraId="52A2BEB1"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4D687330" w14:textId="77777777" w:rsidTr="00E96C58">
        <w:trPr>
          <w:trHeight w:val="288"/>
        </w:trPr>
        <w:tc>
          <w:tcPr>
            <w:tcW w:w="1060" w:type="pct"/>
            <w:vAlign w:val="center"/>
          </w:tcPr>
          <w:p w14:paraId="1E451B5E"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 xml:space="preserve">Prince </w:t>
            </w:r>
            <w:proofErr w:type="spellStart"/>
            <w:r w:rsidRPr="00CB60DC">
              <w:rPr>
                <w:rFonts w:ascii="Arial" w:hAnsi="Arial" w:cs="Arial"/>
                <w:sz w:val="14"/>
                <w:szCs w:val="14"/>
              </w:rPr>
              <w:t>Mashele</w:t>
            </w:r>
            <w:proofErr w:type="spellEnd"/>
          </w:p>
        </w:tc>
        <w:tc>
          <w:tcPr>
            <w:tcW w:w="555" w:type="pct"/>
            <w:vAlign w:val="center"/>
          </w:tcPr>
          <w:p w14:paraId="5C37B026"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5F6D9B30"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Spatial Data Manager</w:t>
            </w:r>
          </w:p>
        </w:tc>
        <w:tc>
          <w:tcPr>
            <w:tcW w:w="1617" w:type="pct"/>
            <w:vAlign w:val="center"/>
          </w:tcPr>
          <w:p w14:paraId="0AE7642C"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Prince.mashele@drdlr.gov.za</w:t>
            </w:r>
          </w:p>
        </w:tc>
        <w:tc>
          <w:tcPr>
            <w:tcW w:w="565" w:type="pct"/>
            <w:vAlign w:val="center"/>
          </w:tcPr>
          <w:p w14:paraId="69FA9664"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w:t>
            </w:r>
          </w:p>
        </w:tc>
      </w:tr>
      <w:tr w:rsidR="00CB60DC" w:rsidRPr="00CB60DC" w14:paraId="094BF065" w14:textId="77777777" w:rsidTr="00E96C58">
        <w:trPr>
          <w:trHeight w:val="288"/>
        </w:trPr>
        <w:tc>
          <w:tcPr>
            <w:tcW w:w="1060" w:type="pct"/>
            <w:vAlign w:val="center"/>
          </w:tcPr>
          <w:p w14:paraId="3B17D1C1"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Thembela Gazi</w:t>
            </w:r>
          </w:p>
        </w:tc>
        <w:tc>
          <w:tcPr>
            <w:tcW w:w="555" w:type="pct"/>
            <w:vAlign w:val="center"/>
          </w:tcPr>
          <w:p w14:paraId="1BD6A05F"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13D32C63"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Technical Services: SG-EC</w:t>
            </w:r>
          </w:p>
        </w:tc>
        <w:tc>
          <w:tcPr>
            <w:tcW w:w="1617" w:type="pct"/>
            <w:vAlign w:val="center"/>
          </w:tcPr>
          <w:p w14:paraId="275A9D92" w14:textId="77777777" w:rsidR="00A07FC3" w:rsidRPr="00CB60DC" w:rsidRDefault="008E1BB2" w:rsidP="00CA3ED0">
            <w:pPr>
              <w:pStyle w:val="TableEntry"/>
              <w:spacing w:line="360" w:lineRule="auto"/>
              <w:rPr>
                <w:rStyle w:val="Hyperlink"/>
                <w:rFonts w:ascii="Arial" w:hAnsi="Arial" w:cs="Arial"/>
                <w:sz w:val="14"/>
                <w:szCs w:val="14"/>
              </w:rPr>
            </w:pPr>
            <w:hyperlink r:id="rId17" w:history="1">
              <w:r w:rsidR="00A07FC3" w:rsidRPr="00CB60DC">
                <w:rPr>
                  <w:rStyle w:val="Hyperlink"/>
                  <w:rFonts w:ascii="Arial" w:hAnsi="Arial" w:cs="Arial"/>
                  <w:sz w:val="14"/>
                  <w:szCs w:val="14"/>
                </w:rPr>
                <w:t>Thembela.Gazi@drdlr.gov.za</w:t>
              </w:r>
            </w:hyperlink>
          </w:p>
        </w:tc>
        <w:tc>
          <w:tcPr>
            <w:tcW w:w="565" w:type="pct"/>
            <w:vAlign w:val="center"/>
          </w:tcPr>
          <w:p w14:paraId="5A5BA814"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w:t>
            </w:r>
          </w:p>
        </w:tc>
      </w:tr>
      <w:tr w:rsidR="00CB60DC" w:rsidRPr="00CB60DC" w14:paraId="4A248BB0" w14:textId="77777777" w:rsidTr="00E96C58">
        <w:trPr>
          <w:trHeight w:val="288"/>
        </w:trPr>
        <w:tc>
          <w:tcPr>
            <w:tcW w:w="1060" w:type="pct"/>
            <w:vAlign w:val="center"/>
          </w:tcPr>
          <w:p w14:paraId="41520019" w14:textId="77777777" w:rsidR="00A07FC3" w:rsidRPr="00CB60DC" w:rsidRDefault="00A07FC3" w:rsidP="00CA3ED0">
            <w:pPr>
              <w:pStyle w:val="TableEntry"/>
              <w:spacing w:line="360" w:lineRule="auto"/>
              <w:rPr>
                <w:rFonts w:ascii="Arial" w:hAnsi="Arial" w:cs="Arial"/>
                <w:sz w:val="14"/>
                <w:szCs w:val="14"/>
              </w:rPr>
            </w:pPr>
            <w:proofErr w:type="spellStart"/>
            <w:r w:rsidRPr="00CB60DC">
              <w:rPr>
                <w:rFonts w:ascii="Arial" w:hAnsi="Arial" w:cs="Arial"/>
                <w:sz w:val="14"/>
                <w:szCs w:val="14"/>
              </w:rPr>
              <w:t>Bongani</w:t>
            </w:r>
            <w:proofErr w:type="spellEnd"/>
            <w:r w:rsidRPr="00CB60DC">
              <w:rPr>
                <w:rFonts w:ascii="Arial" w:hAnsi="Arial" w:cs="Arial"/>
                <w:sz w:val="14"/>
                <w:szCs w:val="14"/>
              </w:rPr>
              <w:t xml:space="preserve"> </w:t>
            </w:r>
            <w:proofErr w:type="spellStart"/>
            <w:r w:rsidRPr="00CB60DC">
              <w:rPr>
                <w:rFonts w:ascii="Arial" w:hAnsi="Arial" w:cs="Arial"/>
                <w:sz w:val="14"/>
                <w:szCs w:val="14"/>
              </w:rPr>
              <w:t>Mtshali</w:t>
            </w:r>
            <w:proofErr w:type="spellEnd"/>
          </w:p>
        </w:tc>
        <w:tc>
          <w:tcPr>
            <w:tcW w:w="555" w:type="pct"/>
            <w:vAlign w:val="center"/>
          </w:tcPr>
          <w:p w14:paraId="01DA9BC6"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3A96A27E"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 Technical Services SG- BFN</w:t>
            </w:r>
          </w:p>
        </w:tc>
        <w:tc>
          <w:tcPr>
            <w:tcW w:w="1617" w:type="pct"/>
            <w:vAlign w:val="center"/>
          </w:tcPr>
          <w:p w14:paraId="3FE49205"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Bongani.Mtshali@drdlr.gov.za</w:t>
            </w:r>
          </w:p>
        </w:tc>
        <w:tc>
          <w:tcPr>
            <w:tcW w:w="565" w:type="pct"/>
            <w:vAlign w:val="center"/>
          </w:tcPr>
          <w:p w14:paraId="3EC296EB"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7A983DA9" w14:textId="77777777" w:rsidTr="00E96C58">
        <w:trPr>
          <w:trHeight w:val="288"/>
        </w:trPr>
        <w:tc>
          <w:tcPr>
            <w:tcW w:w="1060" w:type="pct"/>
            <w:vAlign w:val="center"/>
          </w:tcPr>
          <w:p w14:paraId="770FC25D"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Khaya Mkoko</w:t>
            </w:r>
          </w:p>
        </w:tc>
        <w:tc>
          <w:tcPr>
            <w:tcW w:w="555" w:type="pct"/>
            <w:vAlign w:val="center"/>
          </w:tcPr>
          <w:p w14:paraId="32A06B6A"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4F457E46"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Control Survey Technician: BFN</w:t>
            </w:r>
          </w:p>
        </w:tc>
        <w:tc>
          <w:tcPr>
            <w:tcW w:w="1617" w:type="pct"/>
            <w:vAlign w:val="center"/>
          </w:tcPr>
          <w:p w14:paraId="380A292F"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Khaya.Mkoko@drdlr.gov.za</w:t>
            </w:r>
          </w:p>
        </w:tc>
        <w:tc>
          <w:tcPr>
            <w:tcW w:w="565" w:type="pct"/>
            <w:vAlign w:val="center"/>
          </w:tcPr>
          <w:p w14:paraId="78DABD2C"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6569F60A" w14:textId="77777777" w:rsidTr="00E96C58">
        <w:trPr>
          <w:trHeight w:val="288"/>
        </w:trPr>
        <w:tc>
          <w:tcPr>
            <w:tcW w:w="1060" w:type="pct"/>
            <w:vAlign w:val="center"/>
          </w:tcPr>
          <w:p w14:paraId="3D828630"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Nokuphila Mnyandu</w:t>
            </w:r>
          </w:p>
        </w:tc>
        <w:tc>
          <w:tcPr>
            <w:tcW w:w="555" w:type="pct"/>
            <w:vAlign w:val="center"/>
          </w:tcPr>
          <w:p w14:paraId="5362BAC6"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0DA427E2"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Technical Services: SG-MPU</w:t>
            </w:r>
          </w:p>
        </w:tc>
        <w:tc>
          <w:tcPr>
            <w:tcW w:w="1617" w:type="pct"/>
            <w:vAlign w:val="center"/>
          </w:tcPr>
          <w:p w14:paraId="6D9AB66E"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Nokuphila.Mnyandu@drdlr.gov.za</w:t>
            </w:r>
          </w:p>
        </w:tc>
        <w:tc>
          <w:tcPr>
            <w:tcW w:w="565" w:type="pct"/>
            <w:vAlign w:val="center"/>
          </w:tcPr>
          <w:p w14:paraId="6355960A"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192AA215" w14:textId="77777777" w:rsidTr="00E96C58">
        <w:trPr>
          <w:trHeight w:val="288"/>
        </w:trPr>
        <w:tc>
          <w:tcPr>
            <w:tcW w:w="1060" w:type="pct"/>
            <w:vAlign w:val="center"/>
          </w:tcPr>
          <w:p w14:paraId="2D10D9DE" w14:textId="77777777" w:rsidR="00A07FC3" w:rsidRPr="00CB60DC" w:rsidRDefault="00A07FC3" w:rsidP="00CA3ED0">
            <w:pPr>
              <w:pStyle w:val="TableEntry"/>
              <w:spacing w:line="360" w:lineRule="auto"/>
              <w:rPr>
                <w:rFonts w:ascii="Arial" w:hAnsi="Arial" w:cs="Arial"/>
                <w:sz w:val="14"/>
                <w:szCs w:val="14"/>
              </w:rPr>
            </w:pPr>
            <w:proofErr w:type="spellStart"/>
            <w:r w:rsidRPr="00CB60DC">
              <w:rPr>
                <w:rFonts w:ascii="Arial" w:hAnsi="Arial" w:cs="Arial"/>
                <w:sz w:val="14"/>
                <w:szCs w:val="14"/>
              </w:rPr>
              <w:t>Fani</w:t>
            </w:r>
            <w:proofErr w:type="spellEnd"/>
            <w:r w:rsidRPr="00CB60DC">
              <w:rPr>
                <w:rFonts w:ascii="Arial" w:hAnsi="Arial" w:cs="Arial"/>
                <w:sz w:val="14"/>
                <w:szCs w:val="14"/>
              </w:rPr>
              <w:t xml:space="preserve"> </w:t>
            </w:r>
            <w:proofErr w:type="spellStart"/>
            <w:r w:rsidRPr="00CB60DC">
              <w:rPr>
                <w:rFonts w:ascii="Arial" w:hAnsi="Arial" w:cs="Arial"/>
                <w:sz w:val="14"/>
                <w:szCs w:val="14"/>
              </w:rPr>
              <w:t>Motimone</w:t>
            </w:r>
            <w:proofErr w:type="spellEnd"/>
          </w:p>
        </w:tc>
        <w:tc>
          <w:tcPr>
            <w:tcW w:w="555" w:type="pct"/>
            <w:vAlign w:val="center"/>
          </w:tcPr>
          <w:p w14:paraId="7A82D344"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07EFCBB2"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Control Survey Technician Gr B: MPU</w:t>
            </w:r>
          </w:p>
        </w:tc>
        <w:tc>
          <w:tcPr>
            <w:tcW w:w="1617" w:type="pct"/>
            <w:vAlign w:val="center"/>
          </w:tcPr>
          <w:p w14:paraId="15662609"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Fani.motimone@drdlr.gov.za</w:t>
            </w:r>
          </w:p>
        </w:tc>
        <w:tc>
          <w:tcPr>
            <w:tcW w:w="565" w:type="pct"/>
            <w:vAlign w:val="center"/>
          </w:tcPr>
          <w:p w14:paraId="0ACDEDDB"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w:t>
            </w:r>
          </w:p>
        </w:tc>
      </w:tr>
      <w:tr w:rsidR="00CB60DC" w:rsidRPr="00CB60DC" w14:paraId="7E742F55" w14:textId="77777777" w:rsidTr="00E96C58">
        <w:trPr>
          <w:trHeight w:val="288"/>
        </w:trPr>
        <w:tc>
          <w:tcPr>
            <w:tcW w:w="1060" w:type="pct"/>
            <w:vAlign w:val="center"/>
          </w:tcPr>
          <w:p w14:paraId="1398C9F6"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Stuart Mbokane</w:t>
            </w:r>
          </w:p>
        </w:tc>
        <w:tc>
          <w:tcPr>
            <w:tcW w:w="555" w:type="pct"/>
            <w:vAlign w:val="center"/>
          </w:tcPr>
          <w:p w14:paraId="67889D09"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OCIO</w:t>
            </w:r>
          </w:p>
        </w:tc>
        <w:tc>
          <w:tcPr>
            <w:tcW w:w="1203" w:type="pct"/>
            <w:vAlign w:val="center"/>
          </w:tcPr>
          <w:p w14:paraId="7EFD44B9"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Portfolio Management</w:t>
            </w:r>
          </w:p>
        </w:tc>
        <w:tc>
          <w:tcPr>
            <w:tcW w:w="1617" w:type="pct"/>
            <w:vAlign w:val="center"/>
          </w:tcPr>
          <w:p w14:paraId="554260F8" w14:textId="77777777" w:rsidR="00A07FC3" w:rsidRPr="00CB60DC" w:rsidRDefault="00A07FC3" w:rsidP="00CA3ED0">
            <w:pPr>
              <w:pStyle w:val="TableEntry"/>
              <w:spacing w:line="360" w:lineRule="auto"/>
              <w:rPr>
                <w:rStyle w:val="Hyperlink"/>
                <w:rFonts w:ascii="Arial" w:hAnsi="Arial" w:cs="Arial"/>
                <w:color w:val="FF0000"/>
                <w:sz w:val="14"/>
                <w:szCs w:val="14"/>
              </w:rPr>
            </w:pPr>
            <w:r w:rsidRPr="00CB60DC">
              <w:rPr>
                <w:rStyle w:val="Hyperlink"/>
                <w:rFonts w:ascii="Arial" w:hAnsi="Arial" w:cs="Arial"/>
                <w:sz w:val="14"/>
                <w:szCs w:val="14"/>
              </w:rPr>
              <w:t>Stuart.Mbokane@drdlr.gov.za</w:t>
            </w:r>
          </w:p>
        </w:tc>
        <w:tc>
          <w:tcPr>
            <w:tcW w:w="565" w:type="pct"/>
            <w:vAlign w:val="center"/>
          </w:tcPr>
          <w:p w14:paraId="6E8EFC5B" w14:textId="77777777" w:rsidR="00A07FC3" w:rsidRPr="00CB60DC" w:rsidRDefault="00A07FC3" w:rsidP="00CA3ED0">
            <w:pPr>
              <w:pStyle w:val="VersionHistoryDetail"/>
              <w:numPr>
                <w:ilvl w:val="0"/>
                <w:numId w:val="0"/>
              </w:numPr>
              <w:spacing w:line="360" w:lineRule="auto"/>
              <w:rPr>
                <w:rFonts w:ascii="Arial" w:hAnsi="Arial" w:cs="Arial"/>
                <w:color w:val="FF0000"/>
                <w:sz w:val="14"/>
                <w:szCs w:val="14"/>
              </w:rPr>
            </w:pPr>
            <w:r w:rsidRPr="00CB60DC">
              <w:rPr>
                <w:rFonts w:ascii="Arial" w:hAnsi="Arial" w:cs="Arial"/>
                <w:sz w:val="14"/>
                <w:szCs w:val="14"/>
              </w:rPr>
              <w:t>I</w:t>
            </w:r>
          </w:p>
        </w:tc>
      </w:tr>
      <w:tr w:rsidR="00CB60DC" w:rsidRPr="00CB60DC" w14:paraId="5F16AD4F" w14:textId="77777777" w:rsidTr="00E96C58">
        <w:trPr>
          <w:trHeight w:val="288"/>
        </w:trPr>
        <w:tc>
          <w:tcPr>
            <w:tcW w:w="1060" w:type="pct"/>
            <w:vAlign w:val="center"/>
          </w:tcPr>
          <w:p w14:paraId="4A48CEE2"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Wonder Modipa</w:t>
            </w:r>
          </w:p>
        </w:tc>
        <w:tc>
          <w:tcPr>
            <w:tcW w:w="555" w:type="pct"/>
            <w:vAlign w:val="center"/>
          </w:tcPr>
          <w:p w14:paraId="66358971"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NGMS</w:t>
            </w:r>
          </w:p>
        </w:tc>
        <w:tc>
          <w:tcPr>
            <w:tcW w:w="1203" w:type="pct"/>
            <w:vAlign w:val="center"/>
          </w:tcPr>
          <w:p w14:paraId="2EE6AFFC"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Director Technical Services: SG-GP</w:t>
            </w:r>
          </w:p>
        </w:tc>
        <w:tc>
          <w:tcPr>
            <w:tcW w:w="1617" w:type="pct"/>
            <w:vAlign w:val="center"/>
          </w:tcPr>
          <w:p w14:paraId="62FA1AA8" w14:textId="77777777" w:rsidR="00A07FC3" w:rsidRPr="00CB60DC" w:rsidRDefault="00A07FC3" w:rsidP="00CA3ED0">
            <w:pPr>
              <w:pStyle w:val="TableEntry"/>
              <w:spacing w:line="360" w:lineRule="auto"/>
              <w:rPr>
                <w:rStyle w:val="Hyperlink"/>
                <w:rFonts w:ascii="Arial" w:hAnsi="Arial" w:cs="Arial"/>
                <w:color w:val="FF0000"/>
                <w:sz w:val="14"/>
                <w:szCs w:val="14"/>
              </w:rPr>
            </w:pPr>
            <w:r w:rsidRPr="00CB60DC">
              <w:rPr>
                <w:rStyle w:val="Hyperlink"/>
                <w:rFonts w:ascii="Arial" w:hAnsi="Arial" w:cs="Arial"/>
                <w:sz w:val="14"/>
                <w:szCs w:val="14"/>
              </w:rPr>
              <w:t>Wonder.Modipa@drdlr.gov.za</w:t>
            </w:r>
          </w:p>
        </w:tc>
        <w:tc>
          <w:tcPr>
            <w:tcW w:w="565" w:type="pct"/>
            <w:vAlign w:val="center"/>
          </w:tcPr>
          <w:p w14:paraId="2FDD7D24" w14:textId="77777777" w:rsidR="00A07FC3" w:rsidRPr="00CB60DC" w:rsidRDefault="00A07FC3" w:rsidP="00CA3ED0">
            <w:pPr>
              <w:pStyle w:val="VersionHistoryDetail"/>
              <w:numPr>
                <w:ilvl w:val="0"/>
                <w:numId w:val="0"/>
              </w:numPr>
              <w:spacing w:line="360" w:lineRule="auto"/>
              <w:rPr>
                <w:rFonts w:ascii="Arial" w:hAnsi="Arial" w:cs="Arial"/>
                <w:color w:val="FF0000"/>
                <w:sz w:val="14"/>
                <w:szCs w:val="14"/>
              </w:rPr>
            </w:pPr>
            <w:r w:rsidRPr="00CB60DC">
              <w:rPr>
                <w:rFonts w:ascii="Arial" w:hAnsi="Arial" w:cs="Arial"/>
                <w:sz w:val="14"/>
                <w:szCs w:val="14"/>
              </w:rPr>
              <w:t>RV</w:t>
            </w:r>
          </w:p>
        </w:tc>
      </w:tr>
      <w:tr w:rsidR="00CB60DC" w:rsidRPr="00CB60DC" w14:paraId="7C656950" w14:textId="77777777" w:rsidTr="00E96C58">
        <w:trPr>
          <w:trHeight w:val="288"/>
        </w:trPr>
        <w:tc>
          <w:tcPr>
            <w:tcW w:w="1060" w:type="pct"/>
            <w:vAlign w:val="center"/>
          </w:tcPr>
          <w:p w14:paraId="0403AABC"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Vijay Mandapati</w:t>
            </w:r>
          </w:p>
        </w:tc>
        <w:tc>
          <w:tcPr>
            <w:tcW w:w="555" w:type="pct"/>
            <w:vAlign w:val="center"/>
          </w:tcPr>
          <w:p w14:paraId="1BB9AB84" w14:textId="77777777" w:rsidR="00A07FC3" w:rsidRPr="00CB60DC" w:rsidRDefault="00A07FC3" w:rsidP="00CA3ED0">
            <w:pPr>
              <w:pStyle w:val="TableEntry"/>
              <w:spacing w:line="360" w:lineRule="auto"/>
              <w:rPr>
                <w:rFonts w:ascii="Arial" w:hAnsi="Arial" w:cs="Arial"/>
                <w:sz w:val="14"/>
                <w:szCs w:val="14"/>
                <w:lang w:eastAsia="en-ZA"/>
              </w:rPr>
            </w:pPr>
            <w:r w:rsidRPr="00CB60DC">
              <w:rPr>
                <w:rFonts w:ascii="Arial" w:hAnsi="Arial" w:cs="Arial"/>
                <w:sz w:val="14"/>
                <w:szCs w:val="14"/>
                <w:lang w:eastAsia="en-ZA"/>
              </w:rPr>
              <w:t>Data World</w:t>
            </w:r>
          </w:p>
        </w:tc>
        <w:tc>
          <w:tcPr>
            <w:tcW w:w="1203" w:type="pct"/>
            <w:vAlign w:val="center"/>
          </w:tcPr>
          <w:p w14:paraId="3CF5A9CA"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Project Manager</w:t>
            </w:r>
          </w:p>
        </w:tc>
        <w:tc>
          <w:tcPr>
            <w:tcW w:w="1617" w:type="pct"/>
            <w:vAlign w:val="center"/>
          </w:tcPr>
          <w:p w14:paraId="377F851F" w14:textId="77777777" w:rsidR="00A07FC3" w:rsidRPr="00CB60DC" w:rsidRDefault="008E1BB2" w:rsidP="00CA3ED0">
            <w:pPr>
              <w:pStyle w:val="TableEntry"/>
              <w:spacing w:line="360" w:lineRule="auto"/>
              <w:rPr>
                <w:rStyle w:val="Hyperlink"/>
                <w:rFonts w:ascii="Arial" w:hAnsi="Arial" w:cs="Arial"/>
                <w:sz w:val="14"/>
                <w:szCs w:val="14"/>
              </w:rPr>
            </w:pPr>
            <w:hyperlink r:id="rId18" w:history="1">
              <w:r w:rsidR="00A07FC3" w:rsidRPr="00CB60DC">
                <w:rPr>
                  <w:rStyle w:val="Hyperlink"/>
                  <w:rFonts w:ascii="Arial" w:hAnsi="Arial" w:cs="Arial"/>
                  <w:sz w:val="14"/>
                  <w:szCs w:val="14"/>
                </w:rPr>
                <w:t>vijay@dataworld.co.za</w:t>
              </w:r>
            </w:hyperlink>
          </w:p>
        </w:tc>
        <w:tc>
          <w:tcPr>
            <w:tcW w:w="565" w:type="pct"/>
            <w:vAlign w:val="center"/>
          </w:tcPr>
          <w:p w14:paraId="3222CED4"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W, C</w:t>
            </w:r>
          </w:p>
        </w:tc>
      </w:tr>
      <w:tr w:rsidR="00CB60DC" w:rsidRPr="00CB60DC" w14:paraId="6FF8C9D8" w14:textId="77777777" w:rsidTr="00E96C58">
        <w:trPr>
          <w:trHeight w:val="288"/>
        </w:trPr>
        <w:tc>
          <w:tcPr>
            <w:tcW w:w="1060" w:type="pct"/>
            <w:vAlign w:val="center"/>
          </w:tcPr>
          <w:p w14:paraId="59861B25"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Parusha Malepfane</w:t>
            </w:r>
          </w:p>
        </w:tc>
        <w:tc>
          <w:tcPr>
            <w:tcW w:w="555" w:type="pct"/>
            <w:vAlign w:val="center"/>
          </w:tcPr>
          <w:p w14:paraId="08CC48AA" w14:textId="77777777" w:rsidR="00A07FC3" w:rsidRPr="00CB60DC" w:rsidRDefault="00A07FC3" w:rsidP="00CA3ED0">
            <w:pPr>
              <w:pStyle w:val="TableEntry"/>
              <w:spacing w:line="360" w:lineRule="auto"/>
              <w:rPr>
                <w:rFonts w:ascii="Arial" w:hAnsi="Arial" w:cs="Arial"/>
                <w:sz w:val="14"/>
                <w:szCs w:val="14"/>
                <w:lang w:eastAsia="en-ZA"/>
              </w:rPr>
            </w:pPr>
            <w:r w:rsidRPr="00CB60DC">
              <w:rPr>
                <w:rFonts w:ascii="Arial" w:hAnsi="Arial" w:cs="Arial"/>
                <w:sz w:val="14"/>
                <w:szCs w:val="14"/>
              </w:rPr>
              <w:t>Data World</w:t>
            </w:r>
          </w:p>
        </w:tc>
        <w:tc>
          <w:tcPr>
            <w:tcW w:w="1203" w:type="pct"/>
            <w:vAlign w:val="center"/>
          </w:tcPr>
          <w:p w14:paraId="200C5CA7"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Project Administrator</w:t>
            </w:r>
          </w:p>
        </w:tc>
        <w:tc>
          <w:tcPr>
            <w:tcW w:w="1617" w:type="pct"/>
            <w:vAlign w:val="center"/>
          </w:tcPr>
          <w:p w14:paraId="154B43AB"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parusha@dataworld.co.za</w:t>
            </w:r>
          </w:p>
        </w:tc>
        <w:tc>
          <w:tcPr>
            <w:tcW w:w="565" w:type="pct"/>
          </w:tcPr>
          <w:p w14:paraId="036FB82A"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049554C8" w14:textId="77777777" w:rsidTr="00E96C58">
        <w:trPr>
          <w:trHeight w:val="288"/>
        </w:trPr>
        <w:tc>
          <w:tcPr>
            <w:tcW w:w="1060" w:type="pct"/>
            <w:vAlign w:val="center"/>
          </w:tcPr>
          <w:p w14:paraId="36645237"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Phila Dlamini</w:t>
            </w:r>
          </w:p>
        </w:tc>
        <w:tc>
          <w:tcPr>
            <w:tcW w:w="555" w:type="pct"/>
            <w:vAlign w:val="center"/>
          </w:tcPr>
          <w:p w14:paraId="41B2CD70"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Data World</w:t>
            </w:r>
          </w:p>
        </w:tc>
        <w:tc>
          <w:tcPr>
            <w:tcW w:w="1203" w:type="pct"/>
            <w:vAlign w:val="center"/>
          </w:tcPr>
          <w:p w14:paraId="03802A24"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Senior Business Analyst</w:t>
            </w:r>
          </w:p>
        </w:tc>
        <w:tc>
          <w:tcPr>
            <w:tcW w:w="1617" w:type="pct"/>
            <w:vAlign w:val="center"/>
          </w:tcPr>
          <w:p w14:paraId="66DD627F"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Phila@dataworld.co.za</w:t>
            </w:r>
          </w:p>
        </w:tc>
        <w:tc>
          <w:tcPr>
            <w:tcW w:w="565" w:type="pct"/>
          </w:tcPr>
          <w:p w14:paraId="56187D8C"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I</w:t>
            </w:r>
          </w:p>
        </w:tc>
      </w:tr>
      <w:tr w:rsidR="00CB60DC" w:rsidRPr="00CB60DC" w14:paraId="2AC9FE81" w14:textId="77777777" w:rsidTr="00E96C58">
        <w:trPr>
          <w:trHeight w:val="288"/>
        </w:trPr>
        <w:tc>
          <w:tcPr>
            <w:tcW w:w="1060" w:type="pct"/>
            <w:vAlign w:val="center"/>
          </w:tcPr>
          <w:p w14:paraId="6FE225DD"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Rajesh Nooka</w:t>
            </w:r>
          </w:p>
        </w:tc>
        <w:tc>
          <w:tcPr>
            <w:tcW w:w="555" w:type="pct"/>
            <w:vAlign w:val="center"/>
          </w:tcPr>
          <w:p w14:paraId="51D38BBE"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lang w:eastAsia="en-ZA"/>
              </w:rPr>
              <w:t>Data World</w:t>
            </w:r>
          </w:p>
        </w:tc>
        <w:tc>
          <w:tcPr>
            <w:tcW w:w="1203" w:type="pct"/>
            <w:vAlign w:val="center"/>
          </w:tcPr>
          <w:p w14:paraId="3BA4C6A0" w14:textId="77777777" w:rsidR="00A07FC3" w:rsidRPr="00CB60DC" w:rsidRDefault="00A07FC3" w:rsidP="00CA3ED0">
            <w:pPr>
              <w:pStyle w:val="TableEntry"/>
              <w:spacing w:line="360" w:lineRule="auto"/>
              <w:rPr>
                <w:rFonts w:ascii="Arial" w:hAnsi="Arial" w:cs="Arial"/>
                <w:sz w:val="14"/>
                <w:szCs w:val="14"/>
              </w:rPr>
            </w:pPr>
            <w:r w:rsidRPr="00CB60DC">
              <w:rPr>
                <w:rFonts w:ascii="Arial" w:hAnsi="Arial" w:cs="Arial"/>
                <w:sz w:val="14"/>
                <w:szCs w:val="14"/>
              </w:rPr>
              <w:t>Business Development Manager</w:t>
            </w:r>
          </w:p>
        </w:tc>
        <w:tc>
          <w:tcPr>
            <w:tcW w:w="1617" w:type="pct"/>
            <w:vAlign w:val="center"/>
          </w:tcPr>
          <w:p w14:paraId="3B64B05B" w14:textId="77777777" w:rsidR="00A07FC3" w:rsidRPr="00CB60DC" w:rsidRDefault="00A07FC3" w:rsidP="00CA3ED0">
            <w:pPr>
              <w:pStyle w:val="TableEntry"/>
              <w:spacing w:line="360" w:lineRule="auto"/>
              <w:rPr>
                <w:rStyle w:val="Hyperlink"/>
                <w:rFonts w:ascii="Arial" w:hAnsi="Arial" w:cs="Arial"/>
                <w:sz w:val="14"/>
                <w:szCs w:val="14"/>
              </w:rPr>
            </w:pPr>
            <w:r w:rsidRPr="00CB60DC">
              <w:rPr>
                <w:rStyle w:val="Hyperlink"/>
                <w:rFonts w:ascii="Arial" w:hAnsi="Arial" w:cs="Arial"/>
                <w:sz w:val="14"/>
                <w:szCs w:val="14"/>
              </w:rPr>
              <w:t>Rajesh@dataworld.co.za</w:t>
            </w:r>
          </w:p>
        </w:tc>
        <w:tc>
          <w:tcPr>
            <w:tcW w:w="565" w:type="pct"/>
            <w:vAlign w:val="center"/>
          </w:tcPr>
          <w:p w14:paraId="20CE70CC" w14:textId="77777777" w:rsidR="00A07FC3" w:rsidRPr="00CB60DC" w:rsidRDefault="00A07FC3" w:rsidP="00CA3ED0">
            <w:pPr>
              <w:pStyle w:val="VersionHistoryDetail"/>
              <w:numPr>
                <w:ilvl w:val="0"/>
                <w:numId w:val="0"/>
              </w:numPr>
              <w:spacing w:line="360" w:lineRule="auto"/>
              <w:rPr>
                <w:rFonts w:ascii="Arial" w:hAnsi="Arial" w:cs="Arial"/>
                <w:sz w:val="14"/>
                <w:szCs w:val="14"/>
              </w:rPr>
            </w:pPr>
            <w:r w:rsidRPr="00CB60DC">
              <w:rPr>
                <w:rFonts w:ascii="Arial" w:hAnsi="Arial" w:cs="Arial"/>
                <w:sz w:val="14"/>
                <w:szCs w:val="14"/>
              </w:rPr>
              <w:t>RV</w:t>
            </w:r>
          </w:p>
        </w:tc>
      </w:tr>
      <w:tr w:rsidR="00435556" w:rsidRPr="00CB60DC" w14:paraId="31F5C9F6" w14:textId="77777777" w:rsidTr="00E96C58">
        <w:trPr>
          <w:trHeight w:val="288"/>
        </w:trPr>
        <w:tc>
          <w:tcPr>
            <w:tcW w:w="1060" w:type="pct"/>
            <w:vAlign w:val="center"/>
          </w:tcPr>
          <w:p w14:paraId="70458E5E" w14:textId="3966EB42" w:rsidR="00435556" w:rsidRPr="00CB60DC" w:rsidRDefault="00435556" w:rsidP="00435556">
            <w:pPr>
              <w:pStyle w:val="TableEntry"/>
              <w:spacing w:line="360" w:lineRule="auto"/>
              <w:rPr>
                <w:rFonts w:ascii="Arial" w:hAnsi="Arial" w:cs="Arial"/>
                <w:sz w:val="14"/>
                <w:szCs w:val="14"/>
              </w:rPr>
            </w:pPr>
            <w:proofErr w:type="spellStart"/>
            <w:r>
              <w:rPr>
                <w:rFonts w:ascii="Arial" w:hAnsi="Arial" w:cs="Arial"/>
                <w:sz w:val="14"/>
                <w:szCs w:val="14"/>
              </w:rPr>
              <w:t>Hessie</w:t>
            </w:r>
            <w:proofErr w:type="spellEnd"/>
            <w:r>
              <w:rPr>
                <w:rFonts w:ascii="Arial" w:hAnsi="Arial" w:cs="Arial"/>
                <w:sz w:val="14"/>
                <w:szCs w:val="14"/>
              </w:rPr>
              <w:t xml:space="preserve"> </w:t>
            </w:r>
            <w:proofErr w:type="spellStart"/>
            <w:r>
              <w:rPr>
                <w:rFonts w:ascii="Arial" w:hAnsi="Arial" w:cs="Arial"/>
                <w:sz w:val="14"/>
                <w:szCs w:val="14"/>
              </w:rPr>
              <w:t>Molotsi</w:t>
            </w:r>
            <w:proofErr w:type="spellEnd"/>
          </w:p>
        </w:tc>
        <w:tc>
          <w:tcPr>
            <w:tcW w:w="555" w:type="pct"/>
            <w:vAlign w:val="center"/>
          </w:tcPr>
          <w:p w14:paraId="3773A3E2" w14:textId="3006BD9D" w:rsidR="00435556" w:rsidRPr="00CB60DC" w:rsidRDefault="00435556" w:rsidP="00435556">
            <w:pPr>
              <w:pStyle w:val="TableEntry"/>
              <w:spacing w:line="360" w:lineRule="auto"/>
              <w:rPr>
                <w:rFonts w:ascii="Arial" w:hAnsi="Arial" w:cs="Arial"/>
                <w:sz w:val="14"/>
                <w:szCs w:val="14"/>
                <w:lang w:eastAsia="en-ZA"/>
              </w:rPr>
            </w:pPr>
            <w:r>
              <w:rPr>
                <w:rFonts w:ascii="Arial" w:hAnsi="Arial" w:cs="Arial"/>
                <w:sz w:val="14"/>
                <w:szCs w:val="14"/>
                <w:lang w:eastAsia="en-ZA"/>
              </w:rPr>
              <w:t>NGMS</w:t>
            </w:r>
          </w:p>
        </w:tc>
        <w:tc>
          <w:tcPr>
            <w:tcW w:w="1203" w:type="pct"/>
            <w:vAlign w:val="center"/>
          </w:tcPr>
          <w:p w14:paraId="6A62F921" w14:textId="2C66F061" w:rsidR="00435556" w:rsidRPr="00CB60DC" w:rsidRDefault="00D12819" w:rsidP="00435556">
            <w:pPr>
              <w:pStyle w:val="TableEntry"/>
              <w:spacing w:line="360" w:lineRule="auto"/>
              <w:rPr>
                <w:rFonts w:ascii="Arial" w:hAnsi="Arial" w:cs="Arial"/>
                <w:sz w:val="14"/>
                <w:szCs w:val="14"/>
              </w:rPr>
            </w:pPr>
            <w:r>
              <w:rPr>
                <w:rFonts w:ascii="Arial" w:hAnsi="Arial" w:cs="Arial"/>
                <w:sz w:val="14"/>
                <w:szCs w:val="14"/>
              </w:rPr>
              <w:t>Control Network Controller</w:t>
            </w:r>
          </w:p>
        </w:tc>
        <w:tc>
          <w:tcPr>
            <w:tcW w:w="1617" w:type="pct"/>
            <w:vAlign w:val="center"/>
          </w:tcPr>
          <w:p w14:paraId="71FC53A2" w14:textId="0AFC77F2" w:rsidR="00435556" w:rsidRPr="00CB60DC" w:rsidRDefault="00435556" w:rsidP="00435556">
            <w:pPr>
              <w:pStyle w:val="TableEntry"/>
              <w:spacing w:line="360" w:lineRule="auto"/>
              <w:rPr>
                <w:rStyle w:val="Hyperlink"/>
                <w:rFonts w:ascii="Arial" w:hAnsi="Arial" w:cs="Arial"/>
                <w:sz w:val="14"/>
                <w:szCs w:val="14"/>
              </w:rPr>
            </w:pPr>
            <w:r w:rsidRPr="00435556">
              <w:rPr>
                <w:rStyle w:val="Hyperlink"/>
                <w:rFonts w:ascii="Arial" w:hAnsi="Arial" w:cs="Arial"/>
                <w:sz w:val="14"/>
                <w:szCs w:val="14"/>
              </w:rPr>
              <w:t>Hessie.Molotsi@drdlr.gov.za</w:t>
            </w:r>
          </w:p>
        </w:tc>
        <w:tc>
          <w:tcPr>
            <w:tcW w:w="565" w:type="pct"/>
          </w:tcPr>
          <w:p w14:paraId="78215639" w14:textId="68F96F50" w:rsidR="00435556" w:rsidRPr="00CB60DC" w:rsidRDefault="00435556" w:rsidP="00435556">
            <w:pPr>
              <w:pStyle w:val="VersionHistoryDetail"/>
              <w:numPr>
                <w:ilvl w:val="0"/>
                <w:numId w:val="0"/>
              </w:numPr>
              <w:spacing w:line="360" w:lineRule="auto"/>
              <w:rPr>
                <w:rFonts w:ascii="Arial" w:hAnsi="Arial" w:cs="Arial"/>
                <w:sz w:val="14"/>
                <w:szCs w:val="14"/>
              </w:rPr>
            </w:pPr>
            <w:r w:rsidRPr="005571D7">
              <w:rPr>
                <w:rFonts w:ascii="Arial" w:hAnsi="Arial" w:cs="Arial"/>
                <w:sz w:val="14"/>
                <w:szCs w:val="14"/>
              </w:rPr>
              <w:t>RV</w:t>
            </w:r>
          </w:p>
        </w:tc>
      </w:tr>
      <w:tr w:rsidR="00E96C58" w:rsidRPr="00CB60DC" w14:paraId="22D6306D" w14:textId="77777777" w:rsidTr="00E96C58">
        <w:trPr>
          <w:trHeight w:val="288"/>
        </w:trPr>
        <w:tc>
          <w:tcPr>
            <w:tcW w:w="1060" w:type="pct"/>
            <w:vAlign w:val="center"/>
          </w:tcPr>
          <w:p w14:paraId="3EF005D4" w14:textId="36D79601" w:rsidR="00E96C58" w:rsidRPr="00CB60DC" w:rsidRDefault="00E96C58" w:rsidP="00E96C58">
            <w:pPr>
              <w:pStyle w:val="TableEntry"/>
              <w:spacing w:line="360" w:lineRule="auto"/>
              <w:rPr>
                <w:rFonts w:ascii="Arial" w:hAnsi="Arial" w:cs="Arial"/>
                <w:sz w:val="14"/>
                <w:szCs w:val="14"/>
              </w:rPr>
            </w:pPr>
            <w:r w:rsidRPr="00E96C58">
              <w:rPr>
                <w:rFonts w:ascii="Arial" w:hAnsi="Arial" w:cs="Arial"/>
                <w:sz w:val="14"/>
                <w:szCs w:val="14"/>
              </w:rPr>
              <w:t>Edith</w:t>
            </w:r>
            <w:r>
              <w:rPr>
                <w:rFonts w:ascii="Arial" w:hAnsi="Arial" w:cs="Arial"/>
                <w:sz w:val="14"/>
                <w:szCs w:val="14"/>
              </w:rPr>
              <w:t xml:space="preserve"> </w:t>
            </w:r>
            <w:r w:rsidRPr="00E96C58">
              <w:rPr>
                <w:rFonts w:ascii="Arial" w:hAnsi="Arial" w:cs="Arial"/>
                <w:sz w:val="14"/>
                <w:szCs w:val="14"/>
              </w:rPr>
              <w:t>Mudugwe</w:t>
            </w:r>
          </w:p>
        </w:tc>
        <w:tc>
          <w:tcPr>
            <w:tcW w:w="555" w:type="pct"/>
          </w:tcPr>
          <w:p w14:paraId="191C7EB1" w14:textId="7B63A5D8" w:rsidR="00E96C58" w:rsidRPr="00CB60DC" w:rsidRDefault="00E96C58" w:rsidP="00E96C58">
            <w:pPr>
              <w:pStyle w:val="TableEntry"/>
              <w:spacing w:line="360" w:lineRule="auto"/>
              <w:rPr>
                <w:rFonts w:ascii="Arial" w:hAnsi="Arial" w:cs="Arial"/>
                <w:sz w:val="14"/>
                <w:szCs w:val="14"/>
                <w:lang w:eastAsia="en-ZA"/>
              </w:rPr>
            </w:pPr>
            <w:r w:rsidRPr="006A4350">
              <w:rPr>
                <w:rFonts w:ascii="Arial" w:hAnsi="Arial" w:cs="Arial"/>
                <w:sz w:val="14"/>
                <w:szCs w:val="14"/>
                <w:lang w:eastAsia="en-ZA"/>
              </w:rPr>
              <w:t>NGMS</w:t>
            </w:r>
          </w:p>
        </w:tc>
        <w:tc>
          <w:tcPr>
            <w:tcW w:w="1203" w:type="pct"/>
            <w:vAlign w:val="center"/>
          </w:tcPr>
          <w:p w14:paraId="75351C9F" w14:textId="3F8AA99A"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I T - Limpopo</w:t>
            </w:r>
          </w:p>
        </w:tc>
        <w:tc>
          <w:tcPr>
            <w:tcW w:w="1617" w:type="pct"/>
            <w:vAlign w:val="center"/>
          </w:tcPr>
          <w:p w14:paraId="1197F52D" w14:textId="561ECAEA" w:rsidR="00E96C58" w:rsidRPr="00CB60DC" w:rsidRDefault="00E96C58" w:rsidP="00E96C58">
            <w:pPr>
              <w:pStyle w:val="TableEntry"/>
              <w:spacing w:line="360" w:lineRule="auto"/>
              <w:rPr>
                <w:rStyle w:val="Hyperlink"/>
                <w:rFonts w:ascii="Arial" w:hAnsi="Arial" w:cs="Arial"/>
                <w:sz w:val="14"/>
                <w:szCs w:val="14"/>
              </w:rPr>
            </w:pPr>
            <w:r w:rsidRPr="00435556">
              <w:rPr>
                <w:rStyle w:val="Hyperlink"/>
                <w:rFonts w:ascii="Arial" w:hAnsi="Arial" w:cs="Arial"/>
                <w:sz w:val="14"/>
                <w:szCs w:val="14"/>
              </w:rPr>
              <w:t>Edith.Mudugwe@drdlr.gov.za</w:t>
            </w:r>
          </w:p>
        </w:tc>
        <w:tc>
          <w:tcPr>
            <w:tcW w:w="565" w:type="pct"/>
          </w:tcPr>
          <w:p w14:paraId="0DA58B1B" w14:textId="44304480" w:rsidR="00E96C58" w:rsidRPr="00CB60DC" w:rsidRDefault="00E96C58" w:rsidP="00E96C58">
            <w:pPr>
              <w:pStyle w:val="VersionHistoryDetail"/>
              <w:numPr>
                <w:ilvl w:val="0"/>
                <w:numId w:val="0"/>
              </w:numPr>
              <w:spacing w:line="360" w:lineRule="auto"/>
              <w:rPr>
                <w:rFonts w:ascii="Arial" w:hAnsi="Arial" w:cs="Arial"/>
                <w:sz w:val="14"/>
                <w:szCs w:val="14"/>
              </w:rPr>
            </w:pPr>
            <w:r w:rsidRPr="005571D7">
              <w:rPr>
                <w:rFonts w:ascii="Arial" w:hAnsi="Arial" w:cs="Arial"/>
                <w:sz w:val="14"/>
                <w:szCs w:val="14"/>
              </w:rPr>
              <w:t>RV</w:t>
            </w:r>
          </w:p>
        </w:tc>
      </w:tr>
      <w:tr w:rsidR="00E96C58" w:rsidRPr="00CB60DC" w14:paraId="4D0FB202" w14:textId="77777777" w:rsidTr="00E96C58">
        <w:trPr>
          <w:trHeight w:val="288"/>
        </w:trPr>
        <w:tc>
          <w:tcPr>
            <w:tcW w:w="1060" w:type="pct"/>
            <w:vAlign w:val="center"/>
          </w:tcPr>
          <w:p w14:paraId="3B4890CD" w14:textId="1D96F7F1" w:rsidR="00E96C58" w:rsidRPr="00CB60DC" w:rsidRDefault="00E96C58" w:rsidP="00E96C58">
            <w:pPr>
              <w:pStyle w:val="TableEntry"/>
              <w:spacing w:line="360" w:lineRule="auto"/>
              <w:rPr>
                <w:rFonts w:ascii="Arial" w:hAnsi="Arial" w:cs="Arial"/>
                <w:sz w:val="14"/>
                <w:szCs w:val="14"/>
              </w:rPr>
            </w:pPr>
            <w:r w:rsidRPr="00E96C58">
              <w:rPr>
                <w:rFonts w:ascii="Arial" w:hAnsi="Arial" w:cs="Arial"/>
                <w:sz w:val="14"/>
                <w:szCs w:val="14"/>
              </w:rPr>
              <w:lastRenderedPageBreak/>
              <w:t>Manuel</w:t>
            </w:r>
            <w:r>
              <w:rPr>
                <w:rFonts w:ascii="Arial" w:hAnsi="Arial" w:cs="Arial"/>
                <w:sz w:val="14"/>
                <w:szCs w:val="14"/>
              </w:rPr>
              <w:t xml:space="preserve"> </w:t>
            </w:r>
            <w:proofErr w:type="spellStart"/>
            <w:r w:rsidRPr="00E96C58">
              <w:rPr>
                <w:rFonts w:ascii="Arial" w:hAnsi="Arial" w:cs="Arial"/>
                <w:sz w:val="14"/>
                <w:szCs w:val="14"/>
              </w:rPr>
              <w:t>Malapane</w:t>
            </w:r>
            <w:proofErr w:type="spellEnd"/>
          </w:p>
        </w:tc>
        <w:tc>
          <w:tcPr>
            <w:tcW w:w="555" w:type="pct"/>
          </w:tcPr>
          <w:p w14:paraId="69E7D99F" w14:textId="38DE481B" w:rsidR="00E96C58" w:rsidRPr="00CB60DC" w:rsidRDefault="00E96C58" w:rsidP="00E96C58">
            <w:pPr>
              <w:pStyle w:val="TableEntry"/>
              <w:spacing w:line="360" w:lineRule="auto"/>
              <w:rPr>
                <w:rFonts w:ascii="Arial" w:hAnsi="Arial" w:cs="Arial"/>
                <w:sz w:val="14"/>
                <w:szCs w:val="14"/>
                <w:lang w:eastAsia="en-ZA"/>
              </w:rPr>
            </w:pPr>
            <w:r w:rsidRPr="006A4350">
              <w:rPr>
                <w:rFonts w:ascii="Arial" w:hAnsi="Arial" w:cs="Arial"/>
                <w:sz w:val="14"/>
                <w:szCs w:val="14"/>
                <w:lang w:eastAsia="en-ZA"/>
              </w:rPr>
              <w:t>NGMS</w:t>
            </w:r>
          </w:p>
        </w:tc>
        <w:tc>
          <w:tcPr>
            <w:tcW w:w="1203" w:type="pct"/>
            <w:vAlign w:val="center"/>
          </w:tcPr>
          <w:p w14:paraId="7E94861E" w14:textId="36BF4B3D"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Cadastral Officer</w:t>
            </w:r>
          </w:p>
        </w:tc>
        <w:tc>
          <w:tcPr>
            <w:tcW w:w="1617" w:type="pct"/>
            <w:vAlign w:val="center"/>
          </w:tcPr>
          <w:p w14:paraId="22EA398A" w14:textId="0E51AACD" w:rsidR="00E96C58" w:rsidRPr="00CB60DC" w:rsidRDefault="00E96C58" w:rsidP="00E96C58">
            <w:pPr>
              <w:pStyle w:val="TableEntry"/>
              <w:spacing w:line="360" w:lineRule="auto"/>
              <w:rPr>
                <w:rStyle w:val="Hyperlink"/>
                <w:rFonts w:ascii="Arial" w:hAnsi="Arial" w:cs="Arial"/>
                <w:sz w:val="14"/>
                <w:szCs w:val="14"/>
              </w:rPr>
            </w:pPr>
            <w:r w:rsidRPr="00435556">
              <w:rPr>
                <w:rStyle w:val="Hyperlink"/>
                <w:rFonts w:ascii="Arial" w:hAnsi="Arial" w:cs="Arial"/>
                <w:sz w:val="14"/>
                <w:szCs w:val="14"/>
              </w:rPr>
              <w:t>Manuel.Malapane@drdlr.gov.za</w:t>
            </w:r>
          </w:p>
        </w:tc>
        <w:tc>
          <w:tcPr>
            <w:tcW w:w="565" w:type="pct"/>
          </w:tcPr>
          <w:p w14:paraId="0EAE3ABA" w14:textId="0AC0C6AF" w:rsidR="00E96C58" w:rsidRPr="00CB60DC" w:rsidRDefault="00E96C58" w:rsidP="00E96C58">
            <w:pPr>
              <w:pStyle w:val="VersionHistoryDetail"/>
              <w:numPr>
                <w:ilvl w:val="0"/>
                <w:numId w:val="0"/>
              </w:numPr>
              <w:spacing w:line="360" w:lineRule="auto"/>
              <w:rPr>
                <w:rFonts w:ascii="Arial" w:hAnsi="Arial" w:cs="Arial"/>
                <w:sz w:val="14"/>
                <w:szCs w:val="14"/>
              </w:rPr>
            </w:pPr>
            <w:r w:rsidRPr="005571D7">
              <w:rPr>
                <w:rFonts w:ascii="Arial" w:hAnsi="Arial" w:cs="Arial"/>
                <w:sz w:val="14"/>
                <w:szCs w:val="14"/>
              </w:rPr>
              <w:t>RV</w:t>
            </w:r>
          </w:p>
        </w:tc>
      </w:tr>
      <w:tr w:rsidR="00E96C58" w:rsidRPr="00CB60DC" w14:paraId="51CBE183" w14:textId="77777777" w:rsidTr="00E96C58">
        <w:trPr>
          <w:trHeight w:val="288"/>
        </w:trPr>
        <w:tc>
          <w:tcPr>
            <w:tcW w:w="1060" w:type="pct"/>
            <w:vAlign w:val="center"/>
          </w:tcPr>
          <w:p w14:paraId="6B4E618B" w14:textId="4C60700C" w:rsidR="00E96C58" w:rsidRPr="00CB60DC" w:rsidRDefault="00E96C58" w:rsidP="00E96C58">
            <w:pPr>
              <w:pStyle w:val="TableEntry"/>
              <w:spacing w:line="360" w:lineRule="auto"/>
              <w:rPr>
                <w:rFonts w:ascii="Arial" w:hAnsi="Arial" w:cs="Arial"/>
                <w:sz w:val="14"/>
                <w:szCs w:val="14"/>
              </w:rPr>
            </w:pPr>
            <w:r w:rsidRPr="00E96C58">
              <w:rPr>
                <w:rFonts w:ascii="Arial" w:hAnsi="Arial" w:cs="Arial"/>
                <w:sz w:val="14"/>
                <w:szCs w:val="14"/>
              </w:rPr>
              <w:t>Brandon</w:t>
            </w:r>
            <w:r>
              <w:rPr>
                <w:rFonts w:ascii="Arial" w:hAnsi="Arial" w:cs="Arial"/>
                <w:sz w:val="14"/>
                <w:szCs w:val="14"/>
              </w:rPr>
              <w:t xml:space="preserve"> </w:t>
            </w:r>
            <w:proofErr w:type="spellStart"/>
            <w:r w:rsidRPr="00E96C58">
              <w:rPr>
                <w:rFonts w:ascii="Arial" w:hAnsi="Arial" w:cs="Arial"/>
                <w:sz w:val="14"/>
                <w:szCs w:val="14"/>
              </w:rPr>
              <w:t>Naguran</w:t>
            </w:r>
            <w:proofErr w:type="spellEnd"/>
          </w:p>
        </w:tc>
        <w:tc>
          <w:tcPr>
            <w:tcW w:w="555" w:type="pct"/>
          </w:tcPr>
          <w:p w14:paraId="3900F5D3" w14:textId="4280F85E" w:rsidR="00E96C58" w:rsidRPr="00CB60DC" w:rsidRDefault="00E96C58" w:rsidP="00E96C58">
            <w:pPr>
              <w:pStyle w:val="TableEntry"/>
              <w:spacing w:line="360" w:lineRule="auto"/>
              <w:rPr>
                <w:rFonts w:ascii="Arial" w:hAnsi="Arial" w:cs="Arial"/>
                <w:sz w:val="14"/>
                <w:szCs w:val="14"/>
                <w:lang w:eastAsia="en-ZA"/>
              </w:rPr>
            </w:pPr>
            <w:r w:rsidRPr="006A4350">
              <w:rPr>
                <w:rFonts w:ascii="Arial" w:hAnsi="Arial" w:cs="Arial"/>
                <w:sz w:val="14"/>
                <w:szCs w:val="14"/>
                <w:lang w:eastAsia="en-ZA"/>
              </w:rPr>
              <w:t>NGMS</w:t>
            </w:r>
          </w:p>
        </w:tc>
        <w:tc>
          <w:tcPr>
            <w:tcW w:w="1203" w:type="pct"/>
            <w:vAlign w:val="center"/>
          </w:tcPr>
          <w:p w14:paraId="74E381E1" w14:textId="733F1A74"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IT - KZN</w:t>
            </w:r>
          </w:p>
        </w:tc>
        <w:tc>
          <w:tcPr>
            <w:tcW w:w="1617" w:type="pct"/>
            <w:vAlign w:val="center"/>
          </w:tcPr>
          <w:p w14:paraId="56FA99F6" w14:textId="5B0B6F58" w:rsidR="00E96C58" w:rsidRPr="00CB60DC" w:rsidRDefault="00E96C58" w:rsidP="00E96C58">
            <w:pPr>
              <w:pStyle w:val="TableEntry"/>
              <w:spacing w:line="360" w:lineRule="auto"/>
              <w:rPr>
                <w:rStyle w:val="Hyperlink"/>
                <w:rFonts w:ascii="Arial" w:hAnsi="Arial" w:cs="Arial"/>
                <w:sz w:val="14"/>
                <w:szCs w:val="14"/>
              </w:rPr>
            </w:pPr>
            <w:r w:rsidRPr="00435556">
              <w:rPr>
                <w:rStyle w:val="Hyperlink"/>
                <w:rFonts w:ascii="Arial" w:hAnsi="Arial" w:cs="Arial"/>
                <w:sz w:val="14"/>
                <w:szCs w:val="14"/>
              </w:rPr>
              <w:t>Brandon.Naguran@drdlr.gov.za</w:t>
            </w:r>
          </w:p>
        </w:tc>
        <w:tc>
          <w:tcPr>
            <w:tcW w:w="565" w:type="pct"/>
          </w:tcPr>
          <w:p w14:paraId="66F14AB5" w14:textId="050C23C6" w:rsidR="00E96C58" w:rsidRPr="00CB60DC" w:rsidRDefault="00E96C58" w:rsidP="00E96C58">
            <w:pPr>
              <w:pStyle w:val="VersionHistoryDetail"/>
              <w:numPr>
                <w:ilvl w:val="0"/>
                <w:numId w:val="0"/>
              </w:numPr>
              <w:spacing w:line="360" w:lineRule="auto"/>
              <w:rPr>
                <w:rFonts w:ascii="Arial" w:hAnsi="Arial" w:cs="Arial"/>
                <w:sz w:val="14"/>
                <w:szCs w:val="14"/>
              </w:rPr>
            </w:pPr>
            <w:r w:rsidRPr="00EC6488">
              <w:rPr>
                <w:rFonts w:ascii="Arial" w:hAnsi="Arial" w:cs="Arial"/>
                <w:sz w:val="14"/>
                <w:szCs w:val="14"/>
              </w:rPr>
              <w:t>RV</w:t>
            </w:r>
          </w:p>
        </w:tc>
      </w:tr>
      <w:tr w:rsidR="00E96C58" w:rsidRPr="00CB60DC" w14:paraId="6FE79ADC" w14:textId="77777777" w:rsidTr="00E96C58">
        <w:trPr>
          <w:trHeight w:val="288"/>
        </w:trPr>
        <w:tc>
          <w:tcPr>
            <w:tcW w:w="1060" w:type="pct"/>
            <w:vAlign w:val="center"/>
          </w:tcPr>
          <w:p w14:paraId="7C86465D" w14:textId="17065895" w:rsidR="00E96C58" w:rsidRPr="00CB60DC" w:rsidRDefault="00E96C58" w:rsidP="00E96C58">
            <w:pPr>
              <w:pStyle w:val="TableEntry"/>
              <w:spacing w:line="360" w:lineRule="auto"/>
              <w:rPr>
                <w:rFonts w:ascii="Arial" w:hAnsi="Arial" w:cs="Arial"/>
                <w:sz w:val="14"/>
                <w:szCs w:val="14"/>
              </w:rPr>
            </w:pPr>
            <w:proofErr w:type="spellStart"/>
            <w:r w:rsidRPr="00E96C58">
              <w:rPr>
                <w:rFonts w:ascii="Arial" w:hAnsi="Arial" w:cs="Arial"/>
                <w:sz w:val="14"/>
                <w:szCs w:val="14"/>
              </w:rPr>
              <w:t>EAPhillips</w:t>
            </w:r>
            <w:proofErr w:type="spellEnd"/>
          </w:p>
        </w:tc>
        <w:tc>
          <w:tcPr>
            <w:tcW w:w="555" w:type="pct"/>
          </w:tcPr>
          <w:p w14:paraId="464655BF" w14:textId="68C50FB4" w:rsidR="00E96C58" w:rsidRPr="00CB60DC" w:rsidRDefault="00E96C58" w:rsidP="00E96C58">
            <w:pPr>
              <w:pStyle w:val="TableEntry"/>
              <w:spacing w:line="360" w:lineRule="auto"/>
              <w:rPr>
                <w:rFonts w:ascii="Arial" w:hAnsi="Arial" w:cs="Arial"/>
                <w:sz w:val="14"/>
                <w:szCs w:val="14"/>
                <w:lang w:eastAsia="en-ZA"/>
              </w:rPr>
            </w:pPr>
            <w:r w:rsidRPr="006A4350">
              <w:rPr>
                <w:rFonts w:ascii="Arial" w:hAnsi="Arial" w:cs="Arial"/>
                <w:sz w:val="14"/>
                <w:szCs w:val="14"/>
                <w:lang w:eastAsia="en-ZA"/>
              </w:rPr>
              <w:t>NGMS</w:t>
            </w:r>
          </w:p>
        </w:tc>
        <w:tc>
          <w:tcPr>
            <w:tcW w:w="1203" w:type="pct"/>
            <w:vAlign w:val="center"/>
          </w:tcPr>
          <w:p w14:paraId="135452E3" w14:textId="2EB72EE8"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STC</w:t>
            </w:r>
            <w:r w:rsidRPr="00CB60DC">
              <w:rPr>
                <w:rFonts w:ascii="Arial" w:hAnsi="Arial" w:cs="Arial"/>
                <w:sz w:val="14"/>
                <w:szCs w:val="14"/>
              </w:rPr>
              <w:t xml:space="preserve"> Gr B</w:t>
            </w:r>
            <w:r>
              <w:rPr>
                <w:rFonts w:ascii="Arial" w:hAnsi="Arial" w:cs="Arial"/>
                <w:sz w:val="14"/>
                <w:szCs w:val="14"/>
              </w:rPr>
              <w:t xml:space="preserve"> </w:t>
            </w:r>
          </w:p>
        </w:tc>
        <w:tc>
          <w:tcPr>
            <w:tcW w:w="1617" w:type="pct"/>
            <w:vAlign w:val="center"/>
          </w:tcPr>
          <w:p w14:paraId="24FC816B" w14:textId="07152F3D" w:rsidR="00E96C58" w:rsidRPr="00CB60DC" w:rsidRDefault="00E96C58" w:rsidP="00E96C58">
            <w:pPr>
              <w:pStyle w:val="TableEntry"/>
              <w:spacing w:line="360" w:lineRule="auto"/>
              <w:rPr>
                <w:rStyle w:val="Hyperlink"/>
                <w:rFonts w:ascii="Arial" w:hAnsi="Arial" w:cs="Arial"/>
                <w:sz w:val="14"/>
                <w:szCs w:val="14"/>
              </w:rPr>
            </w:pPr>
            <w:r w:rsidRPr="00435556">
              <w:rPr>
                <w:rStyle w:val="Hyperlink"/>
                <w:rFonts w:ascii="Arial" w:hAnsi="Arial" w:cs="Arial"/>
                <w:sz w:val="14"/>
                <w:szCs w:val="14"/>
              </w:rPr>
              <w:t>EAPhillips@drdlr.gov.za</w:t>
            </w:r>
          </w:p>
        </w:tc>
        <w:tc>
          <w:tcPr>
            <w:tcW w:w="565" w:type="pct"/>
          </w:tcPr>
          <w:p w14:paraId="05FDAD22" w14:textId="3DC51941" w:rsidR="00E96C58" w:rsidRPr="00CB60DC" w:rsidRDefault="00E96C58" w:rsidP="00E96C58">
            <w:pPr>
              <w:pStyle w:val="VersionHistoryDetail"/>
              <w:numPr>
                <w:ilvl w:val="0"/>
                <w:numId w:val="0"/>
              </w:numPr>
              <w:spacing w:line="360" w:lineRule="auto"/>
              <w:rPr>
                <w:rFonts w:ascii="Arial" w:hAnsi="Arial" w:cs="Arial"/>
                <w:sz w:val="14"/>
                <w:szCs w:val="14"/>
              </w:rPr>
            </w:pPr>
            <w:r w:rsidRPr="00EC6488">
              <w:rPr>
                <w:rFonts w:ascii="Arial" w:hAnsi="Arial" w:cs="Arial"/>
                <w:sz w:val="14"/>
                <w:szCs w:val="14"/>
              </w:rPr>
              <w:t>RV</w:t>
            </w:r>
          </w:p>
        </w:tc>
      </w:tr>
      <w:tr w:rsidR="00E96C58" w:rsidRPr="00CB60DC" w14:paraId="42FC4C6D" w14:textId="77777777" w:rsidTr="00E96C58">
        <w:trPr>
          <w:trHeight w:val="288"/>
        </w:trPr>
        <w:tc>
          <w:tcPr>
            <w:tcW w:w="1060" w:type="pct"/>
            <w:vAlign w:val="center"/>
          </w:tcPr>
          <w:p w14:paraId="0E6522C3" w14:textId="16CA18CF" w:rsidR="00E96C58" w:rsidRPr="00CB60DC" w:rsidRDefault="00E96C58" w:rsidP="00E96C58">
            <w:pPr>
              <w:pStyle w:val="TableEntry"/>
              <w:spacing w:line="360" w:lineRule="auto"/>
              <w:rPr>
                <w:rFonts w:ascii="Arial" w:hAnsi="Arial" w:cs="Arial"/>
                <w:sz w:val="14"/>
                <w:szCs w:val="14"/>
              </w:rPr>
            </w:pPr>
            <w:proofErr w:type="spellStart"/>
            <w:r w:rsidRPr="00E96C58">
              <w:rPr>
                <w:rFonts w:ascii="Arial" w:hAnsi="Arial" w:cs="Arial"/>
                <w:sz w:val="14"/>
                <w:szCs w:val="14"/>
              </w:rPr>
              <w:t>Miliswa.Kula</w:t>
            </w:r>
            <w:proofErr w:type="spellEnd"/>
          </w:p>
        </w:tc>
        <w:tc>
          <w:tcPr>
            <w:tcW w:w="555" w:type="pct"/>
          </w:tcPr>
          <w:p w14:paraId="58F35018" w14:textId="6AF85942" w:rsidR="00E96C58" w:rsidRPr="00CB60DC" w:rsidRDefault="00E96C58" w:rsidP="00E96C58">
            <w:pPr>
              <w:pStyle w:val="TableEntry"/>
              <w:spacing w:line="360" w:lineRule="auto"/>
              <w:rPr>
                <w:rFonts w:ascii="Arial" w:hAnsi="Arial" w:cs="Arial"/>
                <w:sz w:val="14"/>
                <w:szCs w:val="14"/>
                <w:lang w:eastAsia="en-ZA"/>
              </w:rPr>
            </w:pPr>
            <w:r w:rsidRPr="006A4350">
              <w:rPr>
                <w:rFonts w:ascii="Arial" w:hAnsi="Arial" w:cs="Arial"/>
                <w:sz w:val="14"/>
                <w:szCs w:val="14"/>
                <w:lang w:eastAsia="en-ZA"/>
              </w:rPr>
              <w:t>NGMS</w:t>
            </w:r>
          </w:p>
        </w:tc>
        <w:tc>
          <w:tcPr>
            <w:tcW w:w="1203" w:type="pct"/>
            <w:vAlign w:val="center"/>
          </w:tcPr>
          <w:p w14:paraId="09548239" w14:textId="62020B38"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IT -EC</w:t>
            </w:r>
          </w:p>
        </w:tc>
        <w:tc>
          <w:tcPr>
            <w:tcW w:w="1617" w:type="pct"/>
            <w:vAlign w:val="center"/>
          </w:tcPr>
          <w:p w14:paraId="0A148A3E" w14:textId="01C8B8F9" w:rsidR="00E96C58" w:rsidRPr="00435556" w:rsidRDefault="00E96C58" w:rsidP="00E96C58">
            <w:pPr>
              <w:pStyle w:val="TableEntry"/>
              <w:spacing w:line="360" w:lineRule="auto"/>
              <w:rPr>
                <w:rStyle w:val="Hyperlink"/>
                <w:rFonts w:ascii="Arial" w:hAnsi="Arial" w:cs="Arial"/>
                <w:sz w:val="14"/>
                <w:szCs w:val="14"/>
              </w:rPr>
            </w:pPr>
            <w:r w:rsidRPr="00435556">
              <w:rPr>
                <w:rStyle w:val="Hyperlink"/>
                <w:rFonts w:ascii="Arial" w:hAnsi="Arial" w:cs="Arial"/>
                <w:sz w:val="14"/>
                <w:szCs w:val="14"/>
              </w:rPr>
              <w:t>Miliswa.Kula@drdlr.gov.za</w:t>
            </w:r>
          </w:p>
        </w:tc>
        <w:tc>
          <w:tcPr>
            <w:tcW w:w="565" w:type="pct"/>
          </w:tcPr>
          <w:p w14:paraId="51083594" w14:textId="4D66A08A" w:rsidR="00E96C58" w:rsidRPr="00CB60DC" w:rsidRDefault="00E96C58" w:rsidP="00E96C58">
            <w:pPr>
              <w:pStyle w:val="VersionHistoryDetail"/>
              <w:numPr>
                <w:ilvl w:val="0"/>
                <w:numId w:val="0"/>
              </w:numPr>
              <w:spacing w:line="360" w:lineRule="auto"/>
              <w:rPr>
                <w:rFonts w:ascii="Arial" w:hAnsi="Arial" w:cs="Arial"/>
                <w:sz w:val="14"/>
                <w:szCs w:val="14"/>
              </w:rPr>
            </w:pPr>
            <w:r w:rsidRPr="00EC6488">
              <w:rPr>
                <w:rFonts w:ascii="Arial" w:hAnsi="Arial" w:cs="Arial"/>
                <w:sz w:val="14"/>
                <w:szCs w:val="14"/>
              </w:rPr>
              <w:t>RV</w:t>
            </w:r>
          </w:p>
        </w:tc>
      </w:tr>
      <w:tr w:rsidR="00E96C58" w:rsidRPr="00CB60DC" w14:paraId="1095D0FE" w14:textId="77777777" w:rsidTr="00E96C58">
        <w:trPr>
          <w:trHeight w:val="288"/>
        </w:trPr>
        <w:tc>
          <w:tcPr>
            <w:tcW w:w="1060" w:type="pct"/>
            <w:vAlign w:val="center"/>
          </w:tcPr>
          <w:p w14:paraId="63E288DC" w14:textId="46939E9C" w:rsidR="00E96C58" w:rsidRPr="00CB60DC" w:rsidRDefault="00E96C58" w:rsidP="00E96C58">
            <w:pPr>
              <w:pStyle w:val="TableEntry"/>
              <w:spacing w:line="360" w:lineRule="auto"/>
              <w:rPr>
                <w:rFonts w:ascii="Arial" w:hAnsi="Arial" w:cs="Arial"/>
                <w:sz w:val="14"/>
                <w:szCs w:val="14"/>
              </w:rPr>
            </w:pPr>
            <w:proofErr w:type="spellStart"/>
            <w:r>
              <w:rPr>
                <w:rFonts w:ascii="Arial" w:hAnsi="Arial" w:cs="Arial"/>
                <w:sz w:val="14"/>
                <w:szCs w:val="14"/>
              </w:rPr>
              <w:t>C</w:t>
            </w:r>
            <w:r w:rsidRPr="00E96C58">
              <w:rPr>
                <w:rFonts w:ascii="Arial" w:hAnsi="Arial" w:cs="Arial"/>
                <w:sz w:val="14"/>
                <w:szCs w:val="14"/>
              </w:rPr>
              <w:t>oenraad.mouton</w:t>
            </w:r>
            <w:proofErr w:type="spellEnd"/>
          </w:p>
        </w:tc>
        <w:tc>
          <w:tcPr>
            <w:tcW w:w="555" w:type="pct"/>
          </w:tcPr>
          <w:p w14:paraId="04A94FF2" w14:textId="4B158482" w:rsidR="00E96C58" w:rsidRPr="00CB60DC" w:rsidRDefault="00E96C58" w:rsidP="00E96C58">
            <w:pPr>
              <w:pStyle w:val="TableEntry"/>
              <w:spacing w:line="360" w:lineRule="auto"/>
              <w:rPr>
                <w:rFonts w:ascii="Arial" w:hAnsi="Arial" w:cs="Arial"/>
                <w:sz w:val="14"/>
                <w:szCs w:val="14"/>
                <w:lang w:eastAsia="en-ZA"/>
              </w:rPr>
            </w:pPr>
            <w:r w:rsidRPr="003C59BC">
              <w:rPr>
                <w:rFonts w:ascii="Arial" w:hAnsi="Arial" w:cs="Arial"/>
                <w:sz w:val="14"/>
                <w:szCs w:val="14"/>
                <w:lang w:eastAsia="en-ZA"/>
              </w:rPr>
              <w:t>NGMS</w:t>
            </w:r>
          </w:p>
        </w:tc>
        <w:tc>
          <w:tcPr>
            <w:tcW w:w="1203" w:type="pct"/>
            <w:vAlign w:val="center"/>
          </w:tcPr>
          <w:p w14:paraId="6E6C993B" w14:textId="7AC32C79"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Control Network Controller</w:t>
            </w:r>
          </w:p>
        </w:tc>
        <w:tc>
          <w:tcPr>
            <w:tcW w:w="1617" w:type="pct"/>
            <w:vAlign w:val="center"/>
          </w:tcPr>
          <w:p w14:paraId="573F4D9D" w14:textId="6CE8F5BD" w:rsidR="00E96C58" w:rsidRPr="00435556" w:rsidRDefault="00E96C58" w:rsidP="00E96C58">
            <w:pPr>
              <w:pStyle w:val="TableEntry"/>
              <w:spacing w:line="360" w:lineRule="auto"/>
              <w:rPr>
                <w:rStyle w:val="Hyperlink"/>
                <w:rFonts w:ascii="Arial" w:hAnsi="Arial" w:cs="Arial"/>
                <w:sz w:val="14"/>
                <w:szCs w:val="14"/>
              </w:rPr>
            </w:pPr>
            <w:r w:rsidRPr="00435556">
              <w:rPr>
                <w:rStyle w:val="Hyperlink"/>
                <w:rFonts w:ascii="Arial" w:hAnsi="Arial" w:cs="Arial"/>
                <w:sz w:val="14"/>
                <w:szCs w:val="14"/>
              </w:rPr>
              <w:t>coenraad.mouton@drdlr.gov.za</w:t>
            </w:r>
          </w:p>
        </w:tc>
        <w:tc>
          <w:tcPr>
            <w:tcW w:w="565" w:type="pct"/>
          </w:tcPr>
          <w:p w14:paraId="32917081" w14:textId="7529A45F" w:rsidR="00E96C58" w:rsidRPr="00CB60DC" w:rsidRDefault="00E96C58" w:rsidP="00E96C58">
            <w:pPr>
              <w:pStyle w:val="VersionHistoryDetail"/>
              <w:numPr>
                <w:ilvl w:val="0"/>
                <w:numId w:val="0"/>
              </w:numPr>
              <w:spacing w:line="360" w:lineRule="auto"/>
              <w:rPr>
                <w:rFonts w:ascii="Arial" w:hAnsi="Arial" w:cs="Arial"/>
                <w:sz w:val="14"/>
                <w:szCs w:val="14"/>
              </w:rPr>
            </w:pPr>
            <w:r w:rsidRPr="00EC6488">
              <w:rPr>
                <w:rFonts w:ascii="Arial" w:hAnsi="Arial" w:cs="Arial"/>
                <w:sz w:val="14"/>
                <w:szCs w:val="14"/>
              </w:rPr>
              <w:t>RV</w:t>
            </w:r>
          </w:p>
        </w:tc>
      </w:tr>
      <w:tr w:rsidR="00E96C58" w:rsidRPr="00CB60DC" w14:paraId="55853E4E" w14:textId="77777777" w:rsidTr="00E96C58">
        <w:trPr>
          <w:trHeight w:val="288"/>
        </w:trPr>
        <w:tc>
          <w:tcPr>
            <w:tcW w:w="1060" w:type="pct"/>
            <w:vAlign w:val="center"/>
          </w:tcPr>
          <w:p w14:paraId="3716AB8F" w14:textId="2486AAE4" w:rsidR="00E96C58" w:rsidRPr="00CB60DC" w:rsidRDefault="00E96C58" w:rsidP="00E96C58">
            <w:pPr>
              <w:pStyle w:val="TableEntry"/>
              <w:spacing w:line="360" w:lineRule="auto"/>
              <w:rPr>
                <w:rFonts w:ascii="Arial" w:hAnsi="Arial" w:cs="Arial"/>
                <w:sz w:val="14"/>
                <w:szCs w:val="14"/>
              </w:rPr>
            </w:pPr>
            <w:r w:rsidRPr="00E96C58">
              <w:rPr>
                <w:rFonts w:ascii="Arial" w:hAnsi="Arial" w:cs="Arial"/>
                <w:sz w:val="14"/>
                <w:szCs w:val="14"/>
              </w:rPr>
              <w:t>NOMPUMELELO.DHLAMINI</w:t>
            </w:r>
          </w:p>
        </w:tc>
        <w:tc>
          <w:tcPr>
            <w:tcW w:w="555" w:type="pct"/>
          </w:tcPr>
          <w:p w14:paraId="7BC0613D" w14:textId="13893C2E" w:rsidR="00E96C58" w:rsidRPr="00CB60DC" w:rsidRDefault="00E96C58" w:rsidP="00E96C58">
            <w:pPr>
              <w:pStyle w:val="TableEntry"/>
              <w:spacing w:line="360" w:lineRule="auto"/>
              <w:rPr>
                <w:rFonts w:ascii="Arial" w:hAnsi="Arial" w:cs="Arial"/>
                <w:sz w:val="14"/>
                <w:szCs w:val="14"/>
                <w:lang w:eastAsia="en-ZA"/>
              </w:rPr>
            </w:pPr>
            <w:r w:rsidRPr="003C59BC">
              <w:rPr>
                <w:rFonts w:ascii="Arial" w:hAnsi="Arial" w:cs="Arial"/>
                <w:sz w:val="14"/>
                <w:szCs w:val="14"/>
                <w:lang w:eastAsia="en-ZA"/>
              </w:rPr>
              <w:t>NGMS</w:t>
            </w:r>
          </w:p>
        </w:tc>
        <w:tc>
          <w:tcPr>
            <w:tcW w:w="1203" w:type="pct"/>
            <w:vAlign w:val="center"/>
          </w:tcPr>
          <w:p w14:paraId="1E5F6EA1" w14:textId="6E9F5CF1"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IT - MPU</w:t>
            </w:r>
          </w:p>
        </w:tc>
        <w:tc>
          <w:tcPr>
            <w:tcW w:w="1617" w:type="pct"/>
            <w:vAlign w:val="center"/>
          </w:tcPr>
          <w:p w14:paraId="4E23C791" w14:textId="2C5753DF" w:rsidR="00E96C58" w:rsidRPr="00435556" w:rsidRDefault="008E1BB2" w:rsidP="00E96C58">
            <w:pPr>
              <w:pStyle w:val="TableEntry"/>
              <w:spacing w:line="360" w:lineRule="auto"/>
              <w:rPr>
                <w:rStyle w:val="Hyperlink"/>
                <w:rFonts w:ascii="Arial" w:hAnsi="Arial" w:cs="Arial"/>
                <w:sz w:val="14"/>
                <w:szCs w:val="14"/>
              </w:rPr>
            </w:pPr>
            <w:hyperlink r:id="rId19" w:history="1">
              <w:r w:rsidR="00E96C58" w:rsidRPr="00417A66">
                <w:rPr>
                  <w:rStyle w:val="Hyperlink"/>
                  <w:rFonts w:ascii="Arial" w:hAnsi="Arial" w:cs="Arial"/>
                  <w:sz w:val="14"/>
                  <w:szCs w:val="14"/>
                </w:rPr>
                <w:t>NOMPUMELELO.DHLAMINI@drdlr.gov.za</w:t>
              </w:r>
            </w:hyperlink>
          </w:p>
        </w:tc>
        <w:tc>
          <w:tcPr>
            <w:tcW w:w="565" w:type="pct"/>
          </w:tcPr>
          <w:p w14:paraId="4DABDE8A" w14:textId="5993D356" w:rsidR="00E96C58" w:rsidRPr="00CB60DC" w:rsidRDefault="00E96C58" w:rsidP="00E96C58">
            <w:pPr>
              <w:pStyle w:val="VersionHistoryDetail"/>
              <w:numPr>
                <w:ilvl w:val="0"/>
                <w:numId w:val="0"/>
              </w:numPr>
              <w:spacing w:line="360" w:lineRule="auto"/>
              <w:rPr>
                <w:rFonts w:ascii="Arial" w:hAnsi="Arial" w:cs="Arial"/>
                <w:sz w:val="14"/>
                <w:szCs w:val="14"/>
              </w:rPr>
            </w:pPr>
            <w:r w:rsidRPr="00EC6488">
              <w:rPr>
                <w:rFonts w:ascii="Arial" w:hAnsi="Arial" w:cs="Arial"/>
                <w:sz w:val="14"/>
                <w:szCs w:val="14"/>
              </w:rPr>
              <w:t>RV</w:t>
            </w:r>
          </w:p>
        </w:tc>
      </w:tr>
      <w:tr w:rsidR="00E96C58" w:rsidRPr="00CB60DC" w14:paraId="1F312810" w14:textId="77777777" w:rsidTr="00E96C58">
        <w:trPr>
          <w:trHeight w:val="288"/>
        </w:trPr>
        <w:tc>
          <w:tcPr>
            <w:tcW w:w="1060" w:type="pct"/>
            <w:vAlign w:val="center"/>
          </w:tcPr>
          <w:p w14:paraId="0880B767" w14:textId="385741B1" w:rsidR="00E96C58" w:rsidRPr="00CB60DC" w:rsidRDefault="00E96C58" w:rsidP="00E96C58">
            <w:pPr>
              <w:pStyle w:val="TableEntry"/>
              <w:spacing w:line="360" w:lineRule="auto"/>
              <w:rPr>
                <w:rFonts w:ascii="Arial" w:hAnsi="Arial" w:cs="Arial"/>
                <w:sz w:val="14"/>
                <w:szCs w:val="14"/>
              </w:rPr>
            </w:pPr>
            <w:proofErr w:type="spellStart"/>
            <w:r w:rsidRPr="00E96C58">
              <w:rPr>
                <w:rFonts w:ascii="Arial" w:hAnsi="Arial" w:cs="Arial"/>
                <w:sz w:val="14"/>
                <w:szCs w:val="14"/>
              </w:rPr>
              <w:t>Nompumelelo.nkosi</w:t>
            </w:r>
            <w:proofErr w:type="spellEnd"/>
          </w:p>
        </w:tc>
        <w:tc>
          <w:tcPr>
            <w:tcW w:w="555" w:type="pct"/>
          </w:tcPr>
          <w:p w14:paraId="4D088DEF" w14:textId="12D67918" w:rsidR="00E96C58" w:rsidRPr="00CB60DC" w:rsidRDefault="00E96C58" w:rsidP="00E96C58">
            <w:pPr>
              <w:pStyle w:val="TableEntry"/>
              <w:spacing w:line="360" w:lineRule="auto"/>
              <w:rPr>
                <w:rFonts w:ascii="Arial" w:hAnsi="Arial" w:cs="Arial"/>
                <w:sz w:val="14"/>
                <w:szCs w:val="14"/>
                <w:lang w:eastAsia="en-ZA"/>
              </w:rPr>
            </w:pPr>
            <w:r w:rsidRPr="003C59BC">
              <w:rPr>
                <w:rFonts w:ascii="Arial" w:hAnsi="Arial" w:cs="Arial"/>
                <w:sz w:val="14"/>
                <w:szCs w:val="14"/>
                <w:lang w:eastAsia="en-ZA"/>
              </w:rPr>
              <w:t>NGMS</w:t>
            </w:r>
          </w:p>
        </w:tc>
        <w:tc>
          <w:tcPr>
            <w:tcW w:w="1203" w:type="pct"/>
            <w:vAlign w:val="center"/>
          </w:tcPr>
          <w:p w14:paraId="5C39E769" w14:textId="156BCA73"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IT -MPU</w:t>
            </w:r>
          </w:p>
        </w:tc>
        <w:tc>
          <w:tcPr>
            <w:tcW w:w="1617" w:type="pct"/>
            <w:vAlign w:val="center"/>
          </w:tcPr>
          <w:p w14:paraId="346F7BF7" w14:textId="356DE5E1" w:rsidR="00E96C58" w:rsidRDefault="00E96C58" w:rsidP="00E96C58">
            <w:pPr>
              <w:pStyle w:val="TableEntry"/>
              <w:spacing w:line="360" w:lineRule="auto"/>
              <w:rPr>
                <w:rStyle w:val="Hyperlink"/>
                <w:rFonts w:ascii="Arial" w:hAnsi="Arial" w:cs="Arial"/>
                <w:sz w:val="14"/>
                <w:szCs w:val="14"/>
              </w:rPr>
            </w:pPr>
            <w:r w:rsidRPr="00435556">
              <w:rPr>
                <w:rStyle w:val="Hyperlink"/>
                <w:rFonts w:ascii="Arial" w:hAnsi="Arial" w:cs="Arial"/>
                <w:sz w:val="14"/>
                <w:szCs w:val="14"/>
              </w:rPr>
              <w:t>Nompumelelo.nkosi@drdlr.gov.za</w:t>
            </w:r>
          </w:p>
        </w:tc>
        <w:tc>
          <w:tcPr>
            <w:tcW w:w="565" w:type="pct"/>
          </w:tcPr>
          <w:p w14:paraId="33F37DE2" w14:textId="171F69C7" w:rsidR="00E96C58" w:rsidRPr="00CB60DC" w:rsidRDefault="00E96C58" w:rsidP="00E96C58">
            <w:pPr>
              <w:pStyle w:val="VersionHistoryDetail"/>
              <w:numPr>
                <w:ilvl w:val="0"/>
                <w:numId w:val="0"/>
              </w:numPr>
              <w:spacing w:line="360" w:lineRule="auto"/>
              <w:rPr>
                <w:rFonts w:ascii="Arial" w:hAnsi="Arial" w:cs="Arial"/>
                <w:sz w:val="14"/>
                <w:szCs w:val="14"/>
              </w:rPr>
            </w:pPr>
            <w:r w:rsidRPr="00EC6488">
              <w:rPr>
                <w:rFonts w:ascii="Arial" w:hAnsi="Arial" w:cs="Arial"/>
                <w:sz w:val="14"/>
                <w:szCs w:val="14"/>
              </w:rPr>
              <w:t>RV</w:t>
            </w:r>
          </w:p>
        </w:tc>
      </w:tr>
      <w:tr w:rsidR="00E96C58" w:rsidRPr="00CB60DC" w14:paraId="3FC01A4D" w14:textId="77777777" w:rsidTr="00E96C58">
        <w:trPr>
          <w:trHeight w:val="288"/>
        </w:trPr>
        <w:tc>
          <w:tcPr>
            <w:tcW w:w="1060" w:type="pct"/>
            <w:vAlign w:val="center"/>
          </w:tcPr>
          <w:p w14:paraId="78511E32" w14:textId="135C12AB" w:rsidR="00E96C58" w:rsidRPr="00CB60DC" w:rsidRDefault="00E96C58" w:rsidP="00E96C58">
            <w:pPr>
              <w:pStyle w:val="TableEntry"/>
              <w:spacing w:line="360" w:lineRule="auto"/>
              <w:rPr>
                <w:rFonts w:ascii="Arial" w:hAnsi="Arial" w:cs="Arial"/>
                <w:sz w:val="14"/>
                <w:szCs w:val="14"/>
              </w:rPr>
            </w:pPr>
            <w:proofErr w:type="spellStart"/>
            <w:r w:rsidRPr="00E96C58">
              <w:rPr>
                <w:rFonts w:ascii="Arial" w:hAnsi="Arial" w:cs="Arial"/>
                <w:sz w:val="14"/>
                <w:szCs w:val="14"/>
              </w:rPr>
              <w:t>Silungile</w:t>
            </w:r>
            <w:proofErr w:type="spellEnd"/>
            <w:r>
              <w:rPr>
                <w:rFonts w:ascii="Arial" w:hAnsi="Arial" w:cs="Arial"/>
                <w:sz w:val="14"/>
                <w:szCs w:val="14"/>
              </w:rPr>
              <w:t xml:space="preserve"> </w:t>
            </w:r>
            <w:proofErr w:type="spellStart"/>
            <w:r w:rsidRPr="00E96C58">
              <w:rPr>
                <w:rFonts w:ascii="Arial" w:hAnsi="Arial" w:cs="Arial"/>
                <w:sz w:val="14"/>
                <w:szCs w:val="14"/>
              </w:rPr>
              <w:t>Mthembu</w:t>
            </w:r>
            <w:proofErr w:type="spellEnd"/>
          </w:p>
        </w:tc>
        <w:tc>
          <w:tcPr>
            <w:tcW w:w="555" w:type="pct"/>
          </w:tcPr>
          <w:p w14:paraId="5B004D83" w14:textId="48F05307" w:rsidR="00E96C58" w:rsidRPr="00CB60DC" w:rsidRDefault="00E96C58" w:rsidP="00E96C58">
            <w:pPr>
              <w:pStyle w:val="TableEntry"/>
              <w:spacing w:line="360" w:lineRule="auto"/>
              <w:rPr>
                <w:rFonts w:ascii="Arial" w:hAnsi="Arial" w:cs="Arial"/>
                <w:sz w:val="14"/>
                <w:szCs w:val="14"/>
                <w:lang w:eastAsia="en-ZA"/>
              </w:rPr>
            </w:pPr>
            <w:r w:rsidRPr="003C59BC">
              <w:rPr>
                <w:rFonts w:ascii="Arial" w:hAnsi="Arial" w:cs="Arial"/>
                <w:sz w:val="14"/>
                <w:szCs w:val="14"/>
                <w:lang w:eastAsia="en-ZA"/>
              </w:rPr>
              <w:t>NGMS</w:t>
            </w:r>
          </w:p>
        </w:tc>
        <w:tc>
          <w:tcPr>
            <w:tcW w:w="1203" w:type="pct"/>
            <w:vAlign w:val="center"/>
          </w:tcPr>
          <w:p w14:paraId="35AA836A" w14:textId="6AF3BA07"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STC-GR A</w:t>
            </w:r>
          </w:p>
        </w:tc>
        <w:tc>
          <w:tcPr>
            <w:tcW w:w="1617" w:type="pct"/>
            <w:vAlign w:val="center"/>
          </w:tcPr>
          <w:p w14:paraId="698057C4" w14:textId="6C6C3D77" w:rsidR="00E96C58" w:rsidRDefault="00E96C58" w:rsidP="00E96C58">
            <w:pPr>
              <w:pStyle w:val="TableEntry"/>
              <w:spacing w:line="360" w:lineRule="auto"/>
              <w:rPr>
                <w:rStyle w:val="Hyperlink"/>
                <w:rFonts w:ascii="Arial" w:hAnsi="Arial" w:cs="Arial"/>
                <w:sz w:val="14"/>
                <w:szCs w:val="14"/>
              </w:rPr>
            </w:pPr>
            <w:r w:rsidRPr="00435556">
              <w:rPr>
                <w:rStyle w:val="Hyperlink"/>
                <w:rFonts w:ascii="Arial" w:hAnsi="Arial" w:cs="Arial"/>
                <w:sz w:val="14"/>
                <w:szCs w:val="14"/>
              </w:rPr>
              <w:t>Silungile.Mthembu@drdlr.gov.za</w:t>
            </w:r>
          </w:p>
        </w:tc>
        <w:tc>
          <w:tcPr>
            <w:tcW w:w="565" w:type="pct"/>
          </w:tcPr>
          <w:p w14:paraId="7BB3E75F" w14:textId="2B29C179" w:rsidR="00E96C58" w:rsidRPr="00CB60DC" w:rsidRDefault="00E96C58" w:rsidP="00E96C58">
            <w:pPr>
              <w:pStyle w:val="VersionHistoryDetail"/>
              <w:numPr>
                <w:ilvl w:val="0"/>
                <w:numId w:val="0"/>
              </w:numPr>
              <w:spacing w:line="360" w:lineRule="auto"/>
              <w:rPr>
                <w:rFonts w:ascii="Arial" w:hAnsi="Arial" w:cs="Arial"/>
                <w:sz w:val="14"/>
                <w:szCs w:val="14"/>
              </w:rPr>
            </w:pPr>
            <w:r w:rsidRPr="00EC6488">
              <w:rPr>
                <w:rFonts w:ascii="Arial" w:hAnsi="Arial" w:cs="Arial"/>
                <w:sz w:val="14"/>
                <w:szCs w:val="14"/>
              </w:rPr>
              <w:t>RV</w:t>
            </w:r>
          </w:p>
        </w:tc>
      </w:tr>
      <w:tr w:rsidR="00E96C58" w:rsidRPr="00CB60DC" w14:paraId="1D56EEF1" w14:textId="77777777" w:rsidTr="00E96C58">
        <w:trPr>
          <w:trHeight w:val="288"/>
        </w:trPr>
        <w:tc>
          <w:tcPr>
            <w:tcW w:w="1060" w:type="pct"/>
            <w:vAlign w:val="center"/>
          </w:tcPr>
          <w:p w14:paraId="1B61FB5C" w14:textId="0BBB6D56" w:rsidR="00E96C58" w:rsidRPr="00E96C58" w:rsidRDefault="00E96C58" w:rsidP="00E96C58">
            <w:pPr>
              <w:pStyle w:val="TableEntry"/>
              <w:spacing w:line="360" w:lineRule="auto"/>
              <w:rPr>
                <w:rFonts w:ascii="Arial" w:hAnsi="Arial" w:cs="Arial"/>
                <w:sz w:val="14"/>
                <w:szCs w:val="14"/>
              </w:rPr>
            </w:pPr>
            <w:r>
              <w:rPr>
                <w:rFonts w:ascii="Arial" w:hAnsi="Arial" w:cs="Arial"/>
                <w:sz w:val="14"/>
                <w:szCs w:val="14"/>
              </w:rPr>
              <w:t xml:space="preserve">Anastasia </w:t>
            </w:r>
            <w:proofErr w:type="spellStart"/>
            <w:r w:rsidRPr="00E96C58">
              <w:rPr>
                <w:rFonts w:ascii="Arial" w:hAnsi="Arial" w:cs="Arial"/>
                <w:sz w:val="14"/>
                <w:szCs w:val="14"/>
              </w:rPr>
              <w:t>makgoba</w:t>
            </w:r>
            <w:proofErr w:type="spellEnd"/>
          </w:p>
        </w:tc>
        <w:tc>
          <w:tcPr>
            <w:tcW w:w="555" w:type="pct"/>
          </w:tcPr>
          <w:p w14:paraId="18F4ADD9" w14:textId="0C5D3D7B" w:rsidR="00E96C58" w:rsidRPr="003C59BC" w:rsidRDefault="00E96C58" w:rsidP="00E96C58">
            <w:pPr>
              <w:pStyle w:val="TableEntry"/>
              <w:spacing w:line="360" w:lineRule="auto"/>
              <w:rPr>
                <w:rFonts w:ascii="Arial" w:hAnsi="Arial" w:cs="Arial"/>
                <w:sz w:val="14"/>
                <w:szCs w:val="14"/>
                <w:lang w:eastAsia="en-ZA"/>
              </w:rPr>
            </w:pPr>
            <w:r>
              <w:rPr>
                <w:rFonts w:ascii="Arial" w:hAnsi="Arial" w:cs="Arial"/>
                <w:sz w:val="14"/>
                <w:szCs w:val="14"/>
                <w:lang w:eastAsia="en-ZA"/>
              </w:rPr>
              <w:t>NGMS</w:t>
            </w:r>
          </w:p>
        </w:tc>
        <w:tc>
          <w:tcPr>
            <w:tcW w:w="1203" w:type="pct"/>
            <w:vAlign w:val="center"/>
          </w:tcPr>
          <w:p w14:paraId="7DBE24DC" w14:textId="533F744F"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IT -Gauteng</w:t>
            </w:r>
          </w:p>
        </w:tc>
        <w:tc>
          <w:tcPr>
            <w:tcW w:w="1617" w:type="pct"/>
            <w:vAlign w:val="center"/>
          </w:tcPr>
          <w:p w14:paraId="0299139F" w14:textId="00A57DF1" w:rsidR="00E96C58" w:rsidRPr="00435556" w:rsidRDefault="00E96C58" w:rsidP="00E96C58">
            <w:pPr>
              <w:pStyle w:val="TableEntry"/>
              <w:spacing w:line="360" w:lineRule="auto"/>
              <w:rPr>
                <w:rStyle w:val="Hyperlink"/>
                <w:rFonts w:ascii="Arial" w:hAnsi="Arial" w:cs="Arial"/>
                <w:sz w:val="14"/>
                <w:szCs w:val="14"/>
              </w:rPr>
            </w:pPr>
            <w:r w:rsidRPr="00E96C58">
              <w:rPr>
                <w:rStyle w:val="Hyperlink"/>
                <w:rFonts w:ascii="Arial" w:hAnsi="Arial" w:cs="Arial"/>
                <w:sz w:val="14"/>
                <w:szCs w:val="14"/>
              </w:rPr>
              <w:t>anastasia.makgoba@drdlr.gov.za</w:t>
            </w:r>
          </w:p>
        </w:tc>
        <w:tc>
          <w:tcPr>
            <w:tcW w:w="565" w:type="pct"/>
          </w:tcPr>
          <w:p w14:paraId="45926C70" w14:textId="0A6048C7" w:rsidR="00E96C58" w:rsidRPr="00EC6488" w:rsidRDefault="00E96C58" w:rsidP="00E96C58">
            <w:pPr>
              <w:pStyle w:val="VersionHistoryDetail"/>
              <w:numPr>
                <w:ilvl w:val="0"/>
                <w:numId w:val="0"/>
              </w:numPr>
              <w:spacing w:line="360" w:lineRule="auto"/>
              <w:rPr>
                <w:rFonts w:ascii="Arial" w:hAnsi="Arial" w:cs="Arial"/>
                <w:sz w:val="14"/>
                <w:szCs w:val="14"/>
              </w:rPr>
            </w:pPr>
            <w:r>
              <w:rPr>
                <w:rFonts w:ascii="Arial" w:hAnsi="Arial" w:cs="Arial"/>
                <w:sz w:val="14"/>
                <w:szCs w:val="14"/>
              </w:rPr>
              <w:t>RV</w:t>
            </w:r>
          </w:p>
        </w:tc>
      </w:tr>
      <w:tr w:rsidR="00E96C58" w:rsidRPr="00CB60DC" w14:paraId="403A3FB6" w14:textId="77777777" w:rsidTr="00E96C58">
        <w:trPr>
          <w:trHeight w:val="288"/>
        </w:trPr>
        <w:tc>
          <w:tcPr>
            <w:tcW w:w="1060" w:type="pct"/>
            <w:vAlign w:val="center"/>
          </w:tcPr>
          <w:p w14:paraId="6BA21188" w14:textId="07CAA2DB" w:rsidR="00E96C58" w:rsidRPr="00E96C58" w:rsidRDefault="00E96C58" w:rsidP="00E96C58">
            <w:pPr>
              <w:pStyle w:val="TableEntry"/>
              <w:spacing w:line="360" w:lineRule="auto"/>
              <w:rPr>
                <w:rFonts w:ascii="Arial" w:hAnsi="Arial" w:cs="Arial"/>
                <w:sz w:val="14"/>
                <w:szCs w:val="14"/>
              </w:rPr>
            </w:pPr>
            <w:proofErr w:type="spellStart"/>
            <w:r w:rsidRPr="00E96C58">
              <w:rPr>
                <w:rFonts w:ascii="Arial" w:hAnsi="Arial" w:cs="Arial"/>
                <w:sz w:val="14"/>
                <w:szCs w:val="14"/>
              </w:rPr>
              <w:t>Faize</w:t>
            </w:r>
            <w:r>
              <w:rPr>
                <w:rFonts w:ascii="Arial" w:hAnsi="Arial" w:cs="Arial"/>
                <w:sz w:val="14"/>
                <w:szCs w:val="14"/>
              </w:rPr>
              <w:t>l</w:t>
            </w:r>
            <w:proofErr w:type="spellEnd"/>
            <w:r>
              <w:rPr>
                <w:rFonts w:ascii="Arial" w:hAnsi="Arial" w:cs="Arial"/>
                <w:sz w:val="14"/>
                <w:szCs w:val="14"/>
              </w:rPr>
              <w:t xml:space="preserve"> </w:t>
            </w:r>
            <w:r w:rsidRPr="00E96C58">
              <w:rPr>
                <w:rFonts w:ascii="Arial" w:hAnsi="Arial" w:cs="Arial"/>
                <w:sz w:val="14"/>
                <w:szCs w:val="14"/>
              </w:rPr>
              <w:t>.khan</w:t>
            </w:r>
          </w:p>
        </w:tc>
        <w:tc>
          <w:tcPr>
            <w:tcW w:w="555" w:type="pct"/>
          </w:tcPr>
          <w:p w14:paraId="4387750F" w14:textId="63823943" w:rsidR="00E96C58" w:rsidRPr="003C59BC" w:rsidRDefault="00E96C58" w:rsidP="00E96C58">
            <w:pPr>
              <w:pStyle w:val="TableEntry"/>
              <w:spacing w:line="360" w:lineRule="auto"/>
              <w:rPr>
                <w:rFonts w:ascii="Arial" w:hAnsi="Arial" w:cs="Arial"/>
                <w:sz w:val="14"/>
                <w:szCs w:val="14"/>
                <w:lang w:eastAsia="en-ZA"/>
              </w:rPr>
            </w:pPr>
            <w:r>
              <w:rPr>
                <w:rFonts w:ascii="Arial" w:hAnsi="Arial" w:cs="Arial"/>
                <w:sz w:val="14"/>
                <w:szCs w:val="14"/>
                <w:lang w:eastAsia="en-ZA"/>
              </w:rPr>
              <w:t>NGMS</w:t>
            </w:r>
          </w:p>
        </w:tc>
        <w:tc>
          <w:tcPr>
            <w:tcW w:w="1203" w:type="pct"/>
            <w:vAlign w:val="center"/>
          </w:tcPr>
          <w:p w14:paraId="3EA29498" w14:textId="3063F348" w:rsidR="00E96C58" w:rsidRPr="00CB60DC" w:rsidRDefault="00D12819" w:rsidP="00E96C58">
            <w:pPr>
              <w:pStyle w:val="TableEntry"/>
              <w:spacing w:line="360" w:lineRule="auto"/>
              <w:rPr>
                <w:rFonts w:ascii="Arial" w:hAnsi="Arial" w:cs="Arial"/>
                <w:sz w:val="14"/>
                <w:szCs w:val="14"/>
              </w:rPr>
            </w:pPr>
            <w:r>
              <w:rPr>
                <w:rFonts w:ascii="Arial" w:hAnsi="Arial" w:cs="Arial"/>
                <w:sz w:val="14"/>
                <w:szCs w:val="14"/>
              </w:rPr>
              <w:t>Control Network</w:t>
            </w:r>
          </w:p>
        </w:tc>
        <w:tc>
          <w:tcPr>
            <w:tcW w:w="1617" w:type="pct"/>
            <w:vAlign w:val="center"/>
          </w:tcPr>
          <w:p w14:paraId="7E2B6461" w14:textId="192FE8C9" w:rsidR="00E96C58" w:rsidRPr="00435556" w:rsidRDefault="008E1BB2" w:rsidP="00E96C58">
            <w:pPr>
              <w:pStyle w:val="TableEntry"/>
              <w:spacing w:line="360" w:lineRule="auto"/>
              <w:rPr>
                <w:rStyle w:val="Hyperlink"/>
                <w:rFonts w:ascii="Arial" w:hAnsi="Arial" w:cs="Arial"/>
                <w:sz w:val="14"/>
                <w:szCs w:val="14"/>
              </w:rPr>
            </w:pPr>
            <w:hyperlink r:id="rId20" w:history="1">
              <w:r w:rsidR="00E96C58" w:rsidRPr="00E96C58">
                <w:rPr>
                  <w:rStyle w:val="Hyperlink"/>
                  <w:rFonts w:ascii="Arial" w:hAnsi="Arial" w:cs="Arial"/>
                  <w:sz w:val="14"/>
                  <w:szCs w:val="14"/>
                </w:rPr>
                <w:t>faizel.khan@drdlr.gov.za</w:t>
              </w:r>
            </w:hyperlink>
          </w:p>
        </w:tc>
        <w:tc>
          <w:tcPr>
            <w:tcW w:w="565" w:type="pct"/>
          </w:tcPr>
          <w:p w14:paraId="61B6E349" w14:textId="3C18505E" w:rsidR="00E96C58" w:rsidRPr="00EC6488" w:rsidRDefault="00E96C58" w:rsidP="00E96C58">
            <w:pPr>
              <w:pStyle w:val="VersionHistoryDetail"/>
              <w:numPr>
                <w:ilvl w:val="0"/>
                <w:numId w:val="0"/>
              </w:numPr>
              <w:spacing w:line="360" w:lineRule="auto"/>
              <w:rPr>
                <w:rFonts w:ascii="Arial" w:hAnsi="Arial" w:cs="Arial"/>
                <w:sz w:val="14"/>
                <w:szCs w:val="14"/>
              </w:rPr>
            </w:pPr>
            <w:r>
              <w:rPr>
                <w:rFonts w:ascii="Arial" w:hAnsi="Arial" w:cs="Arial"/>
                <w:sz w:val="14"/>
                <w:szCs w:val="14"/>
              </w:rPr>
              <w:t>RV</w:t>
            </w:r>
          </w:p>
        </w:tc>
      </w:tr>
    </w:tbl>
    <w:p w14:paraId="23F2FCEE" w14:textId="77777777" w:rsidR="00CB60DC" w:rsidRDefault="00CB60DC" w:rsidP="00263617">
      <w:pPr>
        <w:rPr>
          <w:rFonts w:ascii="Arial" w:hAnsi="Arial" w:cs="Arial"/>
          <w:b/>
          <w:bCs/>
          <w:sz w:val="18"/>
          <w:szCs w:val="18"/>
          <w:lang w:val="en-ZA"/>
        </w:rPr>
      </w:pPr>
    </w:p>
    <w:p w14:paraId="2D44AC9A" w14:textId="77777777" w:rsidR="00CB60DC" w:rsidRDefault="00CB60DC" w:rsidP="00263617">
      <w:pPr>
        <w:rPr>
          <w:rFonts w:ascii="Arial" w:hAnsi="Arial" w:cs="Arial"/>
          <w:b/>
          <w:bCs/>
          <w:sz w:val="18"/>
          <w:szCs w:val="18"/>
          <w:lang w:val="en-ZA"/>
        </w:rPr>
      </w:pPr>
    </w:p>
    <w:p w14:paraId="3E9E503C" w14:textId="77777777" w:rsidR="00CB60DC" w:rsidRDefault="00CB60DC" w:rsidP="00263617">
      <w:pPr>
        <w:rPr>
          <w:rFonts w:ascii="Arial" w:hAnsi="Arial" w:cs="Arial"/>
          <w:b/>
          <w:bCs/>
          <w:sz w:val="18"/>
          <w:szCs w:val="18"/>
          <w:lang w:val="en-ZA"/>
        </w:rPr>
      </w:pPr>
    </w:p>
    <w:p w14:paraId="65B6A393" w14:textId="77777777" w:rsidR="00263617" w:rsidRPr="00CA3ED0" w:rsidRDefault="00263617" w:rsidP="00263617">
      <w:pPr>
        <w:rPr>
          <w:rFonts w:ascii="Arial" w:hAnsi="Arial" w:cs="Arial"/>
          <w:b/>
          <w:bCs/>
          <w:sz w:val="18"/>
          <w:szCs w:val="18"/>
          <w:lang w:val="en-ZA"/>
        </w:rPr>
      </w:pPr>
      <w:r w:rsidRPr="00CA3ED0">
        <w:rPr>
          <w:rFonts w:ascii="Arial" w:hAnsi="Arial" w:cs="Arial"/>
          <w:b/>
          <w:bCs/>
          <w:sz w:val="18"/>
          <w:szCs w:val="18"/>
          <w:lang w:val="en-ZA"/>
        </w:rPr>
        <w:t>#NOTE</w:t>
      </w:r>
    </w:p>
    <w:p w14:paraId="2AAE22A8" w14:textId="77777777" w:rsidR="00263617" w:rsidRPr="00CA3ED0" w:rsidRDefault="00263617" w:rsidP="00263617">
      <w:pPr>
        <w:rPr>
          <w:rFonts w:ascii="Arial" w:hAnsi="Arial" w:cs="Arial"/>
          <w:sz w:val="18"/>
          <w:szCs w:val="18"/>
          <w:lang w:val="en-ZA"/>
        </w:rPr>
      </w:pPr>
      <w:r w:rsidRPr="00CA3ED0">
        <w:rPr>
          <w:rFonts w:ascii="Arial" w:hAnsi="Arial" w:cs="Arial"/>
          <w:b/>
          <w:bCs/>
          <w:sz w:val="18"/>
          <w:szCs w:val="18"/>
          <w:lang w:val="en-ZA"/>
        </w:rPr>
        <w:br/>
      </w:r>
      <w:r w:rsidRPr="00CA3ED0">
        <w:rPr>
          <w:rFonts w:ascii="Arial" w:hAnsi="Arial" w:cs="Arial"/>
          <w:sz w:val="18"/>
          <w:szCs w:val="18"/>
          <w:lang w:val="en-ZA"/>
        </w:rPr>
        <w:t>Categories of level of responsibility as determined below:</w:t>
      </w:r>
    </w:p>
    <w:p w14:paraId="75746237" w14:textId="77777777" w:rsidR="00DB2203" w:rsidRPr="00CA3ED0" w:rsidRDefault="00DB2203" w:rsidP="00263617">
      <w:pPr>
        <w:rPr>
          <w:rFonts w:ascii="Arial" w:hAnsi="Arial" w:cs="Arial"/>
          <w:sz w:val="18"/>
          <w:szCs w:val="18"/>
          <w:lang w:val="en-ZA"/>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
        <w:gridCol w:w="1878"/>
        <w:gridCol w:w="6451"/>
      </w:tblGrid>
      <w:tr w:rsidR="00DB2203" w:rsidRPr="00CA3ED0" w14:paraId="42004266" w14:textId="77777777" w:rsidTr="00253FD0">
        <w:trPr>
          <w:trHeight w:val="227"/>
        </w:trPr>
        <w:tc>
          <w:tcPr>
            <w:tcW w:w="913" w:type="dxa"/>
          </w:tcPr>
          <w:p w14:paraId="0CE8DA5C" w14:textId="77777777" w:rsidR="00DB2203" w:rsidRPr="00CA3ED0" w:rsidRDefault="00DB2203" w:rsidP="00146DB0">
            <w:pPr>
              <w:rPr>
                <w:rFonts w:ascii="Arial" w:hAnsi="Arial" w:cs="Arial"/>
                <w:sz w:val="14"/>
                <w:szCs w:val="18"/>
                <w:lang w:val="en-ZA"/>
              </w:rPr>
            </w:pPr>
            <w:r w:rsidRPr="00CA3ED0">
              <w:rPr>
                <w:rFonts w:ascii="Arial" w:hAnsi="Arial" w:cs="Arial"/>
                <w:sz w:val="14"/>
                <w:szCs w:val="18"/>
                <w:lang w:val="en-ZA"/>
              </w:rPr>
              <w:t>W</w:t>
            </w:r>
          </w:p>
        </w:tc>
        <w:tc>
          <w:tcPr>
            <w:tcW w:w="1878" w:type="dxa"/>
          </w:tcPr>
          <w:p w14:paraId="5C0DB0FF" w14:textId="77777777" w:rsidR="00DB2203" w:rsidRPr="00CA3ED0" w:rsidRDefault="00DB2203" w:rsidP="00146DB0">
            <w:pPr>
              <w:rPr>
                <w:rFonts w:ascii="Arial" w:hAnsi="Arial" w:cs="Arial"/>
                <w:sz w:val="14"/>
                <w:szCs w:val="18"/>
                <w:lang w:val="en-ZA"/>
              </w:rPr>
            </w:pPr>
            <w:r w:rsidRPr="00CA3ED0">
              <w:rPr>
                <w:rFonts w:ascii="Arial" w:hAnsi="Arial" w:cs="Arial"/>
                <w:sz w:val="14"/>
                <w:szCs w:val="18"/>
                <w:lang w:val="en-ZA"/>
              </w:rPr>
              <w:t>Document Author</w:t>
            </w:r>
          </w:p>
        </w:tc>
        <w:tc>
          <w:tcPr>
            <w:tcW w:w="6451" w:type="dxa"/>
          </w:tcPr>
          <w:p w14:paraId="144BFB9C" w14:textId="77777777" w:rsidR="00DB2203" w:rsidRPr="00CA3ED0" w:rsidRDefault="00DB2203" w:rsidP="00146DB0">
            <w:pPr>
              <w:rPr>
                <w:rFonts w:ascii="Arial" w:hAnsi="Arial" w:cs="Arial"/>
                <w:sz w:val="14"/>
                <w:szCs w:val="18"/>
                <w:lang w:val="en-ZA"/>
              </w:rPr>
            </w:pPr>
            <w:r w:rsidRPr="00CA3ED0">
              <w:rPr>
                <w:rFonts w:ascii="Arial" w:hAnsi="Arial" w:cs="Arial"/>
                <w:sz w:val="14"/>
                <w:szCs w:val="18"/>
                <w:lang w:val="en-ZA"/>
              </w:rPr>
              <w:t>Author of the document</w:t>
            </w:r>
          </w:p>
        </w:tc>
      </w:tr>
      <w:tr w:rsidR="00DB2203" w:rsidRPr="00CA3ED0" w14:paraId="63070108" w14:textId="77777777" w:rsidTr="00253FD0">
        <w:trPr>
          <w:trHeight w:val="227"/>
        </w:trPr>
        <w:tc>
          <w:tcPr>
            <w:tcW w:w="913" w:type="dxa"/>
          </w:tcPr>
          <w:p w14:paraId="1F001BC6" w14:textId="77777777" w:rsidR="00DB2203" w:rsidRPr="00CA3ED0" w:rsidRDefault="0046309B" w:rsidP="00146DB0">
            <w:pPr>
              <w:rPr>
                <w:rFonts w:ascii="Arial" w:hAnsi="Arial" w:cs="Arial"/>
                <w:sz w:val="14"/>
                <w:szCs w:val="18"/>
                <w:lang w:val="en-ZA"/>
              </w:rPr>
            </w:pPr>
            <w:r w:rsidRPr="00CA3ED0">
              <w:rPr>
                <w:rFonts w:ascii="Arial" w:hAnsi="Arial" w:cs="Arial"/>
                <w:sz w:val="14"/>
                <w:szCs w:val="18"/>
                <w:lang w:val="en-ZA"/>
              </w:rPr>
              <w:t>RV</w:t>
            </w:r>
          </w:p>
        </w:tc>
        <w:tc>
          <w:tcPr>
            <w:tcW w:w="1878" w:type="dxa"/>
          </w:tcPr>
          <w:p w14:paraId="623630CD" w14:textId="77777777" w:rsidR="00DB2203" w:rsidRPr="00CA3ED0" w:rsidRDefault="0046309B" w:rsidP="00146DB0">
            <w:pPr>
              <w:rPr>
                <w:rFonts w:ascii="Arial" w:hAnsi="Arial" w:cs="Arial"/>
                <w:sz w:val="14"/>
                <w:szCs w:val="18"/>
                <w:lang w:val="en-ZA"/>
              </w:rPr>
            </w:pPr>
            <w:r w:rsidRPr="00CA3ED0">
              <w:rPr>
                <w:rFonts w:ascii="Arial" w:hAnsi="Arial" w:cs="Arial"/>
                <w:sz w:val="14"/>
                <w:szCs w:val="18"/>
                <w:lang w:val="en-ZA"/>
              </w:rPr>
              <w:t xml:space="preserve">Review </w:t>
            </w:r>
            <w:r w:rsidR="00DB2203" w:rsidRPr="00CA3ED0">
              <w:rPr>
                <w:rFonts w:ascii="Arial" w:hAnsi="Arial" w:cs="Arial"/>
                <w:sz w:val="14"/>
                <w:szCs w:val="18"/>
                <w:lang w:val="en-ZA"/>
              </w:rPr>
              <w:t xml:space="preserve"> </w:t>
            </w:r>
          </w:p>
        </w:tc>
        <w:tc>
          <w:tcPr>
            <w:tcW w:w="6451" w:type="dxa"/>
          </w:tcPr>
          <w:p w14:paraId="53FB1950" w14:textId="77777777" w:rsidR="00DB2203" w:rsidRPr="00CA3ED0" w:rsidRDefault="0046309B" w:rsidP="0046309B">
            <w:pPr>
              <w:rPr>
                <w:rFonts w:ascii="Arial" w:hAnsi="Arial" w:cs="Arial"/>
                <w:sz w:val="14"/>
                <w:szCs w:val="18"/>
                <w:lang w:val="en-ZA"/>
              </w:rPr>
            </w:pPr>
            <w:r w:rsidRPr="00CA3ED0">
              <w:rPr>
                <w:rFonts w:ascii="Arial" w:hAnsi="Arial" w:cs="Arial"/>
                <w:sz w:val="14"/>
                <w:szCs w:val="18"/>
                <w:lang w:val="en-ZA"/>
              </w:rPr>
              <w:t xml:space="preserve">Reviewer of the </w:t>
            </w:r>
            <w:r w:rsidR="00DB2203" w:rsidRPr="00CA3ED0">
              <w:rPr>
                <w:rFonts w:ascii="Arial" w:hAnsi="Arial" w:cs="Arial"/>
                <w:sz w:val="14"/>
                <w:szCs w:val="18"/>
                <w:lang w:val="en-ZA"/>
              </w:rPr>
              <w:t>document (</w:t>
            </w:r>
            <w:r w:rsidRPr="00CA3ED0">
              <w:rPr>
                <w:rFonts w:ascii="Arial" w:hAnsi="Arial" w:cs="Arial"/>
                <w:sz w:val="14"/>
                <w:szCs w:val="18"/>
                <w:lang w:val="en-ZA"/>
              </w:rPr>
              <w:t xml:space="preserve"> Could form one of </w:t>
            </w:r>
            <w:r w:rsidR="00DB2203" w:rsidRPr="00CA3ED0">
              <w:rPr>
                <w:rFonts w:ascii="Arial" w:hAnsi="Arial" w:cs="Arial"/>
                <w:sz w:val="14"/>
                <w:szCs w:val="18"/>
                <w:lang w:val="en-ZA"/>
              </w:rPr>
              <w:t>the signatories)</w:t>
            </w:r>
          </w:p>
        </w:tc>
      </w:tr>
      <w:tr w:rsidR="00DB2203" w:rsidRPr="00CA3ED0" w14:paraId="27721559" w14:textId="77777777" w:rsidTr="00253FD0">
        <w:trPr>
          <w:trHeight w:val="227"/>
        </w:trPr>
        <w:tc>
          <w:tcPr>
            <w:tcW w:w="913" w:type="dxa"/>
          </w:tcPr>
          <w:p w14:paraId="1EBF6A1F" w14:textId="77777777" w:rsidR="00DB2203" w:rsidRPr="00CA3ED0" w:rsidRDefault="00DB2203" w:rsidP="00146DB0">
            <w:pPr>
              <w:rPr>
                <w:rFonts w:ascii="Arial" w:hAnsi="Arial" w:cs="Arial"/>
                <w:sz w:val="14"/>
                <w:szCs w:val="18"/>
                <w:lang w:val="en-ZA"/>
              </w:rPr>
            </w:pPr>
            <w:r w:rsidRPr="00CA3ED0">
              <w:rPr>
                <w:rFonts w:ascii="Arial" w:hAnsi="Arial" w:cs="Arial"/>
                <w:sz w:val="14"/>
                <w:szCs w:val="18"/>
                <w:lang w:val="en-ZA"/>
              </w:rPr>
              <w:t>C</w:t>
            </w:r>
          </w:p>
        </w:tc>
        <w:tc>
          <w:tcPr>
            <w:tcW w:w="1878" w:type="dxa"/>
          </w:tcPr>
          <w:p w14:paraId="3056F56A" w14:textId="77777777" w:rsidR="00DB2203" w:rsidRPr="00CA3ED0" w:rsidRDefault="00DB2203" w:rsidP="00146DB0">
            <w:pPr>
              <w:rPr>
                <w:rFonts w:ascii="Arial" w:hAnsi="Arial" w:cs="Arial"/>
                <w:sz w:val="14"/>
                <w:szCs w:val="18"/>
                <w:lang w:val="en-ZA"/>
              </w:rPr>
            </w:pPr>
            <w:r w:rsidRPr="00CA3ED0">
              <w:rPr>
                <w:rFonts w:ascii="Arial" w:hAnsi="Arial" w:cs="Arial"/>
                <w:sz w:val="14"/>
                <w:szCs w:val="18"/>
                <w:lang w:val="en-ZA"/>
              </w:rPr>
              <w:t>Must be consulted</w:t>
            </w:r>
          </w:p>
        </w:tc>
        <w:tc>
          <w:tcPr>
            <w:tcW w:w="6451" w:type="dxa"/>
          </w:tcPr>
          <w:p w14:paraId="1311A84C" w14:textId="77777777" w:rsidR="00DB2203" w:rsidRPr="00CA3ED0" w:rsidRDefault="0046309B" w:rsidP="00146DB0">
            <w:pPr>
              <w:rPr>
                <w:rFonts w:ascii="Arial" w:hAnsi="Arial" w:cs="Arial"/>
                <w:sz w:val="14"/>
                <w:szCs w:val="18"/>
                <w:lang w:val="en-ZA"/>
              </w:rPr>
            </w:pPr>
            <w:r w:rsidRPr="00CA3ED0">
              <w:rPr>
                <w:rFonts w:ascii="Arial" w:hAnsi="Arial" w:cs="Arial"/>
                <w:sz w:val="14"/>
                <w:szCs w:val="18"/>
                <w:lang w:val="en-ZA"/>
              </w:rPr>
              <w:t>Contributes content</w:t>
            </w:r>
          </w:p>
        </w:tc>
      </w:tr>
      <w:tr w:rsidR="00DB2203" w:rsidRPr="00CA3ED0" w14:paraId="5F142BB0" w14:textId="77777777" w:rsidTr="00253FD0">
        <w:trPr>
          <w:trHeight w:val="227"/>
        </w:trPr>
        <w:tc>
          <w:tcPr>
            <w:tcW w:w="913" w:type="dxa"/>
          </w:tcPr>
          <w:p w14:paraId="5EA9B17A" w14:textId="77777777" w:rsidR="00DB2203" w:rsidRPr="00CA3ED0" w:rsidRDefault="00DB2203" w:rsidP="00146DB0">
            <w:pPr>
              <w:rPr>
                <w:rFonts w:ascii="Arial" w:hAnsi="Arial" w:cs="Arial"/>
                <w:sz w:val="14"/>
                <w:szCs w:val="18"/>
                <w:lang w:val="en-ZA"/>
              </w:rPr>
            </w:pPr>
            <w:r w:rsidRPr="00CA3ED0">
              <w:rPr>
                <w:rFonts w:ascii="Arial" w:hAnsi="Arial" w:cs="Arial"/>
                <w:sz w:val="14"/>
                <w:szCs w:val="18"/>
                <w:lang w:val="en-ZA"/>
              </w:rPr>
              <w:t>I</w:t>
            </w:r>
          </w:p>
        </w:tc>
        <w:tc>
          <w:tcPr>
            <w:tcW w:w="1878" w:type="dxa"/>
          </w:tcPr>
          <w:p w14:paraId="2F0A6D5D" w14:textId="77777777" w:rsidR="00DB2203" w:rsidRPr="00CA3ED0" w:rsidRDefault="00DB2203" w:rsidP="00146DB0">
            <w:pPr>
              <w:rPr>
                <w:rFonts w:ascii="Arial" w:hAnsi="Arial" w:cs="Arial"/>
                <w:sz w:val="14"/>
                <w:szCs w:val="18"/>
                <w:lang w:val="en-ZA"/>
              </w:rPr>
            </w:pPr>
            <w:r w:rsidRPr="00CA3ED0">
              <w:rPr>
                <w:rFonts w:ascii="Arial" w:hAnsi="Arial" w:cs="Arial"/>
                <w:sz w:val="14"/>
                <w:szCs w:val="18"/>
                <w:lang w:val="en-ZA"/>
              </w:rPr>
              <w:t>Must be informed</w:t>
            </w:r>
          </w:p>
        </w:tc>
        <w:tc>
          <w:tcPr>
            <w:tcW w:w="6451" w:type="dxa"/>
          </w:tcPr>
          <w:p w14:paraId="3E124CAC" w14:textId="77777777" w:rsidR="00DB2203" w:rsidRPr="00CA3ED0" w:rsidRDefault="00DB2203" w:rsidP="00146DB0">
            <w:pPr>
              <w:rPr>
                <w:rFonts w:ascii="Arial" w:hAnsi="Arial" w:cs="Arial"/>
                <w:sz w:val="14"/>
                <w:szCs w:val="18"/>
                <w:lang w:val="en-ZA"/>
              </w:rPr>
            </w:pPr>
            <w:r w:rsidRPr="00CA3ED0">
              <w:rPr>
                <w:rFonts w:ascii="Arial" w:hAnsi="Arial" w:cs="Arial"/>
                <w:sz w:val="14"/>
                <w:szCs w:val="18"/>
                <w:lang w:val="en-ZA"/>
              </w:rPr>
              <w:t>Person whom this document needs to be distributed to</w:t>
            </w:r>
          </w:p>
        </w:tc>
      </w:tr>
      <w:tr w:rsidR="00253FD0" w:rsidRPr="00CA3ED0" w14:paraId="20842FB2" w14:textId="77777777" w:rsidTr="00253FD0">
        <w:trPr>
          <w:trHeight w:val="227"/>
        </w:trPr>
        <w:tc>
          <w:tcPr>
            <w:tcW w:w="913" w:type="dxa"/>
          </w:tcPr>
          <w:p w14:paraId="23DCEA89" w14:textId="77777777" w:rsidR="00253FD0" w:rsidRPr="00CA3ED0" w:rsidRDefault="00253FD0" w:rsidP="00146DB0">
            <w:pPr>
              <w:rPr>
                <w:rFonts w:ascii="Arial" w:hAnsi="Arial" w:cs="Arial"/>
                <w:sz w:val="14"/>
                <w:szCs w:val="18"/>
                <w:lang w:val="en-ZA"/>
              </w:rPr>
            </w:pPr>
            <w:r w:rsidRPr="00CA3ED0">
              <w:rPr>
                <w:rFonts w:ascii="Arial" w:hAnsi="Arial" w:cs="Arial"/>
                <w:sz w:val="14"/>
                <w:szCs w:val="18"/>
                <w:lang w:val="en-ZA"/>
              </w:rPr>
              <w:t>RC</w:t>
            </w:r>
          </w:p>
        </w:tc>
        <w:tc>
          <w:tcPr>
            <w:tcW w:w="1878" w:type="dxa"/>
          </w:tcPr>
          <w:p w14:paraId="6D1E5D50" w14:textId="77777777" w:rsidR="00253FD0" w:rsidRPr="00CA3ED0" w:rsidRDefault="00253FD0" w:rsidP="0088156B">
            <w:pPr>
              <w:rPr>
                <w:rFonts w:ascii="Arial" w:hAnsi="Arial" w:cs="Arial"/>
                <w:sz w:val="14"/>
                <w:szCs w:val="18"/>
                <w:lang w:val="en-ZA"/>
              </w:rPr>
            </w:pPr>
            <w:r w:rsidRPr="00CA3ED0">
              <w:rPr>
                <w:rFonts w:ascii="Arial" w:hAnsi="Arial" w:cs="Arial"/>
                <w:sz w:val="14"/>
                <w:szCs w:val="18"/>
                <w:lang w:val="en-ZA"/>
              </w:rPr>
              <w:t xml:space="preserve">Recommender </w:t>
            </w:r>
          </w:p>
        </w:tc>
        <w:tc>
          <w:tcPr>
            <w:tcW w:w="6451" w:type="dxa"/>
          </w:tcPr>
          <w:p w14:paraId="40EEB435" w14:textId="77777777" w:rsidR="00253FD0" w:rsidRPr="00CA3ED0" w:rsidRDefault="00253FD0" w:rsidP="0088156B">
            <w:pPr>
              <w:rPr>
                <w:rFonts w:ascii="Arial" w:hAnsi="Arial" w:cs="Arial"/>
                <w:sz w:val="14"/>
                <w:szCs w:val="18"/>
                <w:lang w:val="en-ZA"/>
              </w:rPr>
            </w:pPr>
            <w:r w:rsidRPr="00CA3ED0">
              <w:rPr>
                <w:rFonts w:ascii="Arial" w:hAnsi="Arial" w:cs="Arial"/>
                <w:sz w:val="14"/>
                <w:szCs w:val="18"/>
                <w:lang w:val="en-ZA"/>
              </w:rPr>
              <w:t>Recommends approval of the document (One of the signatories)</w:t>
            </w:r>
          </w:p>
        </w:tc>
      </w:tr>
      <w:tr w:rsidR="00253FD0" w:rsidRPr="00CA3ED0" w14:paraId="3F38243F" w14:textId="77777777" w:rsidTr="00253FD0">
        <w:trPr>
          <w:trHeight w:val="227"/>
        </w:trPr>
        <w:tc>
          <w:tcPr>
            <w:tcW w:w="913" w:type="dxa"/>
          </w:tcPr>
          <w:p w14:paraId="0A267C5C" w14:textId="77777777" w:rsidR="00253FD0" w:rsidRPr="00CA3ED0" w:rsidRDefault="00253FD0" w:rsidP="00146DB0">
            <w:pPr>
              <w:rPr>
                <w:rFonts w:ascii="Arial" w:hAnsi="Arial" w:cs="Arial"/>
                <w:sz w:val="14"/>
                <w:szCs w:val="18"/>
                <w:lang w:val="en-ZA"/>
              </w:rPr>
            </w:pPr>
            <w:r w:rsidRPr="00CA3ED0">
              <w:rPr>
                <w:rFonts w:ascii="Arial" w:hAnsi="Arial" w:cs="Arial"/>
                <w:sz w:val="14"/>
                <w:szCs w:val="18"/>
                <w:lang w:val="en-ZA"/>
              </w:rPr>
              <w:t>AP</w:t>
            </w:r>
          </w:p>
        </w:tc>
        <w:tc>
          <w:tcPr>
            <w:tcW w:w="1878" w:type="dxa"/>
          </w:tcPr>
          <w:p w14:paraId="017D8DD9" w14:textId="77777777" w:rsidR="00253FD0" w:rsidRPr="00CA3ED0" w:rsidRDefault="00253FD0" w:rsidP="00146DB0">
            <w:pPr>
              <w:rPr>
                <w:rFonts w:ascii="Arial" w:hAnsi="Arial" w:cs="Arial"/>
                <w:sz w:val="14"/>
                <w:szCs w:val="18"/>
                <w:lang w:val="en-ZA"/>
              </w:rPr>
            </w:pPr>
            <w:r w:rsidRPr="00CA3ED0">
              <w:rPr>
                <w:rFonts w:ascii="Arial" w:hAnsi="Arial" w:cs="Arial"/>
                <w:sz w:val="14"/>
                <w:szCs w:val="18"/>
                <w:lang w:val="en-ZA"/>
              </w:rPr>
              <w:t>Approver</w:t>
            </w:r>
          </w:p>
        </w:tc>
        <w:tc>
          <w:tcPr>
            <w:tcW w:w="6451" w:type="dxa"/>
          </w:tcPr>
          <w:p w14:paraId="48B768B1" w14:textId="77777777" w:rsidR="00253FD0" w:rsidRPr="00CA3ED0" w:rsidRDefault="00253FD0" w:rsidP="00146DB0">
            <w:pPr>
              <w:rPr>
                <w:rFonts w:ascii="Arial" w:hAnsi="Arial" w:cs="Arial"/>
                <w:sz w:val="14"/>
                <w:szCs w:val="18"/>
                <w:lang w:val="en-ZA"/>
              </w:rPr>
            </w:pPr>
            <w:r w:rsidRPr="00CA3ED0">
              <w:rPr>
                <w:rFonts w:ascii="Arial" w:hAnsi="Arial" w:cs="Arial"/>
                <w:sz w:val="14"/>
                <w:szCs w:val="18"/>
                <w:lang w:val="en-ZA"/>
              </w:rPr>
              <w:t>Approves document (One of the signatories)</w:t>
            </w:r>
          </w:p>
        </w:tc>
      </w:tr>
    </w:tbl>
    <w:p w14:paraId="67D350F0" w14:textId="77777777" w:rsidR="00263617" w:rsidRPr="00CA3ED0" w:rsidRDefault="00263617" w:rsidP="00263617">
      <w:pPr>
        <w:rPr>
          <w:rFonts w:ascii="Arial" w:hAnsi="Arial" w:cs="Arial"/>
        </w:rPr>
      </w:pPr>
    </w:p>
    <w:p w14:paraId="30D4EF0A" w14:textId="77777777" w:rsidR="00B873B6" w:rsidRPr="00CA3ED0" w:rsidRDefault="00B873B6" w:rsidP="004A0F0E">
      <w:pPr>
        <w:pStyle w:val="Heading2"/>
        <w:numPr>
          <w:ilvl w:val="0"/>
          <w:numId w:val="0"/>
        </w:numPr>
        <w:rPr>
          <w:rFonts w:cs="Arial"/>
        </w:rPr>
      </w:pPr>
      <w:bookmarkStart w:id="19" w:name="_Toc12422918"/>
      <w:bookmarkStart w:id="20" w:name="_Toc32724209"/>
      <w:bookmarkStart w:id="21" w:name="_Toc32724741"/>
      <w:bookmarkStart w:id="22" w:name="_Toc495460091"/>
      <w:bookmarkStart w:id="23" w:name="_Toc496321531"/>
      <w:bookmarkStart w:id="24" w:name="_Toc495460092"/>
      <w:bookmarkStart w:id="25" w:name="_Toc536606207"/>
      <w:bookmarkEnd w:id="6"/>
      <w:bookmarkEnd w:id="5"/>
      <w:r w:rsidRPr="00CA3ED0">
        <w:rPr>
          <w:rFonts w:cs="Arial"/>
        </w:rPr>
        <w:t>Version History</w:t>
      </w:r>
      <w:bookmarkEnd w:id="19"/>
      <w:bookmarkEnd w:id="20"/>
      <w:bookmarkEnd w:id="21"/>
      <w:bookmarkEnd w:id="25"/>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A0" w:firstRow="1" w:lastRow="0" w:firstColumn="1" w:lastColumn="0" w:noHBand="0" w:noVBand="0"/>
      </w:tblPr>
      <w:tblGrid>
        <w:gridCol w:w="1441"/>
        <w:gridCol w:w="2028"/>
        <w:gridCol w:w="1116"/>
        <w:gridCol w:w="5377"/>
      </w:tblGrid>
      <w:tr w:rsidR="00BD7B71" w:rsidRPr="00CA3ED0" w14:paraId="04292BDD" w14:textId="77777777" w:rsidTr="006D394E">
        <w:tc>
          <w:tcPr>
            <w:tcW w:w="723" w:type="pct"/>
            <w:shd w:val="clear" w:color="auto" w:fill="92D050"/>
          </w:tcPr>
          <w:p w14:paraId="73E32307" w14:textId="77777777" w:rsidR="00B873B6" w:rsidRPr="00CA3ED0" w:rsidRDefault="00B873B6" w:rsidP="00DE56B2">
            <w:pPr>
              <w:pStyle w:val="VersionHistoryColumnHeader"/>
              <w:spacing w:line="360" w:lineRule="auto"/>
              <w:rPr>
                <w:rFonts w:ascii="Arial" w:hAnsi="Arial" w:cs="Arial"/>
                <w:color w:val="FFFFFF" w:themeColor="background1"/>
              </w:rPr>
            </w:pPr>
            <w:r w:rsidRPr="00CA3ED0">
              <w:rPr>
                <w:rFonts w:ascii="Arial" w:hAnsi="Arial" w:cs="Arial"/>
                <w:color w:val="FFFFFF" w:themeColor="background1"/>
              </w:rPr>
              <w:t>Date</w:t>
            </w:r>
          </w:p>
        </w:tc>
        <w:tc>
          <w:tcPr>
            <w:tcW w:w="1018" w:type="pct"/>
            <w:shd w:val="clear" w:color="auto" w:fill="92D050"/>
          </w:tcPr>
          <w:p w14:paraId="6BC3BFEC" w14:textId="77777777" w:rsidR="00B873B6" w:rsidRPr="00CA3ED0" w:rsidRDefault="00B873B6" w:rsidP="00DE56B2">
            <w:pPr>
              <w:pStyle w:val="VersionHistoryColumnHeader"/>
              <w:spacing w:line="360" w:lineRule="auto"/>
              <w:rPr>
                <w:rFonts w:ascii="Arial" w:hAnsi="Arial" w:cs="Arial"/>
                <w:color w:val="FFFFFF" w:themeColor="background1"/>
              </w:rPr>
            </w:pPr>
            <w:r w:rsidRPr="00CA3ED0">
              <w:rPr>
                <w:rFonts w:ascii="Arial" w:hAnsi="Arial" w:cs="Arial"/>
                <w:color w:val="FFFFFF" w:themeColor="background1"/>
              </w:rPr>
              <w:t>Author</w:t>
            </w:r>
          </w:p>
        </w:tc>
        <w:tc>
          <w:tcPr>
            <w:tcW w:w="560" w:type="pct"/>
            <w:shd w:val="clear" w:color="auto" w:fill="92D050"/>
          </w:tcPr>
          <w:p w14:paraId="4FA6AEA7" w14:textId="77777777" w:rsidR="00B873B6" w:rsidRPr="00CA3ED0" w:rsidRDefault="00B873B6" w:rsidP="00DE56B2">
            <w:pPr>
              <w:pStyle w:val="VersionHistoryColumnHeader"/>
              <w:spacing w:line="360" w:lineRule="auto"/>
              <w:rPr>
                <w:rFonts w:ascii="Arial" w:hAnsi="Arial" w:cs="Arial"/>
                <w:color w:val="FFFFFF" w:themeColor="background1"/>
              </w:rPr>
            </w:pPr>
            <w:r w:rsidRPr="00CA3ED0">
              <w:rPr>
                <w:rFonts w:ascii="Arial" w:hAnsi="Arial" w:cs="Arial"/>
                <w:color w:val="FFFFFF" w:themeColor="background1"/>
              </w:rPr>
              <w:t>Version</w:t>
            </w:r>
          </w:p>
        </w:tc>
        <w:tc>
          <w:tcPr>
            <w:tcW w:w="2699" w:type="pct"/>
            <w:shd w:val="clear" w:color="auto" w:fill="92D050"/>
          </w:tcPr>
          <w:p w14:paraId="4887287D" w14:textId="77777777" w:rsidR="00B873B6" w:rsidRPr="00CA3ED0" w:rsidRDefault="00B873B6" w:rsidP="00DE56B2">
            <w:pPr>
              <w:pStyle w:val="VersionHistoryColumnHeader"/>
              <w:spacing w:line="360" w:lineRule="auto"/>
              <w:rPr>
                <w:rFonts w:ascii="Arial" w:hAnsi="Arial" w:cs="Arial"/>
                <w:color w:val="FFFFFF" w:themeColor="background1"/>
              </w:rPr>
            </w:pPr>
            <w:r w:rsidRPr="00CA3ED0">
              <w:rPr>
                <w:rFonts w:ascii="Arial" w:hAnsi="Arial" w:cs="Arial"/>
                <w:color w:val="FFFFFF" w:themeColor="background1"/>
              </w:rPr>
              <w:t>Changes made</w:t>
            </w:r>
          </w:p>
        </w:tc>
      </w:tr>
      <w:tr w:rsidR="00B873B6" w:rsidRPr="00CA3ED0" w14:paraId="304C0003" w14:textId="77777777" w:rsidTr="006D394E">
        <w:trPr>
          <w:trHeight w:val="395"/>
        </w:trPr>
        <w:tc>
          <w:tcPr>
            <w:tcW w:w="723" w:type="pct"/>
            <w:vAlign w:val="center"/>
          </w:tcPr>
          <w:p w14:paraId="3A8478B4" w14:textId="64BBBA2D" w:rsidR="00CC6CC3" w:rsidRPr="00CA3ED0" w:rsidRDefault="00C645EA" w:rsidP="00066C17">
            <w:pPr>
              <w:pStyle w:val="TableEntry"/>
              <w:spacing w:line="360" w:lineRule="auto"/>
              <w:rPr>
                <w:rFonts w:ascii="Arial" w:hAnsi="Arial" w:cs="Arial"/>
                <w:sz w:val="16"/>
              </w:rPr>
            </w:pPr>
            <w:r w:rsidRPr="00CA3ED0">
              <w:rPr>
                <w:rFonts w:ascii="Arial" w:hAnsi="Arial" w:cs="Arial"/>
                <w:sz w:val="16"/>
              </w:rPr>
              <w:t>13/11</w:t>
            </w:r>
            <w:r w:rsidR="00155479" w:rsidRPr="00CA3ED0">
              <w:rPr>
                <w:rFonts w:ascii="Arial" w:hAnsi="Arial" w:cs="Arial"/>
                <w:sz w:val="16"/>
              </w:rPr>
              <w:t>/201</w:t>
            </w:r>
            <w:r w:rsidRPr="00CA3ED0">
              <w:rPr>
                <w:rFonts w:ascii="Arial" w:hAnsi="Arial" w:cs="Arial"/>
                <w:sz w:val="16"/>
              </w:rPr>
              <w:t>8</w:t>
            </w:r>
          </w:p>
        </w:tc>
        <w:tc>
          <w:tcPr>
            <w:tcW w:w="1018" w:type="pct"/>
            <w:vAlign w:val="center"/>
          </w:tcPr>
          <w:p w14:paraId="07176CCF" w14:textId="02493A0D" w:rsidR="00CC6CC3" w:rsidRPr="00CA3ED0" w:rsidRDefault="00C645EA" w:rsidP="00FE403E">
            <w:pPr>
              <w:pStyle w:val="TableEntry"/>
              <w:spacing w:line="360" w:lineRule="auto"/>
              <w:rPr>
                <w:rFonts w:ascii="Arial" w:hAnsi="Arial" w:cs="Arial"/>
                <w:sz w:val="16"/>
              </w:rPr>
            </w:pPr>
            <w:r w:rsidRPr="00CA3ED0">
              <w:rPr>
                <w:rFonts w:ascii="Arial" w:hAnsi="Arial" w:cs="Arial"/>
                <w:sz w:val="16"/>
              </w:rPr>
              <w:t>Roger Dsouza / Bibhu Sahoo</w:t>
            </w:r>
            <w:r w:rsidR="00155479" w:rsidRPr="00CA3ED0">
              <w:rPr>
                <w:rFonts w:ascii="Arial" w:hAnsi="Arial" w:cs="Arial"/>
                <w:sz w:val="16"/>
              </w:rPr>
              <w:t xml:space="preserve"> </w:t>
            </w:r>
            <w:r w:rsidR="00D328D0" w:rsidRPr="00CA3ED0">
              <w:rPr>
                <w:rFonts w:ascii="Arial" w:hAnsi="Arial" w:cs="Arial"/>
                <w:sz w:val="16"/>
              </w:rPr>
              <w:t>/ Amit</w:t>
            </w:r>
          </w:p>
        </w:tc>
        <w:tc>
          <w:tcPr>
            <w:tcW w:w="560" w:type="pct"/>
            <w:vAlign w:val="center"/>
          </w:tcPr>
          <w:p w14:paraId="28B5E564" w14:textId="77777777" w:rsidR="00CC6CC3" w:rsidRPr="00CA3ED0" w:rsidRDefault="00155479" w:rsidP="00DE56B2">
            <w:pPr>
              <w:pStyle w:val="TableEntry"/>
              <w:spacing w:line="360" w:lineRule="auto"/>
              <w:rPr>
                <w:rFonts w:ascii="Arial" w:hAnsi="Arial" w:cs="Arial"/>
                <w:sz w:val="16"/>
              </w:rPr>
            </w:pPr>
            <w:r w:rsidRPr="00CA3ED0">
              <w:rPr>
                <w:rFonts w:ascii="Arial" w:hAnsi="Arial" w:cs="Arial"/>
                <w:sz w:val="16"/>
              </w:rPr>
              <w:t>0.1</w:t>
            </w:r>
          </w:p>
        </w:tc>
        <w:tc>
          <w:tcPr>
            <w:tcW w:w="2699" w:type="pct"/>
            <w:vAlign w:val="center"/>
          </w:tcPr>
          <w:p w14:paraId="652DFCE6" w14:textId="77777777" w:rsidR="00CC6CC3" w:rsidRPr="00CA3ED0" w:rsidRDefault="00155479" w:rsidP="00DE56B2">
            <w:pPr>
              <w:pStyle w:val="VersionHistoryDetail"/>
              <w:numPr>
                <w:ilvl w:val="0"/>
                <w:numId w:val="0"/>
              </w:numPr>
              <w:spacing w:line="360" w:lineRule="auto"/>
              <w:rPr>
                <w:rFonts w:ascii="Arial" w:hAnsi="Arial" w:cs="Arial"/>
                <w:sz w:val="16"/>
              </w:rPr>
            </w:pPr>
            <w:r w:rsidRPr="00CA3ED0">
              <w:rPr>
                <w:rFonts w:ascii="Arial" w:hAnsi="Arial" w:cs="Arial"/>
                <w:sz w:val="16"/>
              </w:rPr>
              <w:t>First Draft</w:t>
            </w:r>
          </w:p>
        </w:tc>
      </w:tr>
      <w:tr w:rsidR="00D827C7" w:rsidRPr="00CA3ED0" w14:paraId="199C3890" w14:textId="77777777" w:rsidTr="006D394E">
        <w:trPr>
          <w:trHeight w:val="395"/>
        </w:trPr>
        <w:tc>
          <w:tcPr>
            <w:tcW w:w="723" w:type="pct"/>
            <w:vAlign w:val="center"/>
          </w:tcPr>
          <w:p w14:paraId="6EA9419D" w14:textId="7D4E54A6" w:rsidR="00D827C7" w:rsidRPr="00CA3ED0" w:rsidRDefault="00C645EA" w:rsidP="00066C17">
            <w:pPr>
              <w:pStyle w:val="TableEntry"/>
              <w:spacing w:line="360" w:lineRule="auto"/>
              <w:rPr>
                <w:rFonts w:ascii="Arial" w:hAnsi="Arial" w:cs="Arial"/>
                <w:sz w:val="16"/>
              </w:rPr>
            </w:pPr>
            <w:r w:rsidRPr="00CA3ED0">
              <w:rPr>
                <w:rFonts w:ascii="Arial" w:hAnsi="Arial" w:cs="Arial"/>
                <w:sz w:val="16"/>
              </w:rPr>
              <w:t>14/11</w:t>
            </w:r>
            <w:r w:rsidR="00D827C7" w:rsidRPr="00CA3ED0">
              <w:rPr>
                <w:rFonts w:ascii="Arial" w:hAnsi="Arial" w:cs="Arial"/>
                <w:sz w:val="16"/>
              </w:rPr>
              <w:t>/2018</w:t>
            </w:r>
          </w:p>
        </w:tc>
        <w:tc>
          <w:tcPr>
            <w:tcW w:w="1018" w:type="pct"/>
            <w:vAlign w:val="center"/>
          </w:tcPr>
          <w:p w14:paraId="6E470BA9" w14:textId="77777777" w:rsidR="00D827C7" w:rsidRPr="00CA3ED0" w:rsidRDefault="00D827C7" w:rsidP="00FE403E">
            <w:pPr>
              <w:pStyle w:val="TableEntry"/>
              <w:spacing w:line="360" w:lineRule="auto"/>
              <w:rPr>
                <w:rFonts w:ascii="Arial" w:hAnsi="Arial" w:cs="Arial"/>
                <w:sz w:val="16"/>
              </w:rPr>
            </w:pPr>
            <w:r w:rsidRPr="00CA3ED0">
              <w:rPr>
                <w:rFonts w:ascii="Arial" w:hAnsi="Arial" w:cs="Arial"/>
                <w:sz w:val="16"/>
              </w:rPr>
              <w:t>Vijay Mandapati</w:t>
            </w:r>
          </w:p>
        </w:tc>
        <w:tc>
          <w:tcPr>
            <w:tcW w:w="560" w:type="pct"/>
            <w:vAlign w:val="center"/>
          </w:tcPr>
          <w:p w14:paraId="36973454" w14:textId="3BB34E0F" w:rsidR="00D827C7" w:rsidRPr="00CA3ED0" w:rsidRDefault="002A034D" w:rsidP="00DE56B2">
            <w:pPr>
              <w:pStyle w:val="TableEntry"/>
              <w:spacing w:line="360" w:lineRule="auto"/>
              <w:rPr>
                <w:rFonts w:ascii="Arial" w:hAnsi="Arial" w:cs="Arial"/>
                <w:sz w:val="16"/>
              </w:rPr>
            </w:pPr>
            <w:r w:rsidRPr="00CA3ED0">
              <w:rPr>
                <w:rFonts w:ascii="Arial" w:hAnsi="Arial" w:cs="Arial"/>
                <w:sz w:val="16"/>
              </w:rPr>
              <w:t>0</w:t>
            </w:r>
            <w:r w:rsidR="00C645EA" w:rsidRPr="00CA3ED0">
              <w:rPr>
                <w:rFonts w:ascii="Arial" w:hAnsi="Arial" w:cs="Arial"/>
                <w:sz w:val="16"/>
              </w:rPr>
              <w:t>.</w:t>
            </w:r>
            <w:r w:rsidRPr="00CA3ED0">
              <w:rPr>
                <w:rFonts w:ascii="Arial" w:hAnsi="Arial" w:cs="Arial"/>
                <w:sz w:val="16"/>
              </w:rPr>
              <w:t>2</w:t>
            </w:r>
          </w:p>
        </w:tc>
        <w:tc>
          <w:tcPr>
            <w:tcW w:w="2699" w:type="pct"/>
            <w:vAlign w:val="center"/>
          </w:tcPr>
          <w:p w14:paraId="61BF3D93" w14:textId="77777777" w:rsidR="00D827C7" w:rsidRPr="00CA3ED0" w:rsidRDefault="00D827C7" w:rsidP="00DE56B2">
            <w:pPr>
              <w:pStyle w:val="VersionHistoryDetail"/>
              <w:numPr>
                <w:ilvl w:val="0"/>
                <w:numId w:val="0"/>
              </w:numPr>
              <w:spacing w:line="360" w:lineRule="auto"/>
              <w:rPr>
                <w:rFonts w:ascii="Arial" w:hAnsi="Arial" w:cs="Arial"/>
                <w:sz w:val="16"/>
              </w:rPr>
            </w:pPr>
            <w:r w:rsidRPr="00CA3ED0">
              <w:rPr>
                <w:rFonts w:ascii="Arial" w:hAnsi="Arial" w:cs="Arial"/>
                <w:sz w:val="16"/>
              </w:rPr>
              <w:t>Implement review changes:</w:t>
            </w:r>
          </w:p>
          <w:p w14:paraId="00AA200D" w14:textId="77777777" w:rsidR="00D827C7" w:rsidRPr="00CA3ED0" w:rsidRDefault="00D827C7" w:rsidP="00DE56B2">
            <w:pPr>
              <w:pStyle w:val="VersionHistoryDetail"/>
              <w:numPr>
                <w:ilvl w:val="0"/>
                <w:numId w:val="0"/>
              </w:numPr>
              <w:spacing w:line="360" w:lineRule="auto"/>
              <w:rPr>
                <w:rFonts w:ascii="Arial" w:hAnsi="Arial" w:cs="Arial"/>
                <w:sz w:val="16"/>
              </w:rPr>
            </w:pPr>
            <w:r w:rsidRPr="00CA3ED0">
              <w:rPr>
                <w:rFonts w:ascii="Arial" w:hAnsi="Arial" w:cs="Arial"/>
                <w:sz w:val="16"/>
              </w:rPr>
              <w:t>Data Migration scope; Cosmetic changes and expatiating on training requirements and quality assurance.</w:t>
            </w:r>
          </w:p>
        </w:tc>
      </w:tr>
      <w:tr w:rsidR="009D3F35" w:rsidRPr="00CA3ED0" w14:paraId="1033F691" w14:textId="77777777" w:rsidTr="006D394E">
        <w:trPr>
          <w:trHeight w:val="395"/>
        </w:trPr>
        <w:tc>
          <w:tcPr>
            <w:tcW w:w="723" w:type="pct"/>
            <w:vAlign w:val="center"/>
          </w:tcPr>
          <w:p w14:paraId="41A7A956" w14:textId="21565F22" w:rsidR="009D3F35" w:rsidRPr="00CA3ED0" w:rsidRDefault="00870D7B" w:rsidP="00066C17">
            <w:pPr>
              <w:pStyle w:val="TableEntry"/>
              <w:spacing w:line="360" w:lineRule="auto"/>
              <w:rPr>
                <w:rFonts w:ascii="Arial" w:hAnsi="Arial" w:cs="Arial"/>
                <w:sz w:val="16"/>
              </w:rPr>
            </w:pPr>
            <w:r w:rsidRPr="00CA3ED0">
              <w:rPr>
                <w:rFonts w:ascii="Arial" w:hAnsi="Arial" w:cs="Arial"/>
                <w:sz w:val="16"/>
              </w:rPr>
              <w:t>18/11/2018</w:t>
            </w:r>
          </w:p>
        </w:tc>
        <w:tc>
          <w:tcPr>
            <w:tcW w:w="1018" w:type="pct"/>
            <w:vAlign w:val="center"/>
          </w:tcPr>
          <w:p w14:paraId="58183111" w14:textId="29E0651B" w:rsidR="009D3F35" w:rsidRPr="00CA3ED0" w:rsidRDefault="00870D7B" w:rsidP="00FE403E">
            <w:pPr>
              <w:pStyle w:val="TableEntry"/>
              <w:spacing w:line="360" w:lineRule="auto"/>
              <w:rPr>
                <w:rFonts w:ascii="Arial" w:hAnsi="Arial" w:cs="Arial"/>
                <w:sz w:val="16"/>
              </w:rPr>
            </w:pPr>
            <w:r w:rsidRPr="00CA3ED0">
              <w:rPr>
                <w:rFonts w:ascii="Arial" w:hAnsi="Arial" w:cs="Arial"/>
                <w:sz w:val="16"/>
              </w:rPr>
              <w:t>Roger D’Souza / Bibhu Sahoo</w:t>
            </w:r>
          </w:p>
        </w:tc>
        <w:tc>
          <w:tcPr>
            <w:tcW w:w="560" w:type="pct"/>
            <w:vAlign w:val="center"/>
          </w:tcPr>
          <w:p w14:paraId="331F3770" w14:textId="443FDF20" w:rsidR="009D3F35" w:rsidRPr="00CA3ED0" w:rsidRDefault="002A034D" w:rsidP="00DE56B2">
            <w:pPr>
              <w:pStyle w:val="TableEntry"/>
              <w:spacing w:line="360" w:lineRule="auto"/>
              <w:rPr>
                <w:rFonts w:ascii="Arial" w:hAnsi="Arial" w:cs="Arial"/>
                <w:sz w:val="16"/>
              </w:rPr>
            </w:pPr>
            <w:r w:rsidRPr="00CA3ED0">
              <w:rPr>
                <w:rFonts w:ascii="Arial" w:hAnsi="Arial" w:cs="Arial"/>
                <w:sz w:val="16"/>
              </w:rPr>
              <w:t>0.3</w:t>
            </w:r>
          </w:p>
        </w:tc>
        <w:tc>
          <w:tcPr>
            <w:tcW w:w="2699" w:type="pct"/>
            <w:vAlign w:val="center"/>
          </w:tcPr>
          <w:p w14:paraId="4F9E8A7E" w14:textId="744B5162" w:rsidR="009D3F35" w:rsidRPr="00CA3ED0" w:rsidRDefault="00870D7B" w:rsidP="00DE56B2">
            <w:pPr>
              <w:pStyle w:val="VersionHistoryDetail"/>
              <w:numPr>
                <w:ilvl w:val="0"/>
                <w:numId w:val="0"/>
              </w:numPr>
              <w:spacing w:line="360" w:lineRule="auto"/>
              <w:rPr>
                <w:rFonts w:ascii="Arial" w:hAnsi="Arial" w:cs="Arial"/>
                <w:sz w:val="16"/>
              </w:rPr>
            </w:pPr>
            <w:r w:rsidRPr="00CA3ED0">
              <w:rPr>
                <w:rFonts w:ascii="Arial" w:hAnsi="Arial" w:cs="Arial"/>
                <w:sz w:val="16"/>
              </w:rPr>
              <w:t>Added Network Architecture Overview Diagram section 6.3</w:t>
            </w:r>
          </w:p>
        </w:tc>
      </w:tr>
    </w:tbl>
    <w:p w14:paraId="1932BBBE" w14:textId="77777777" w:rsidR="00ED5017" w:rsidRPr="00CA3ED0" w:rsidRDefault="00ED5017" w:rsidP="004A0F0E">
      <w:pPr>
        <w:pStyle w:val="Heading2"/>
        <w:numPr>
          <w:ilvl w:val="0"/>
          <w:numId w:val="0"/>
        </w:numPr>
        <w:rPr>
          <w:rFonts w:cs="Arial"/>
        </w:rPr>
      </w:pPr>
      <w:bookmarkStart w:id="26" w:name="_Toc492922107"/>
      <w:bookmarkStart w:id="27" w:name="_Toc536606208"/>
      <w:r w:rsidRPr="00CA3ED0">
        <w:rPr>
          <w:rFonts w:cs="Arial"/>
        </w:rPr>
        <w:t>Acronyms and Descriptions</w:t>
      </w:r>
      <w:bookmarkEnd w:id="26"/>
      <w:bookmarkEnd w:id="27"/>
      <w:r w:rsidRPr="00CA3ED0">
        <w:rPr>
          <w:rFonts w:cs="Arial"/>
        </w:rP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477"/>
      </w:tblGrid>
      <w:tr w:rsidR="00E625C2" w:rsidRPr="00CA3ED0" w14:paraId="79E7845A" w14:textId="77777777" w:rsidTr="00E625C2">
        <w:trPr>
          <w:trHeight w:val="397"/>
          <w:tblHeader/>
        </w:trPr>
        <w:tc>
          <w:tcPr>
            <w:tcW w:w="1701" w:type="dxa"/>
            <w:shd w:val="clear" w:color="auto" w:fill="92D050"/>
            <w:vAlign w:val="center"/>
          </w:tcPr>
          <w:p w14:paraId="4A591551" w14:textId="77777777" w:rsidR="00E625C2" w:rsidRPr="00CA3ED0" w:rsidRDefault="00E625C2" w:rsidP="00D872EA">
            <w:pPr>
              <w:pStyle w:val="TableText0"/>
              <w:jc w:val="left"/>
              <w:rPr>
                <w:rStyle w:val="Emphasis"/>
                <w:rFonts w:ascii="Arial" w:hAnsi="Arial" w:cs="Arial"/>
                <w:color w:val="FFFFFF"/>
              </w:rPr>
            </w:pPr>
            <w:r w:rsidRPr="00CA3ED0">
              <w:rPr>
                <w:rStyle w:val="Emphasis"/>
                <w:rFonts w:ascii="Arial" w:hAnsi="Arial" w:cs="Arial"/>
                <w:color w:val="FFFFFF"/>
              </w:rPr>
              <w:t>Abbreviation</w:t>
            </w:r>
          </w:p>
        </w:tc>
        <w:tc>
          <w:tcPr>
            <w:tcW w:w="7477" w:type="dxa"/>
            <w:shd w:val="clear" w:color="auto" w:fill="92D050"/>
            <w:vAlign w:val="center"/>
          </w:tcPr>
          <w:p w14:paraId="5693A9D7" w14:textId="77777777" w:rsidR="00E625C2" w:rsidRPr="00CA3ED0" w:rsidRDefault="00E625C2" w:rsidP="00D872EA">
            <w:pPr>
              <w:pStyle w:val="TableText0"/>
              <w:jc w:val="left"/>
              <w:rPr>
                <w:rStyle w:val="Emphasis"/>
                <w:rFonts w:ascii="Arial" w:hAnsi="Arial" w:cs="Arial"/>
                <w:color w:val="FFFFFF"/>
              </w:rPr>
            </w:pPr>
            <w:r w:rsidRPr="00CA3ED0">
              <w:rPr>
                <w:rStyle w:val="Emphasis"/>
                <w:rFonts w:ascii="Arial" w:hAnsi="Arial" w:cs="Arial"/>
                <w:color w:val="FFFFFF"/>
              </w:rPr>
              <w:t>Description</w:t>
            </w:r>
          </w:p>
        </w:tc>
      </w:tr>
      <w:tr w:rsidR="00E625C2" w:rsidRPr="00CA3ED0" w14:paraId="3C74927E" w14:textId="77777777" w:rsidTr="00D872EA">
        <w:trPr>
          <w:trHeight w:val="397"/>
        </w:trPr>
        <w:tc>
          <w:tcPr>
            <w:tcW w:w="1701" w:type="dxa"/>
            <w:vAlign w:val="center"/>
          </w:tcPr>
          <w:p w14:paraId="41CD7C70"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CIS</w:t>
            </w:r>
          </w:p>
        </w:tc>
        <w:tc>
          <w:tcPr>
            <w:tcW w:w="7477" w:type="dxa"/>
            <w:vAlign w:val="center"/>
          </w:tcPr>
          <w:p w14:paraId="032BA564"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Cadastral Information System</w:t>
            </w:r>
          </w:p>
        </w:tc>
      </w:tr>
      <w:tr w:rsidR="00E625C2" w:rsidRPr="00CA3ED0" w14:paraId="6161F131" w14:textId="77777777" w:rsidTr="00D872EA">
        <w:trPr>
          <w:trHeight w:val="397"/>
        </w:trPr>
        <w:tc>
          <w:tcPr>
            <w:tcW w:w="1701" w:type="dxa"/>
            <w:vAlign w:val="center"/>
          </w:tcPr>
          <w:p w14:paraId="5F24C936"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CSG</w:t>
            </w:r>
          </w:p>
        </w:tc>
        <w:tc>
          <w:tcPr>
            <w:tcW w:w="7477" w:type="dxa"/>
            <w:vAlign w:val="center"/>
          </w:tcPr>
          <w:p w14:paraId="2147FA81"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Chief Survey General</w:t>
            </w:r>
          </w:p>
        </w:tc>
      </w:tr>
      <w:tr w:rsidR="00336103" w:rsidRPr="00CA3ED0" w14:paraId="274B0525" w14:textId="77777777" w:rsidTr="00D872EA">
        <w:trPr>
          <w:trHeight w:val="397"/>
        </w:trPr>
        <w:tc>
          <w:tcPr>
            <w:tcW w:w="1701" w:type="dxa"/>
            <w:vAlign w:val="center"/>
          </w:tcPr>
          <w:p w14:paraId="056EC5D6" w14:textId="77777777" w:rsidR="00336103" w:rsidRPr="00CA3ED0" w:rsidRDefault="00336103" w:rsidP="00336103">
            <w:pPr>
              <w:pStyle w:val="TableText0"/>
              <w:jc w:val="left"/>
              <w:rPr>
                <w:rStyle w:val="Emphasis"/>
                <w:rFonts w:ascii="Arial" w:hAnsi="Arial" w:cs="Arial"/>
                <w:b w:val="0"/>
                <w:iCs/>
                <w:sz w:val="16"/>
              </w:rPr>
            </w:pPr>
            <w:r w:rsidRPr="00CA3ED0">
              <w:rPr>
                <w:rStyle w:val="Emphasis"/>
                <w:rFonts w:ascii="Arial" w:hAnsi="Arial" w:cs="Arial"/>
                <w:b w:val="0"/>
                <w:iCs/>
                <w:sz w:val="16"/>
              </w:rPr>
              <w:t>CSGO</w:t>
            </w:r>
          </w:p>
        </w:tc>
        <w:tc>
          <w:tcPr>
            <w:tcW w:w="7477" w:type="dxa"/>
            <w:vAlign w:val="center"/>
          </w:tcPr>
          <w:p w14:paraId="05A85ED7" w14:textId="77777777" w:rsidR="00336103" w:rsidRPr="00CA3ED0" w:rsidRDefault="00336103" w:rsidP="00336103">
            <w:pPr>
              <w:pStyle w:val="TableText0"/>
              <w:jc w:val="left"/>
              <w:rPr>
                <w:rStyle w:val="Emphasis"/>
                <w:rFonts w:ascii="Arial" w:hAnsi="Arial" w:cs="Arial"/>
                <w:b w:val="0"/>
                <w:iCs/>
                <w:sz w:val="16"/>
              </w:rPr>
            </w:pPr>
            <w:r w:rsidRPr="00CA3ED0">
              <w:rPr>
                <w:rStyle w:val="Emphasis"/>
                <w:rFonts w:ascii="Arial" w:hAnsi="Arial" w:cs="Arial"/>
                <w:b w:val="0"/>
                <w:iCs/>
                <w:sz w:val="16"/>
              </w:rPr>
              <w:t>Chief Surveyor-General Office</w:t>
            </w:r>
          </w:p>
        </w:tc>
      </w:tr>
      <w:tr w:rsidR="00E625C2" w:rsidRPr="00CA3ED0" w14:paraId="16B3F9DB" w14:textId="77777777" w:rsidTr="00D872EA">
        <w:trPr>
          <w:trHeight w:val="397"/>
        </w:trPr>
        <w:tc>
          <w:tcPr>
            <w:tcW w:w="1701" w:type="dxa"/>
            <w:vAlign w:val="center"/>
          </w:tcPr>
          <w:p w14:paraId="04112846"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CSI</w:t>
            </w:r>
          </w:p>
        </w:tc>
        <w:tc>
          <w:tcPr>
            <w:tcW w:w="7477" w:type="dxa"/>
            <w:vAlign w:val="center"/>
          </w:tcPr>
          <w:p w14:paraId="2142B204"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Cadastral Spatial Information</w:t>
            </w:r>
          </w:p>
        </w:tc>
      </w:tr>
      <w:tr w:rsidR="00AC4546" w:rsidRPr="00CA3ED0" w14:paraId="15C93F27" w14:textId="77777777" w:rsidTr="00D872EA">
        <w:trPr>
          <w:trHeight w:val="397"/>
        </w:trPr>
        <w:tc>
          <w:tcPr>
            <w:tcW w:w="1701" w:type="dxa"/>
            <w:vAlign w:val="center"/>
          </w:tcPr>
          <w:p w14:paraId="5162A460" w14:textId="1301EBE8" w:rsidR="00AC4546" w:rsidRPr="00CA3ED0" w:rsidRDefault="00AC4546" w:rsidP="00D872EA">
            <w:pPr>
              <w:pStyle w:val="TableText0"/>
              <w:jc w:val="left"/>
              <w:rPr>
                <w:rStyle w:val="Emphasis"/>
                <w:rFonts w:ascii="Arial" w:hAnsi="Arial" w:cs="Arial"/>
                <w:b w:val="0"/>
                <w:iCs/>
                <w:sz w:val="16"/>
              </w:rPr>
            </w:pPr>
            <w:r w:rsidRPr="00CA3ED0">
              <w:rPr>
                <w:rStyle w:val="Emphasis"/>
                <w:rFonts w:ascii="Arial" w:hAnsi="Arial" w:cs="Arial"/>
                <w:b w:val="0"/>
                <w:iCs/>
                <w:sz w:val="16"/>
              </w:rPr>
              <w:t>SDI</w:t>
            </w:r>
          </w:p>
        </w:tc>
        <w:tc>
          <w:tcPr>
            <w:tcW w:w="7477" w:type="dxa"/>
            <w:vAlign w:val="center"/>
          </w:tcPr>
          <w:p w14:paraId="5048D968" w14:textId="222C389D" w:rsidR="00AC4546" w:rsidRPr="00CA3ED0" w:rsidRDefault="00AC4546" w:rsidP="00D872EA">
            <w:pPr>
              <w:pStyle w:val="TableText0"/>
              <w:jc w:val="left"/>
              <w:rPr>
                <w:rStyle w:val="Emphasis"/>
                <w:rFonts w:ascii="Arial" w:hAnsi="Arial" w:cs="Arial"/>
                <w:b w:val="0"/>
                <w:iCs/>
                <w:sz w:val="16"/>
              </w:rPr>
            </w:pPr>
            <w:r w:rsidRPr="00CA3ED0">
              <w:rPr>
                <w:rStyle w:val="Emphasis"/>
                <w:rFonts w:ascii="Arial" w:hAnsi="Arial" w:cs="Arial"/>
                <w:b w:val="0"/>
                <w:iCs/>
                <w:sz w:val="16"/>
              </w:rPr>
              <w:t>Spatial Data Infrastructure</w:t>
            </w:r>
          </w:p>
        </w:tc>
      </w:tr>
      <w:tr w:rsidR="000C521D" w:rsidRPr="00CA3ED0" w14:paraId="271F7936" w14:textId="77777777" w:rsidTr="00D872EA">
        <w:trPr>
          <w:trHeight w:val="397"/>
        </w:trPr>
        <w:tc>
          <w:tcPr>
            <w:tcW w:w="1701" w:type="dxa"/>
            <w:vAlign w:val="center"/>
          </w:tcPr>
          <w:p w14:paraId="15138B76" w14:textId="22430531" w:rsidR="000C521D" w:rsidRPr="00CA3ED0" w:rsidRDefault="000C521D" w:rsidP="00D872EA">
            <w:pPr>
              <w:pStyle w:val="TableText0"/>
              <w:jc w:val="left"/>
              <w:rPr>
                <w:rStyle w:val="Emphasis"/>
                <w:rFonts w:ascii="Arial" w:hAnsi="Arial" w:cs="Arial"/>
                <w:b w:val="0"/>
                <w:iCs/>
                <w:sz w:val="16"/>
              </w:rPr>
            </w:pPr>
            <w:r w:rsidRPr="00CA3ED0">
              <w:rPr>
                <w:rStyle w:val="Emphasis"/>
                <w:rFonts w:ascii="Arial" w:hAnsi="Arial" w:cs="Arial"/>
                <w:b w:val="0"/>
                <w:iCs/>
                <w:sz w:val="16"/>
              </w:rPr>
              <w:t>OGC</w:t>
            </w:r>
          </w:p>
        </w:tc>
        <w:tc>
          <w:tcPr>
            <w:tcW w:w="7477" w:type="dxa"/>
            <w:vAlign w:val="center"/>
          </w:tcPr>
          <w:p w14:paraId="29D9E47E" w14:textId="17C45441" w:rsidR="000C521D" w:rsidRPr="00CA3ED0" w:rsidRDefault="000C521D" w:rsidP="00D872EA">
            <w:pPr>
              <w:pStyle w:val="TableText0"/>
              <w:jc w:val="left"/>
              <w:rPr>
                <w:rStyle w:val="Emphasis"/>
                <w:rFonts w:ascii="Arial" w:hAnsi="Arial" w:cs="Arial"/>
                <w:b w:val="0"/>
                <w:iCs/>
                <w:sz w:val="16"/>
              </w:rPr>
            </w:pPr>
            <w:r w:rsidRPr="00CA3ED0">
              <w:rPr>
                <w:rStyle w:val="Emphasis"/>
                <w:rFonts w:ascii="Arial" w:hAnsi="Arial" w:cs="Arial"/>
                <w:iCs/>
                <w:sz w:val="16"/>
              </w:rPr>
              <w:t>Open Geospatial Consortium</w:t>
            </w:r>
          </w:p>
        </w:tc>
      </w:tr>
      <w:tr w:rsidR="00E625C2" w:rsidRPr="00CA3ED0" w14:paraId="0F653629" w14:textId="77777777" w:rsidTr="00D872EA">
        <w:trPr>
          <w:trHeight w:val="397"/>
        </w:trPr>
        <w:tc>
          <w:tcPr>
            <w:tcW w:w="1701" w:type="dxa"/>
            <w:vAlign w:val="center"/>
          </w:tcPr>
          <w:p w14:paraId="1184F518"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DBA</w:t>
            </w:r>
          </w:p>
        </w:tc>
        <w:tc>
          <w:tcPr>
            <w:tcW w:w="7477" w:type="dxa"/>
            <w:vAlign w:val="center"/>
          </w:tcPr>
          <w:p w14:paraId="34BB457A"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Database Administrator</w:t>
            </w:r>
          </w:p>
        </w:tc>
      </w:tr>
      <w:tr w:rsidR="00E625C2" w:rsidRPr="00CA3ED0" w14:paraId="4DD6CB83" w14:textId="77777777" w:rsidTr="00D872EA">
        <w:trPr>
          <w:trHeight w:val="397"/>
        </w:trPr>
        <w:tc>
          <w:tcPr>
            <w:tcW w:w="1701" w:type="dxa"/>
            <w:vAlign w:val="center"/>
          </w:tcPr>
          <w:p w14:paraId="38DB7865"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DDE</w:t>
            </w:r>
          </w:p>
        </w:tc>
        <w:tc>
          <w:tcPr>
            <w:tcW w:w="7477" w:type="dxa"/>
            <w:vAlign w:val="center"/>
          </w:tcPr>
          <w:p w14:paraId="56A688B1"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Due Diligence Exercise</w:t>
            </w:r>
          </w:p>
        </w:tc>
      </w:tr>
      <w:tr w:rsidR="00E625C2" w:rsidRPr="00CA3ED0" w14:paraId="61D15D6D" w14:textId="77777777" w:rsidTr="00D872EA">
        <w:trPr>
          <w:trHeight w:val="397"/>
        </w:trPr>
        <w:tc>
          <w:tcPr>
            <w:tcW w:w="1701" w:type="dxa"/>
            <w:vAlign w:val="center"/>
          </w:tcPr>
          <w:p w14:paraId="444A38EE"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lastRenderedPageBreak/>
              <w:t>DRDLR</w:t>
            </w:r>
          </w:p>
        </w:tc>
        <w:tc>
          <w:tcPr>
            <w:tcW w:w="7477" w:type="dxa"/>
            <w:vAlign w:val="center"/>
          </w:tcPr>
          <w:p w14:paraId="6E76E237"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Department of Rural Development and land Reform</w:t>
            </w:r>
          </w:p>
        </w:tc>
      </w:tr>
      <w:tr w:rsidR="00E625C2" w:rsidRPr="00CA3ED0" w14:paraId="040A049B" w14:textId="77777777" w:rsidTr="00D872EA">
        <w:trPr>
          <w:trHeight w:val="397"/>
        </w:trPr>
        <w:tc>
          <w:tcPr>
            <w:tcW w:w="1701" w:type="dxa"/>
            <w:vAlign w:val="center"/>
          </w:tcPr>
          <w:p w14:paraId="37FA0BC5"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FAQ</w:t>
            </w:r>
          </w:p>
        </w:tc>
        <w:tc>
          <w:tcPr>
            <w:tcW w:w="7477" w:type="dxa"/>
            <w:vAlign w:val="center"/>
          </w:tcPr>
          <w:p w14:paraId="0EA250FF"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Frequently Asked Questions</w:t>
            </w:r>
          </w:p>
        </w:tc>
      </w:tr>
      <w:tr w:rsidR="00E625C2" w:rsidRPr="00CA3ED0" w14:paraId="0568A28F" w14:textId="77777777" w:rsidTr="00D872EA">
        <w:trPr>
          <w:trHeight w:val="397"/>
        </w:trPr>
        <w:tc>
          <w:tcPr>
            <w:tcW w:w="1701" w:type="dxa"/>
            <w:vAlign w:val="center"/>
          </w:tcPr>
          <w:p w14:paraId="0F5F6A1B"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ICT</w:t>
            </w:r>
          </w:p>
        </w:tc>
        <w:tc>
          <w:tcPr>
            <w:tcW w:w="7477" w:type="dxa"/>
            <w:vAlign w:val="center"/>
          </w:tcPr>
          <w:p w14:paraId="5A763F56"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Information Communication Technology</w:t>
            </w:r>
          </w:p>
        </w:tc>
      </w:tr>
      <w:tr w:rsidR="00E625C2" w:rsidRPr="00CA3ED0" w14:paraId="086E1AB5" w14:textId="77777777" w:rsidTr="00D872EA">
        <w:trPr>
          <w:trHeight w:val="397"/>
        </w:trPr>
        <w:tc>
          <w:tcPr>
            <w:tcW w:w="1701" w:type="dxa"/>
            <w:vAlign w:val="center"/>
          </w:tcPr>
          <w:p w14:paraId="1A30F309"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LDOM</w:t>
            </w:r>
          </w:p>
        </w:tc>
        <w:tc>
          <w:tcPr>
            <w:tcW w:w="7477" w:type="dxa"/>
            <w:vAlign w:val="center"/>
          </w:tcPr>
          <w:p w14:paraId="62E864C1"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Logical Domain</w:t>
            </w:r>
          </w:p>
        </w:tc>
      </w:tr>
      <w:tr w:rsidR="00E625C2" w:rsidRPr="00CA3ED0" w14:paraId="79B17F64" w14:textId="77777777" w:rsidTr="00D872EA">
        <w:trPr>
          <w:trHeight w:val="397"/>
        </w:trPr>
        <w:tc>
          <w:tcPr>
            <w:tcW w:w="1701" w:type="dxa"/>
            <w:vAlign w:val="center"/>
          </w:tcPr>
          <w:p w14:paraId="03033606"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MB</w:t>
            </w:r>
          </w:p>
        </w:tc>
        <w:tc>
          <w:tcPr>
            <w:tcW w:w="7477" w:type="dxa"/>
            <w:vAlign w:val="center"/>
          </w:tcPr>
          <w:p w14:paraId="2D3C345C"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Megabyte</w:t>
            </w:r>
          </w:p>
        </w:tc>
      </w:tr>
      <w:tr w:rsidR="00E625C2" w:rsidRPr="00CA3ED0" w14:paraId="6CAE4F0D" w14:textId="77777777" w:rsidTr="00D872EA">
        <w:trPr>
          <w:trHeight w:val="397"/>
        </w:trPr>
        <w:tc>
          <w:tcPr>
            <w:tcW w:w="1701" w:type="dxa"/>
            <w:vAlign w:val="center"/>
          </w:tcPr>
          <w:p w14:paraId="29712B98"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NGI</w:t>
            </w:r>
          </w:p>
        </w:tc>
        <w:tc>
          <w:tcPr>
            <w:tcW w:w="7477" w:type="dxa"/>
            <w:vAlign w:val="center"/>
          </w:tcPr>
          <w:p w14:paraId="75A24141"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 xml:space="preserve">National Geo-spatial Information </w:t>
            </w:r>
          </w:p>
        </w:tc>
      </w:tr>
      <w:tr w:rsidR="00E625C2" w:rsidRPr="00CA3ED0" w14:paraId="298DCD94" w14:textId="77777777" w:rsidTr="00D872EA">
        <w:trPr>
          <w:trHeight w:val="397"/>
        </w:trPr>
        <w:tc>
          <w:tcPr>
            <w:tcW w:w="1701" w:type="dxa"/>
            <w:vAlign w:val="center"/>
          </w:tcPr>
          <w:p w14:paraId="761B8A0C"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NGMS</w:t>
            </w:r>
          </w:p>
        </w:tc>
        <w:tc>
          <w:tcPr>
            <w:tcW w:w="7477" w:type="dxa"/>
            <w:vAlign w:val="center"/>
          </w:tcPr>
          <w:p w14:paraId="198BF6F5"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National Geomatics Management Service</w:t>
            </w:r>
          </w:p>
        </w:tc>
      </w:tr>
      <w:tr w:rsidR="00E625C2" w:rsidRPr="00CA3ED0" w14:paraId="4C388BCA" w14:textId="77777777" w:rsidTr="00D872EA">
        <w:trPr>
          <w:trHeight w:val="397"/>
        </w:trPr>
        <w:tc>
          <w:tcPr>
            <w:tcW w:w="1701" w:type="dxa"/>
            <w:vAlign w:val="center"/>
          </w:tcPr>
          <w:p w14:paraId="40145F90"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OCM</w:t>
            </w:r>
          </w:p>
        </w:tc>
        <w:tc>
          <w:tcPr>
            <w:tcW w:w="7477" w:type="dxa"/>
            <w:vAlign w:val="center"/>
          </w:tcPr>
          <w:p w14:paraId="68A2E503"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Organisational Change Management</w:t>
            </w:r>
          </w:p>
        </w:tc>
      </w:tr>
      <w:tr w:rsidR="00E625C2" w:rsidRPr="00CA3ED0" w14:paraId="4AF996C3" w14:textId="77777777" w:rsidTr="00D872EA">
        <w:trPr>
          <w:trHeight w:val="397"/>
        </w:trPr>
        <w:tc>
          <w:tcPr>
            <w:tcW w:w="1701" w:type="dxa"/>
            <w:vAlign w:val="center"/>
          </w:tcPr>
          <w:p w14:paraId="3057AD35"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OCR</w:t>
            </w:r>
          </w:p>
        </w:tc>
        <w:tc>
          <w:tcPr>
            <w:tcW w:w="7477" w:type="dxa"/>
            <w:vAlign w:val="center"/>
          </w:tcPr>
          <w:p w14:paraId="2E9CA884"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Optical Character Recognition</w:t>
            </w:r>
          </w:p>
        </w:tc>
      </w:tr>
      <w:tr w:rsidR="00E625C2" w:rsidRPr="00CA3ED0" w14:paraId="0A4D9111" w14:textId="77777777" w:rsidTr="00D872EA">
        <w:trPr>
          <w:trHeight w:val="397"/>
        </w:trPr>
        <w:tc>
          <w:tcPr>
            <w:tcW w:w="1701" w:type="dxa"/>
            <w:vAlign w:val="center"/>
          </w:tcPr>
          <w:p w14:paraId="64198344"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OLA</w:t>
            </w:r>
          </w:p>
        </w:tc>
        <w:tc>
          <w:tcPr>
            <w:tcW w:w="7477" w:type="dxa"/>
            <w:vAlign w:val="center"/>
          </w:tcPr>
          <w:p w14:paraId="41CDAC08"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Operation Level Agreement</w:t>
            </w:r>
          </w:p>
        </w:tc>
      </w:tr>
      <w:tr w:rsidR="00E625C2" w:rsidRPr="00CA3ED0" w14:paraId="3409E5D7" w14:textId="77777777" w:rsidTr="00D872EA">
        <w:trPr>
          <w:trHeight w:val="397"/>
        </w:trPr>
        <w:tc>
          <w:tcPr>
            <w:tcW w:w="1701" w:type="dxa"/>
            <w:vAlign w:val="center"/>
          </w:tcPr>
          <w:p w14:paraId="5CC2EAB4"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PID</w:t>
            </w:r>
          </w:p>
        </w:tc>
        <w:tc>
          <w:tcPr>
            <w:tcW w:w="7477" w:type="dxa"/>
            <w:vAlign w:val="center"/>
          </w:tcPr>
          <w:p w14:paraId="3CB2D7B4"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Project Initiation Document</w:t>
            </w:r>
          </w:p>
        </w:tc>
      </w:tr>
      <w:tr w:rsidR="00E625C2" w:rsidRPr="00CA3ED0" w14:paraId="49BAE41E" w14:textId="77777777" w:rsidTr="00D872EA">
        <w:trPr>
          <w:trHeight w:val="397"/>
        </w:trPr>
        <w:tc>
          <w:tcPr>
            <w:tcW w:w="1701" w:type="dxa"/>
            <w:vAlign w:val="center"/>
          </w:tcPr>
          <w:p w14:paraId="7AC32D96"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PLS</w:t>
            </w:r>
          </w:p>
        </w:tc>
        <w:tc>
          <w:tcPr>
            <w:tcW w:w="7477" w:type="dxa"/>
            <w:vAlign w:val="center"/>
          </w:tcPr>
          <w:p w14:paraId="2CB8D472"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Professional Land Surveyor</w:t>
            </w:r>
          </w:p>
        </w:tc>
      </w:tr>
      <w:tr w:rsidR="00E625C2" w:rsidRPr="00CA3ED0" w14:paraId="453A7AE9" w14:textId="77777777" w:rsidTr="00D872EA">
        <w:trPr>
          <w:trHeight w:val="397"/>
        </w:trPr>
        <w:tc>
          <w:tcPr>
            <w:tcW w:w="1701" w:type="dxa"/>
            <w:vAlign w:val="center"/>
          </w:tcPr>
          <w:p w14:paraId="21CE3069"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PMBOK</w:t>
            </w:r>
          </w:p>
        </w:tc>
        <w:tc>
          <w:tcPr>
            <w:tcW w:w="7477" w:type="dxa"/>
            <w:vAlign w:val="center"/>
          </w:tcPr>
          <w:p w14:paraId="7E23F9FE"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Project Management Body of Knowledge</w:t>
            </w:r>
          </w:p>
        </w:tc>
      </w:tr>
      <w:tr w:rsidR="005127DE" w:rsidRPr="00CA3ED0" w14:paraId="2FABCE53" w14:textId="77777777" w:rsidTr="00D872EA">
        <w:trPr>
          <w:trHeight w:val="397"/>
        </w:trPr>
        <w:tc>
          <w:tcPr>
            <w:tcW w:w="1701" w:type="dxa"/>
            <w:vAlign w:val="center"/>
          </w:tcPr>
          <w:p w14:paraId="6F8A1D60" w14:textId="77777777" w:rsidR="005127DE" w:rsidRPr="00CA3ED0" w:rsidRDefault="005127DE" w:rsidP="00D872EA">
            <w:pPr>
              <w:pStyle w:val="TableText0"/>
              <w:jc w:val="left"/>
              <w:rPr>
                <w:rStyle w:val="Emphasis"/>
                <w:rFonts w:ascii="Arial" w:hAnsi="Arial" w:cs="Arial"/>
                <w:b w:val="0"/>
                <w:iCs/>
                <w:sz w:val="16"/>
              </w:rPr>
            </w:pPr>
            <w:r w:rsidRPr="00CA3ED0">
              <w:rPr>
                <w:rStyle w:val="Emphasis"/>
                <w:rFonts w:ascii="Arial" w:hAnsi="Arial" w:cs="Arial"/>
                <w:b w:val="0"/>
                <w:iCs/>
                <w:sz w:val="16"/>
              </w:rPr>
              <w:t>POC</w:t>
            </w:r>
          </w:p>
        </w:tc>
        <w:tc>
          <w:tcPr>
            <w:tcW w:w="7477" w:type="dxa"/>
            <w:vAlign w:val="center"/>
          </w:tcPr>
          <w:p w14:paraId="2095D8D3" w14:textId="77777777" w:rsidR="005127DE" w:rsidRPr="00CA3ED0" w:rsidRDefault="005127DE" w:rsidP="00D872EA">
            <w:pPr>
              <w:pStyle w:val="TableText0"/>
              <w:jc w:val="left"/>
              <w:rPr>
                <w:rStyle w:val="Emphasis"/>
                <w:rFonts w:ascii="Arial" w:hAnsi="Arial" w:cs="Arial"/>
                <w:b w:val="0"/>
                <w:iCs/>
                <w:sz w:val="16"/>
              </w:rPr>
            </w:pPr>
            <w:r w:rsidRPr="00CA3ED0">
              <w:rPr>
                <w:rStyle w:val="Emphasis"/>
                <w:rFonts w:ascii="Arial" w:hAnsi="Arial" w:cs="Arial"/>
                <w:b w:val="0"/>
                <w:iCs/>
                <w:sz w:val="16"/>
              </w:rPr>
              <w:t>Proof of Concept</w:t>
            </w:r>
          </w:p>
        </w:tc>
      </w:tr>
      <w:tr w:rsidR="00E625C2" w:rsidRPr="00CA3ED0" w14:paraId="585681AC" w14:textId="77777777" w:rsidTr="00D872EA">
        <w:trPr>
          <w:trHeight w:val="397"/>
        </w:trPr>
        <w:tc>
          <w:tcPr>
            <w:tcW w:w="1701" w:type="dxa"/>
            <w:vAlign w:val="center"/>
          </w:tcPr>
          <w:p w14:paraId="6D171E6A"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PQ</w:t>
            </w:r>
          </w:p>
        </w:tc>
        <w:tc>
          <w:tcPr>
            <w:tcW w:w="7477" w:type="dxa"/>
            <w:vAlign w:val="center"/>
          </w:tcPr>
          <w:p w14:paraId="2AF6C7AA"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Participating Quota</w:t>
            </w:r>
          </w:p>
        </w:tc>
      </w:tr>
      <w:tr w:rsidR="00E625C2" w:rsidRPr="00CA3ED0" w14:paraId="26CFEE53" w14:textId="77777777" w:rsidTr="00D872EA">
        <w:trPr>
          <w:trHeight w:val="397"/>
        </w:trPr>
        <w:tc>
          <w:tcPr>
            <w:tcW w:w="1701" w:type="dxa"/>
            <w:vAlign w:val="center"/>
          </w:tcPr>
          <w:p w14:paraId="09B9972D"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QA</w:t>
            </w:r>
          </w:p>
        </w:tc>
        <w:tc>
          <w:tcPr>
            <w:tcW w:w="7477" w:type="dxa"/>
            <w:vAlign w:val="center"/>
          </w:tcPr>
          <w:p w14:paraId="2FE95E35"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Quality Assurance</w:t>
            </w:r>
          </w:p>
        </w:tc>
      </w:tr>
      <w:tr w:rsidR="00E625C2" w:rsidRPr="00CA3ED0" w14:paraId="69581990" w14:textId="77777777" w:rsidTr="00D872EA">
        <w:trPr>
          <w:trHeight w:val="397"/>
        </w:trPr>
        <w:tc>
          <w:tcPr>
            <w:tcW w:w="1701" w:type="dxa"/>
            <w:vAlign w:val="center"/>
          </w:tcPr>
          <w:p w14:paraId="11F69C2E"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QC</w:t>
            </w:r>
          </w:p>
        </w:tc>
        <w:tc>
          <w:tcPr>
            <w:tcW w:w="7477" w:type="dxa"/>
            <w:vAlign w:val="center"/>
          </w:tcPr>
          <w:p w14:paraId="3CD242C3"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 xml:space="preserve">Quality Control </w:t>
            </w:r>
          </w:p>
        </w:tc>
      </w:tr>
      <w:tr w:rsidR="00E625C2" w:rsidRPr="00CA3ED0" w14:paraId="017D4DF4" w14:textId="77777777" w:rsidTr="00D872EA">
        <w:trPr>
          <w:trHeight w:val="397"/>
        </w:trPr>
        <w:tc>
          <w:tcPr>
            <w:tcW w:w="1701" w:type="dxa"/>
            <w:vAlign w:val="center"/>
          </w:tcPr>
          <w:p w14:paraId="73D9AAA3"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SG</w:t>
            </w:r>
          </w:p>
        </w:tc>
        <w:tc>
          <w:tcPr>
            <w:tcW w:w="7477" w:type="dxa"/>
            <w:vAlign w:val="center"/>
          </w:tcPr>
          <w:p w14:paraId="00741CB0" w14:textId="77777777" w:rsidR="00E625C2" w:rsidRPr="00CA3ED0" w:rsidRDefault="00336103" w:rsidP="00D872EA">
            <w:pPr>
              <w:pStyle w:val="TableText0"/>
              <w:jc w:val="left"/>
              <w:rPr>
                <w:rStyle w:val="Emphasis"/>
                <w:rFonts w:ascii="Arial" w:hAnsi="Arial" w:cs="Arial"/>
                <w:b w:val="0"/>
                <w:iCs/>
                <w:sz w:val="16"/>
              </w:rPr>
            </w:pPr>
            <w:r w:rsidRPr="00CA3ED0">
              <w:rPr>
                <w:rStyle w:val="Emphasis"/>
                <w:rFonts w:ascii="Arial" w:hAnsi="Arial" w:cs="Arial"/>
                <w:b w:val="0"/>
                <w:iCs/>
                <w:sz w:val="16"/>
              </w:rPr>
              <w:t>Surveyor-G</w:t>
            </w:r>
            <w:r w:rsidR="00E625C2" w:rsidRPr="00CA3ED0">
              <w:rPr>
                <w:rStyle w:val="Emphasis"/>
                <w:rFonts w:ascii="Arial" w:hAnsi="Arial" w:cs="Arial"/>
                <w:b w:val="0"/>
                <w:iCs/>
                <w:sz w:val="16"/>
              </w:rPr>
              <w:t xml:space="preserve">eneral </w:t>
            </w:r>
          </w:p>
        </w:tc>
      </w:tr>
      <w:tr w:rsidR="00E625C2" w:rsidRPr="00CA3ED0" w14:paraId="75163530" w14:textId="77777777" w:rsidTr="00D872EA">
        <w:trPr>
          <w:trHeight w:val="397"/>
        </w:trPr>
        <w:tc>
          <w:tcPr>
            <w:tcW w:w="1701" w:type="dxa"/>
            <w:vAlign w:val="center"/>
          </w:tcPr>
          <w:p w14:paraId="3F243E18"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SGBFN</w:t>
            </w:r>
          </w:p>
        </w:tc>
        <w:tc>
          <w:tcPr>
            <w:tcW w:w="7477" w:type="dxa"/>
            <w:vAlign w:val="center"/>
          </w:tcPr>
          <w:p w14:paraId="6C6EE363"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Surveyor-General Bloemfontein</w:t>
            </w:r>
          </w:p>
        </w:tc>
      </w:tr>
      <w:tr w:rsidR="00E625C2" w:rsidRPr="00CA3ED0" w14:paraId="793C5E63" w14:textId="77777777" w:rsidTr="00D872EA">
        <w:trPr>
          <w:trHeight w:val="397"/>
        </w:trPr>
        <w:tc>
          <w:tcPr>
            <w:tcW w:w="1701" w:type="dxa"/>
            <w:vAlign w:val="center"/>
          </w:tcPr>
          <w:p w14:paraId="700365C0"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SGEC</w:t>
            </w:r>
          </w:p>
        </w:tc>
        <w:tc>
          <w:tcPr>
            <w:tcW w:w="7477" w:type="dxa"/>
            <w:vAlign w:val="center"/>
          </w:tcPr>
          <w:p w14:paraId="4D636592"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Surveyor-General Eastern Cape</w:t>
            </w:r>
          </w:p>
        </w:tc>
      </w:tr>
      <w:tr w:rsidR="00E625C2" w:rsidRPr="00CA3ED0" w14:paraId="0D737A3E" w14:textId="77777777" w:rsidTr="00D872EA">
        <w:trPr>
          <w:trHeight w:val="397"/>
        </w:trPr>
        <w:tc>
          <w:tcPr>
            <w:tcW w:w="1701" w:type="dxa"/>
            <w:vAlign w:val="center"/>
          </w:tcPr>
          <w:p w14:paraId="1BFDFFB1"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SGGP</w:t>
            </w:r>
          </w:p>
        </w:tc>
        <w:tc>
          <w:tcPr>
            <w:tcW w:w="7477" w:type="dxa"/>
            <w:vAlign w:val="center"/>
          </w:tcPr>
          <w:p w14:paraId="7A46E95C"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 xml:space="preserve">Surveyor-General Gauteng </w:t>
            </w:r>
          </w:p>
        </w:tc>
      </w:tr>
      <w:tr w:rsidR="00E625C2" w:rsidRPr="00CA3ED0" w14:paraId="517CC7EF" w14:textId="77777777" w:rsidTr="00D872EA">
        <w:trPr>
          <w:trHeight w:val="397"/>
        </w:trPr>
        <w:tc>
          <w:tcPr>
            <w:tcW w:w="1701" w:type="dxa"/>
            <w:vAlign w:val="center"/>
          </w:tcPr>
          <w:p w14:paraId="22254DE7"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SGKZN</w:t>
            </w:r>
          </w:p>
        </w:tc>
        <w:tc>
          <w:tcPr>
            <w:tcW w:w="7477" w:type="dxa"/>
            <w:vAlign w:val="center"/>
          </w:tcPr>
          <w:p w14:paraId="0C2A654C"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Surveyor-General KwaZulu-Natal</w:t>
            </w:r>
          </w:p>
        </w:tc>
      </w:tr>
      <w:tr w:rsidR="00E625C2" w:rsidRPr="00CA3ED0" w14:paraId="5577B3A0" w14:textId="77777777" w:rsidTr="00D872EA">
        <w:trPr>
          <w:trHeight w:val="397"/>
        </w:trPr>
        <w:tc>
          <w:tcPr>
            <w:tcW w:w="1701" w:type="dxa"/>
            <w:vAlign w:val="center"/>
          </w:tcPr>
          <w:p w14:paraId="3B0F05EC"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SGLMP</w:t>
            </w:r>
          </w:p>
        </w:tc>
        <w:tc>
          <w:tcPr>
            <w:tcW w:w="7477" w:type="dxa"/>
            <w:vAlign w:val="center"/>
          </w:tcPr>
          <w:p w14:paraId="4A63105E"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Surveyor-General Limpopo</w:t>
            </w:r>
          </w:p>
        </w:tc>
      </w:tr>
      <w:tr w:rsidR="00E625C2" w:rsidRPr="00CA3ED0" w14:paraId="08D8F217" w14:textId="77777777" w:rsidTr="00D872EA">
        <w:trPr>
          <w:trHeight w:val="397"/>
        </w:trPr>
        <w:tc>
          <w:tcPr>
            <w:tcW w:w="1701" w:type="dxa"/>
            <w:vAlign w:val="center"/>
          </w:tcPr>
          <w:p w14:paraId="6C32D3EB"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SGMPU</w:t>
            </w:r>
          </w:p>
        </w:tc>
        <w:tc>
          <w:tcPr>
            <w:tcW w:w="7477" w:type="dxa"/>
            <w:vAlign w:val="center"/>
          </w:tcPr>
          <w:p w14:paraId="74F8D38E"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Surveyor-General Mpumalanga</w:t>
            </w:r>
          </w:p>
        </w:tc>
      </w:tr>
      <w:tr w:rsidR="00E625C2" w:rsidRPr="00CA3ED0" w14:paraId="44D9E85C" w14:textId="77777777" w:rsidTr="00D872EA">
        <w:trPr>
          <w:trHeight w:val="397"/>
        </w:trPr>
        <w:tc>
          <w:tcPr>
            <w:tcW w:w="1701" w:type="dxa"/>
            <w:vAlign w:val="center"/>
          </w:tcPr>
          <w:p w14:paraId="05CC0771"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SGNW</w:t>
            </w:r>
          </w:p>
        </w:tc>
        <w:tc>
          <w:tcPr>
            <w:tcW w:w="7477" w:type="dxa"/>
            <w:vAlign w:val="center"/>
          </w:tcPr>
          <w:p w14:paraId="7F463E88"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Surveyor-General North-West</w:t>
            </w:r>
          </w:p>
        </w:tc>
      </w:tr>
      <w:tr w:rsidR="00E625C2" w:rsidRPr="00CA3ED0" w14:paraId="30362D91" w14:textId="77777777" w:rsidTr="00D872EA">
        <w:trPr>
          <w:trHeight w:val="397"/>
        </w:trPr>
        <w:tc>
          <w:tcPr>
            <w:tcW w:w="1701" w:type="dxa"/>
            <w:vAlign w:val="center"/>
          </w:tcPr>
          <w:p w14:paraId="76B3DC1F"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 xml:space="preserve">SGWC </w:t>
            </w:r>
          </w:p>
        </w:tc>
        <w:tc>
          <w:tcPr>
            <w:tcW w:w="7477" w:type="dxa"/>
            <w:vAlign w:val="center"/>
          </w:tcPr>
          <w:p w14:paraId="6D109522" w14:textId="77777777" w:rsidR="00E625C2" w:rsidRPr="00CA3ED0" w:rsidRDefault="00E625C2" w:rsidP="00336103">
            <w:pPr>
              <w:pStyle w:val="TableText0"/>
              <w:jc w:val="left"/>
              <w:rPr>
                <w:rStyle w:val="Emphasis"/>
                <w:rFonts w:ascii="Arial" w:hAnsi="Arial" w:cs="Arial"/>
                <w:b w:val="0"/>
                <w:iCs/>
                <w:sz w:val="16"/>
              </w:rPr>
            </w:pPr>
            <w:r w:rsidRPr="00CA3ED0">
              <w:rPr>
                <w:rStyle w:val="Emphasis"/>
                <w:rFonts w:ascii="Arial" w:hAnsi="Arial" w:cs="Arial"/>
                <w:b w:val="0"/>
                <w:iCs/>
                <w:sz w:val="16"/>
              </w:rPr>
              <w:t>Surveyor-General Western-Cape</w:t>
            </w:r>
          </w:p>
        </w:tc>
      </w:tr>
      <w:tr w:rsidR="00E625C2" w:rsidRPr="00CA3ED0" w14:paraId="1AD194D3" w14:textId="77777777" w:rsidTr="00D872EA">
        <w:trPr>
          <w:trHeight w:val="397"/>
        </w:trPr>
        <w:tc>
          <w:tcPr>
            <w:tcW w:w="1701" w:type="dxa"/>
            <w:vAlign w:val="center"/>
          </w:tcPr>
          <w:p w14:paraId="297EE307"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SLA</w:t>
            </w:r>
          </w:p>
        </w:tc>
        <w:tc>
          <w:tcPr>
            <w:tcW w:w="7477" w:type="dxa"/>
            <w:vAlign w:val="center"/>
          </w:tcPr>
          <w:p w14:paraId="03D844BC"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Service Level Agreement</w:t>
            </w:r>
          </w:p>
        </w:tc>
      </w:tr>
      <w:tr w:rsidR="00E625C2" w:rsidRPr="00CA3ED0" w14:paraId="5A163161" w14:textId="77777777" w:rsidTr="00D872EA">
        <w:trPr>
          <w:trHeight w:val="397"/>
        </w:trPr>
        <w:tc>
          <w:tcPr>
            <w:tcW w:w="1701" w:type="dxa"/>
            <w:vAlign w:val="center"/>
          </w:tcPr>
          <w:p w14:paraId="754722CA"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SMS</w:t>
            </w:r>
          </w:p>
        </w:tc>
        <w:tc>
          <w:tcPr>
            <w:tcW w:w="7477" w:type="dxa"/>
            <w:vAlign w:val="center"/>
          </w:tcPr>
          <w:p w14:paraId="450E8BCE"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Short Message Service</w:t>
            </w:r>
          </w:p>
        </w:tc>
      </w:tr>
      <w:tr w:rsidR="00E625C2" w:rsidRPr="00CA3ED0" w14:paraId="5EA828F2" w14:textId="77777777" w:rsidTr="00D872EA">
        <w:trPr>
          <w:trHeight w:val="397"/>
        </w:trPr>
        <w:tc>
          <w:tcPr>
            <w:tcW w:w="1701" w:type="dxa"/>
            <w:vAlign w:val="center"/>
          </w:tcPr>
          <w:p w14:paraId="20714463"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SSL</w:t>
            </w:r>
          </w:p>
        </w:tc>
        <w:tc>
          <w:tcPr>
            <w:tcW w:w="7477" w:type="dxa"/>
            <w:vAlign w:val="center"/>
          </w:tcPr>
          <w:p w14:paraId="34593DE4"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Secure Socket Layer</w:t>
            </w:r>
          </w:p>
        </w:tc>
      </w:tr>
      <w:tr w:rsidR="00E625C2" w:rsidRPr="00CA3ED0" w14:paraId="6B4CFB50" w14:textId="77777777" w:rsidTr="00D872EA">
        <w:trPr>
          <w:trHeight w:val="397"/>
        </w:trPr>
        <w:tc>
          <w:tcPr>
            <w:tcW w:w="1701" w:type="dxa"/>
            <w:vAlign w:val="center"/>
          </w:tcPr>
          <w:p w14:paraId="7437B2F0"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TBC</w:t>
            </w:r>
          </w:p>
        </w:tc>
        <w:tc>
          <w:tcPr>
            <w:tcW w:w="7477" w:type="dxa"/>
            <w:vAlign w:val="center"/>
          </w:tcPr>
          <w:p w14:paraId="17D89807"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To be Confirmed</w:t>
            </w:r>
          </w:p>
        </w:tc>
      </w:tr>
      <w:tr w:rsidR="00E625C2" w:rsidRPr="00CA3ED0" w14:paraId="49B4845D" w14:textId="77777777" w:rsidTr="00D872EA">
        <w:trPr>
          <w:trHeight w:val="397"/>
        </w:trPr>
        <w:tc>
          <w:tcPr>
            <w:tcW w:w="1701" w:type="dxa"/>
            <w:vAlign w:val="center"/>
          </w:tcPr>
          <w:p w14:paraId="035223CD"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UAT</w:t>
            </w:r>
          </w:p>
        </w:tc>
        <w:tc>
          <w:tcPr>
            <w:tcW w:w="7477" w:type="dxa"/>
            <w:vAlign w:val="center"/>
          </w:tcPr>
          <w:p w14:paraId="01342D25"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User Acceptance Testing</w:t>
            </w:r>
          </w:p>
        </w:tc>
      </w:tr>
      <w:tr w:rsidR="00E625C2" w:rsidRPr="00CA3ED0" w14:paraId="711B45E4" w14:textId="77777777" w:rsidTr="00D872EA">
        <w:trPr>
          <w:trHeight w:val="397"/>
        </w:trPr>
        <w:tc>
          <w:tcPr>
            <w:tcW w:w="1701" w:type="dxa"/>
            <w:vAlign w:val="center"/>
          </w:tcPr>
          <w:p w14:paraId="2D46BCCC"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VM</w:t>
            </w:r>
          </w:p>
        </w:tc>
        <w:tc>
          <w:tcPr>
            <w:tcW w:w="7477" w:type="dxa"/>
            <w:vAlign w:val="center"/>
          </w:tcPr>
          <w:p w14:paraId="0DC59CC1" w14:textId="77777777" w:rsidR="00E625C2" w:rsidRPr="00CA3ED0" w:rsidRDefault="00E625C2" w:rsidP="00D872EA">
            <w:pPr>
              <w:pStyle w:val="TableText0"/>
              <w:jc w:val="left"/>
              <w:rPr>
                <w:rStyle w:val="Emphasis"/>
                <w:rFonts w:ascii="Arial" w:hAnsi="Arial" w:cs="Arial"/>
                <w:b w:val="0"/>
                <w:iCs/>
                <w:sz w:val="16"/>
              </w:rPr>
            </w:pPr>
            <w:r w:rsidRPr="00CA3ED0">
              <w:rPr>
                <w:rStyle w:val="Emphasis"/>
                <w:rFonts w:ascii="Arial" w:hAnsi="Arial" w:cs="Arial"/>
                <w:b w:val="0"/>
                <w:iCs/>
                <w:sz w:val="16"/>
              </w:rPr>
              <w:t>Virtual Machine</w:t>
            </w:r>
          </w:p>
        </w:tc>
      </w:tr>
      <w:tr w:rsidR="00E515AB" w:rsidRPr="00CA3ED0" w14:paraId="45969DE1" w14:textId="77777777" w:rsidTr="00D872EA">
        <w:trPr>
          <w:trHeight w:val="397"/>
        </w:trPr>
        <w:tc>
          <w:tcPr>
            <w:tcW w:w="1701" w:type="dxa"/>
            <w:vAlign w:val="center"/>
          </w:tcPr>
          <w:p w14:paraId="3E553B5B" w14:textId="77777777" w:rsidR="00E515AB" w:rsidRPr="00CA3ED0" w:rsidRDefault="00E515AB" w:rsidP="00D872EA">
            <w:pPr>
              <w:pStyle w:val="TableText0"/>
              <w:jc w:val="left"/>
              <w:rPr>
                <w:rStyle w:val="Emphasis"/>
                <w:rFonts w:ascii="Arial" w:hAnsi="Arial" w:cs="Arial"/>
                <w:b w:val="0"/>
                <w:iCs/>
                <w:sz w:val="16"/>
              </w:rPr>
            </w:pPr>
            <w:r w:rsidRPr="00CA3ED0">
              <w:rPr>
                <w:rStyle w:val="Emphasis"/>
                <w:rFonts w:ascii="Arial" w:hAnsi="Arial" w:cs="Arial"/>
                <w:b w:val="0"/>
                <w:iCs/>
                <w:sz w:val="16"/>
              </w:rPr>
              <w:t>WBS</w:t>
            </w:r>
          </w:p>
        </w:tc>
        <w:tc>
          <w:tcPr>
            <w:tcW w:w="7477" w:type="dxa"/>
            <w:vAlign w:val="center"/>
          </w:tcPr>
          <w:p w14:paraId="66D2F1E4" w14:textId="77777777" w:rsidR="00E515AB" w:rsidRPr="00CA3ED0" w:rsidRDefault="00E515AB" w:rsidP="00D872EA">
            <w:pPr>
              <w:pStyle w:val="TableText0"/>
              <w:jc w:val="left"/>
              <w:rPr>
                <w:rStyle w:val="Emphasis"/>
                <w:rFonts w:ascii="Arial" w:hAnsi="Arial" w:cs="Arial"/>
                <w:b w:val="0"/>
                <w:iCs/>
                <w:sz w:val="16"/>
              </w:rPr>
            </w:pPr>
            <w:r w:rsidRPr="00CA3ED0">
              <w:rPr>
                <w:rStyle w:val="Emphasis"/>
                <w:rFonts w:ascii="Arial" w:hAnsi="Arial" w:cs="Arial"/>
                <w:b w:val="0"/>
                <w:iCs/>
                <w:sz w:val="16"/>
              </w:rPr>
              <w:t>Work Breakdown Structure</w:t>
            </w:r>
          </w:p>
        </w:tc>
      </w:tr>
      <w:tr w:rsidR="00846506" w:rsidRPr="00CA3ED0" w14:paraId="4C200A19" w14:textId="77777777" w:rsidTr="00D872EA">
        <w:trPr>
          <w:trHeight w:val="397"/>
        </w:trPr>
        <w:tc>
          <w:tcPr>
            <w:tcW w:w="1701" w:type="dxa"/>
            <w:vAlign w:val="center"/>
          </w:tcPr>
          <w:p w14:paraId="5AA051B2" w14:textId="2364851F" w:rsidR="00846506" w:rsidRPr="00CA3ED0"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lastRenderedPageBreak/>
              <w:t>PMP</w:t>
            </w:r>
          </w:p>
        </w:tc>
        <w:tc>
          <w:tcPr>
            <w:tcW w:w="7477" w:type="dxa"/>
            <w:vAlign w:val="center"/>
          </w:tcPr>
          <w:p w14:paraId="536B0808" w14:textId="6ABE3F1C"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Project Management Professional</w:t>
            </w:r>
          </w:p>
        </w:tc>
      </w:tr>
      <w:tr w:rsidR="00846506" w:rsidRPr="00CA3ED0" w14:paraId="29C6FC64" w14:textId="77777777" w:rsidTr="00D872EA">
        <w:trPr>
          <w:trHeight w:val="397"/>
        </w:trPr>
        <w:tc>
          <w:tcPr>
            <w:tcW w:w="1701" w:type="dxa"/>
            <w:vAlign w:val="center"/>
          </w:tcPr>
          <w:p w14:paraId="04BDAD86" w14:textId="78E680DF"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BPMN</w:t>
            </w:r>
          </w:p>
        </w:tc>
        <w:tc>
          <w:tcPr>
            <w:tcW w:w="7477" w:type="dxa"/>
            <w:vAlign w:val="center"/>
          </w:tcPr>
          <w:p w14:paraId="7BB6AAE5" w14:textId="7A3F961C"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Business Process Modelling Notation</w:t>
            </w:r>
          </w:p>
        </w:tc>
      </w:tr>
      <w:tr w:rsidR="00846506" w:rsidRPr="00CA3ED0" w14:paraId="28A99EFD" w14:textId="77777777" w:rsidTr="00D872EA">
        <w:trPr>
          <w:trHeight w:val="397"/>
        </w:trPr>
        <w:tc>
          <w:tcPr>
            <w:tcW w:w="1701" w:type="dxa"/>
            <w:vAlign w:val="center"/>
          </w:tcPr>
          <w:p w14:paraId="11F7702C" w14:textId="0922DD46"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CMIS</w:t>
            </w:r>
          </w:p>
        </w:tc>
        <w:tc>
          <w:tcPr>
            <w:tcW w:w="7477" w:type="dxa"/>
            <w:vAlign w:val="center"/>
          </w:tcPr>
          <w:p w14:paraId="5C97050D" w14:textId="3BE74328"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Content Management Interoperability Services</w:t>
            </w:r>
          </w:p>
        </w:tc>
      </w:tr>
      <w:tr w:rsidR="00846506" w:rsidRPr="00CA3ED0" w14:paraId="2340082F" w14:textId="77777777" w:rsidTr="00D872EA">
        <w:trPr>
          <w:trHeight w:val="397"/>
        </w:trPr>
        <w:tc>
          <w:tcPr>
            <w:tcW w:w="1701" w:type="dxa"/>
            <w:vAlign w:val="center"/>
          </w:tcPr>
          <w:p w14:paraId="735C9BE7" w14:textId="6F9011D4"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HTML</w:t>
            </w:r>
          </w:p>
        </w:tc>
        <w:tc>
          <w:tcPr>
            <w:tcW w:w="7477" w:type="dxa"/>
            <w:vAlign w:val="center"/>
          </w:tcPr>
          <w:p w14:paraId="42D5E85D" w14:textId="435BC14F"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 xml:space="preserve">Hyper Text </w:t>
            </w:r>
            <w:proofErr w:type="spellStart"/>
            <w:r>
              <w:rPr>
                <w:rStyle w:val="Emphasis"/>
                <w:rFonts w:ascii="Arial" w:hAnsi="Arial" w:cs="Arial"/>
                <w:b w:val="0"/>
                <w:iCs/>
                <w:sz w:val="16"/>
              </w:rPr>
              <w:t>Markup</w:t>
            </w:r>
            <w:proofErr w:type="spellEnd"/>
            <w:r>
              <w:rPr>
                <w:rStyle w:val="Emphasis"/>
                <w:rFonts w:ascii="Arial" w:hAnsi="Arial" w:cs="Arial"/>
                <w:b w:val="0"/>
                <w:iCs/>
                <w:sz w:val="16"/>
              </w:rPr>
              <w:t xml:space="preserve"> Language</w:t>
            </w:r>
          </w:p>
        </w:tc>
      </w:tr>
      <w:tr w:rsidR="00846506" w:rsidRPr="00CA3ED0" w14:paraId="6C7C738B" w14:textId="77777777" w:rsidTr="00D872EA">
        <w:trPr>
          <w:trHeight w:val="397"/>
        </w:trPr>
        <w:tc>
          <w:tcPr>
            <w:tcW w:w="1701" w:type="dxa"/>
            <w:vAlign w:val="center"/>
          </w:tcPr>
          <w:p w14:paraId="70342CFB" w14:textId="7963B915"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CSS</w:t>
            </w:r>
          </w:p>
        </w:tc>
        <w:tc>
          <w:tcPr>
            <w:tcW w:w="7477" w:type="dxa"/>
            <w:vAlign w:val="center"/>
          </w:tcPr>
          <w:p w14:paraId="1CAE799E" w14:textId="353C626E"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Cascading Style Sheets</w:t>
            </w:r>
          </w:p>
        </w:tc>
      </w:tr>
      <w:tr w:rsidR="00846506" w:rsidRPr="00CA3ED0" w14:paraId="03E01A29" w14:textId="77777777" w:rsidTr="00D872EA">
        <w:trPr>
          <w:trHeight w:val="397"/>
        </w:trPr>
        <w:tc>
          <w:tcPr>
            <w:tcW w:w="1701" w:type="dxa"/>
            <w:vAlign w:val="center"/>
          </w:tcPr>
          <w:p w14:paraId="5BCA66F8" w14:textId="76585597"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CDN</w:t>
            </w:r>
          </w:p>
        </w:tc>
        <w:tc>
          <w:tcPr>
            <w:tcW w:w="7477" w:type="dxa"/>
            <w:vAlign w:val="center"/>
          </w:tcPr>
          <w:p w14:paraId="7EDD1E4B" w14:textId="41977980"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Content Distribution Network</w:t>
            </w:r>
          </w:p>
        </w:tc>
      </w:tr>
      <w:tr w:rsidR="00846506" w:rsidRPr="00CA3ED0" w14:paraId="39F575BE" w14:textId="77777777" w:rsidTr="00D872EA">
        <w:trPr>
          <w:trHeight w:val="397"/>
        </w:trPr>
        <w:tc>
          <w:tcPr>
            <w:tcW w:w="1701" w:type="dxa"/>
            <w:vAlign w:val="center"/>
          </w:tcPr>
          <w:p w14:paraId="629C1E3A" w14:textId="1D7CADB9"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UI</w:t>
            </w:r>
          </w:p>
        </w:tc>
        <w:tc>
          <w:tcPr>
            <w:tcW w:w="7477" w:type="dxa"/>
            <w:vAlign w:val="center"/>
          </w:tcPr>
          <w:p w14:paraId="1A409088" w14:textId="42E5A81F"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User Interface</w:t>
            </w:r>
          </w:p>
        </w:tc>
      </w:tr>
      <w:tr w:rsidR="00846506" w:rsidRPr="00CA3ED0" w14:paraId="70FA2DA4" w14:textId="77777777" w:rsidTr="00D872EA">
        <w:trPr>
          <w:trHeight w:val="397"/>
        </w:trPr>
        <w:tc>
          <w:tcPr>
            <w:tcW w:w="1701" w:type="dxa"/>
            <w:vAlign w:val="center"/>
          </w:tcPr>
          <w:p w14:paraId="511D202E" w14:textId="1001C667"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LDAP</w:t>
            </w:r>
          </w:p>
        </w:tc>
        <w:tc>
          <w:tcPr>
            <w:tcW w:w="7477" w:type="dxa"/>
            <w:vAlign w:val="center"/>
          </w:tcPr>
          <w:p w14:paraId="65686511" w14:textId="1FD90E20"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Light Weight Directory Access Protocol</w:t>
            </w:r>
          </w:p>
        </w:tc>
      </w:tr>
      <w:tr w:rsidR="00846506" w:rsidRPr="00CA3ED0" w14:paraId="4DFE00B9" w14:textId="77777777" w:rsidTr="00D872EA">
        <w:trPr>
          <w:trHeight w:val="397"/>
        </w:trPr>
        <w:tc>
          <w:tcPr>
            <w:tcW w:w="1701" w:type="dxa"/>
            <w:vAlign w:val="center"/>
          </w:tcPr>
          <w:p w14:paraId="6C52B566" w14:textId="65E1D086"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CMS</w:t>
            </w:r>
          </w:p>
        </w:tc>
        <w:tc>
          <w:tcPr>
            <w:tcW w:w="7477" w:type="dxa"/>
            <w:vAlign w:val="center"/>
          </w:tcPr>
          <w:p w14:paraId="3C060516" w14:textId="6DD746B4"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Content Management System</w:t>
            </w:r>
          </w:p>
        </w:tc>
      </w:tr>
      <w:tr w:rsidR="00846506" w:rsidRPr="00CA3ED0" w14:paraId="6DFA35B1" w14:textId="77777777" w:rsidTr="00D872EA">
        <w:trPr>
          <w:trHeight w:val="397"/>
        </w:trPr>
        <w:tc>
          <w:tcPr>
            <w:tcW w:w="1701" w:type="dxa"/>
            <w:vAlign w:val="center"/>
          </w:tcPr>
          <w:p w14:paraId="11894770" w14:textId="1F72ACC2"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CAS</w:t>
            </w:r>
          </w:p>
        </w:tc>
        <w:tc>
          <w:tcPr>
            <w:tcW w:w="7477" w:type="dxa"/>
            <w:vAlign w:val="center"/>
          </w:tcPr>
          <w:p w14:paraId="5A8651BA" w14:textId="087FF916"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Central Authentication Service</w:t>
            </w:r>
          </w:p>
        </w:tc>
      </w:tr>
      <w:tr w:rsidR="00846506" w:rsidRPr="00CA3ED0" w14:paraId="27B8D244" w14:textId="77777777" w:rsidTr="00D872EA">
        <w:trPr>
          <w:trHeight w:val="397"/>
        </w:trPr>
        <w:tc>
          <w:tcPr>
            <w:tcW w:w="1701" w:type="dxa"/>
            <w:vAlign w:val="center"/>
          </w:tcPr>
          <w:p w14:paraId="475ABA87" w14:textId="2AC4C517"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SSO</w:t>
            </w:r>
          </w:p>
        </w:tc>
        <w:tc>
          <w:tcPr>
            <w:tcW w:w="7477" w:type="dxa"/>
            <w:vAlign w:val="center"/>
          </w:tcPr>
          <w:p w14:paraId="7EB2AD8C" w14:textId="3FB92A80"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Single Sign On</w:t>
            </w:r>
          </w:p>
        </w:tc>
      </w:tr>
      <w:tr w:rsidR="00846506" w:rsidRPr="00CA3ED0" w14:paraId="18EC4A14" w14:textId="77777777" w:rsidTr="00D872EA">
        <w:trPr>
          <w:trHeight w:val="397"/>
        </w:trPr>
        <w:tc>
          <w:tcPr>
            <w:tcW w:w="1701" w:type="dxa"/>
            <w:vAlign w:val="center"/>
          </w:tcPr>
          <w:p w14:paraId="6A899D69" w14:textId="693194F2" w:rsidR="00846506"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MVC</w:t>
            </w:r>
          </w:p>
        </w:tc>
        <w:tc>
          <w:tcPr>
            <w:tcW w:w="7477" w:type="dxa"/>
            <w:vAlign w:val="center"/>
          </w:tcPr>
          <w:p w14:paraId="3C68BB75" w14:textId="0E1F3929"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Model View Controller</w:t>
            </w:r>
          </w:p>
        </w:tc>
      </w:tr>
      <w:tr w:rsidR="00846506" w:rsidRPr="00CA3ED0" w14:paraId="74B4156F" w14:textId="77777777" w:rsidTr="00D872EA">
        <w:trPr>
          <w:trHeight w:val="397"/>
        </w:trPr>
        <w:tc>
          <w:tcPr>
            <w:tcW w:w="1701" w:type="dxa"/>
            <w:vAlign w:val="center"/>
          </w:tcPr>
          <w:p w14:paraId="28C8CC4A" w14:textId="39E323C4"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ACL</w:t>
            </w:r>
          </w:p>
        </w:tc>
        <w:tc>
          <w:tcPr>
            <w:tcW w:w="7477" w:type="dxa"/>
            <w:vAlign w:val="center"/>
          </w:tcPr>
          <w:p w14:paraId="3A51F1C0" w14:textId="5AAD699C"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Access Control List</w:t>
            </w:r>
          </w:p>
        </w:tc>
      </w:tr>
      <w:tr w:rsidR="00846506" w:rsidRPr="00CA3ED0" w14:paraId="356F77E3" w14:textId="77777777" w:rsidTr="00D872EA">
        <w:trPr>
          <w:trHeight w:val="397"/>
        </w:trPr>
        <w:tc>
          <w:tcPr>
            <w:tcW w:w="1701" w:type="dxa"/>
            <w:vAlign w:val="center"/>
          </w:tcPr>
          <w:p w14:paraId="6AADFAA2" w14:textId="381546FC"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WFS</w:t>
            </w:r>
          </w:p>
        </w:tc>
        <w:tc>
          <w:tcPr>
            <w:tcW w:w="7477" w:type="dxa"/>
            <w:vAlign w:val="center"/>
          </w:tcPr>
          <w:p w14:paraId="2F74F889" w14:textId="6961D8C9"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Web Feature Service</w:t>
            </w:r>
          </w:p>
        </w:tc>
      </w:tr>
      <w:tr w:rsidR="00846506" w:rsidRPr="00CA3ED0" w14:paraId="1948F16D" w14:textId="77777777" w:rsidTr="00D872EA">
        <w:trPr>
          <w:trHeight w:val="397"/>
        </w:trPr>
        <w:tc>
          <w:tcPr>
            <w:tcW w:w="1701" w:type="dxa"/>
            <w:vAlign w:val="center"/>
          </w:tcPr>
          <w:p w14:paraId="53F9CED1" w14:textId="3744B0E5"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WMS</w:t>
            </w:r>
          </w:p>
        </w:tc>
        <w:tc>
          <w:tcPr>
            <w:tcW w:w="7477" w:type="dxa"/>
            <w:vAlign w:val="center"/>
          </w:tcPr>
          <w:p w14:paraId="31801240" w14:textId="439BEEA0"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 xml:space="preserve">Web Map </w:t>
            </w:r>
            <w:proofErr w:type="spellStart"/>
            <w:r>
              <w:rPr>
                <w:rStyle w:val="Emphasis"/>
                <w:rFonts w:ascii="Arial" w:hAnsi="Arial" w:cs="Arial"/>
                <w:b w:val="0"/>
                <w:iCs/>
                <w:sz w:val="16"/>
              </w:rPr>
              <w:t>Srevice</w:t>
            </w:r>
            <w:proofErr w:type="spellEnd"/>
          </w:p>
        </w:tc>
      </w:tr>
      <w:tr w:rsidR="00846506" w:rsidRPr="00CA3ED0" w14:paraId="35FB49F8" w14:textId="77777777" w:rsidTr="00D872EA">
        <w:trPr>
          <w:trHeight w:val="397"/>
        </w:trPr>
        <w:tc>
          <w:tcPr>
            <w:tcW w:w="1701" w:type="dxa"/>
            <w:vAlign w:val="center"/>
          </w:tcPr>
          <w:p w14:paraId="31746991" w14:textId="456A9901" w:rsidR="00846506"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OGC</w:t>
            </w:r>
          </w:p>
        </w:tc>
        <w:tc>
          <w:tcPr>
            <w:tcW w:w="7477" w:type="dxa"/>
            <w:vAlign w:val="center"/>
          </w:tcPr>
          <w:p w14:paraId="5A02BC36" w14:textId="6995A5C7"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Open Geospatial Consortium</w:t>
            </w:r>
          </w:p>
        </w:tc>
      </w:tr>
      <w:tr w:rsidR="00846506" w:rsidRPr="00CA3ED0" w14:paraId="3F0D158A" w14:textId="77777777" w:rsidTr="00D872EA">
        <w:trPr>
          <w:trHeight w:val="397"/>
        </w:trPr>
        <w:tc>
          <w:tcPr>
            <w:tcW w:w="1701" w:type="dxa"/>
            <w:vAlign w:val="center"/>
          </w:tcPr>
          <w:p w14:paraId="07A33249" w14:textId="6AF6A388"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CGI</w:t>
            </w:r>
          </w:p>
        </w:tc>
        <w:tc>
          <w:tcPr>
            <w:tcW w:w="7477" w:type="dxa"/>
            <w:vAlign w:val="center"/>
          </w:tcPr>
          <w:p w14:paraId="1ACCD4D1" w14:textId="3505DB5F"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Common Gateway Interface</w:t>
            </w:r>
          </w:p>
        </w:tc>
      </w:tr>
      <w:tr w:rsidR="00846506" w:rsidRPr="00CA3ED0" w14:paraId="0CC3E4C4" w14:textId="77777777" w:rsidTr="00D872EA">
        <w:trPr>
          <w:trHeight w:val="397"/>
        </w:trPr>
        <w:tc>
          <w:tcPr>
            <w:tcW w:w="1701" w:type="dxa"/>
            <w:vAlign w:val="center"/>
          </w:tcPr>
          <w:p w14:paraId="48B34C45" w14:textId="3B6FB052"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HTTP</w:t>
            </w:r>
          </w:p>
        </w:tc>
        <w:tc>
          <w:tcPr>
            <w:tcW w:w="7477" w:type="dxa"/>
            <w:vAlign w:val="center"/>
          </w:tcPr>
          <w:p w14:paraId="2181D48D" w14:textId="250A79B8" w:rsidR="00846506" w:rsidRPr="00CA3ED0" w:rsidRDefault="007253FE" w:rsidP="00D872EA">
            <w:pPr>
              <w:pStyle w:val="TableText0"/>
              <w:jc w:val="left"/>
              <w:rPr>
                <w:rStyle w:val="Emphasis"/>
                <w:rFonts w:ascii="Arial" w:hAnsi="Arial" w:cs="Arial"/>
                <w:b w:val="0"/>
                <w:iCs/>
                <w:sz w:val="16"/>
              </w:rPr>
            </w:pPr>
            <w:proofErr w:type="spellStart"/>
            <w:r>
              <w:rPr>
                <w:rStyle w:val="Emphasis"/>
                <w:rFonts w:ascii="Arial" w:hAnsi="Arial" w:cs="Arial"/>
                <w:b w:val="0"/>
                <w:iCs/>
                <w:sz w:val="16"/>
              </w:rPr>
              <w:t>HyperText</w:t>
            </w:r>
            <w:proofErr w:type="spellEnd"/>
            <w:r>
              <w:rPr>
                <w:rStyle w:val="Emphasis"/>
                <w:rFonts w:ascii="Arial" w:hAnsi="Arial" w:cs="Arial"/>
                <w:b w:val="0"/>
                <w:iCs/>
                <w:sz w:val="16"/>
              </w:rPr>
              <w:t xml:space="preserve"> Transfer Protocol</w:t>
            </w:r>
          </w:p>
        </w:tc>
      </w:tr>
      <w:tr w:rsidR="00846506" w:rsidRPr="00CA3ED0" w14:paraId="0AA1AA4D" w14:textId="77777777" w:rsidTr="00D872EA">
        <w:trPr>
          <w:trHeight w:val="397"/>
        </w:trPr>
        <w:tc>
          <w:tcPr>
            <w:tcW w:w="1701" w:type="dxa"/>
            <w:vAlign w:val="center"/>
          </w:tcPr>
          <w:p w14:paraId="0F5FC8D2" w14:textId="170931D6" w:rsidR="00846506" w:rsidRDefault="00846506" w:rsidP="00D872EA">
            <w:pPr>
              <w:pStyle w:val="TableText0"/>
              <w:jc w:val="left"/>
              <w:rPr>
                <w:rStyle w:val="Emphasis"/>
                <w:rFonts w:ascii="Arial" w:hAnsi="Arial" w:cs="Arial"/>
                <w:b w:val="0"/>
                <w:iCs/>
                <w:sz w:val="16"/>
              </w:rPr>
            </w:pPr>
            <w:proofErr w:type="spellStart"/>
            <w:r>
              <w:rPr>
                <w:rStyle w:val="Emphasis"/>
                <w:rFonts w:ascii="Arial" w:hAnsi="Arial" w:cs="Arial"/>
                <w:b w:val="0"/>
                <w:iCs/>
                <w:sz w:val="16"/>
              </w:rPr>
              <w:t>IoC</w:t>
            </w:r>
            <w:proofErr w:type="spellEnd"/>
          </w:p>
        </w:tc>
        <w:tc>
          <w:tcPr>
            <w:tcW w:w="7477" w:type="dxa"/>
            <w:vAlign w:val="center"/>
          </w:tcPr>
          <w:p w14:paraId="68A7DBA1" w14:textId="1D353C7B"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 xml:space="preserve">Inversion of Control </w:t>
            </w:r>
          </w:p>
        </w:tc>
      </w:tr>
      <w:tr w:rsidR="00846506" w:rsidRPr="00CA3ED0" w14:paraId="626FDD6C" w14:textId="77777777" w:rsidTr="00D872EA">
        <w:trPr>
          <w:trHeight w:val="397"/>
        </w:trPr>
        <w:tc>
          <w:tcPr>
            <w:tcW w:w="1701" w:type="dxa"/>
            <w:vAlign w:val="center"/>
          </w:tcPr>
          <w:p w14:paraId="59284D94" w14:textId="5073DB02"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AOP</w:t>
            </w:r>
          </w:p>
        </w:tc>
        <w:tc>
          <w:tcPr>
            <w:tcW w:w="7477" w:type="dxa"/>
            <w:vAlign w:val="center"/>
          </w:tcPr>
          <w:p w14:paraId="7A351B93" w14:textId="339A8D53"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Aspect Oriented Programming</w:t>
            </w:r>
          </w:p>
        </w:tc>
      </w:tr>
      <w:tr w:rsidR="00846506" w:rsidRPr="00CA3ED0" w14:paraId="6448132A" w14:textId="77777777" w:rsidTr="00D872EA">
        <w:trPr>
          <w:trHeight w:val="397"/>
        </w:trPr>
        <w:tc>
          <w:tcPr>
            <w:tcW w:w="1701" w:type="dxa"/>
            <w:vAlign w:val="center"/>
          </w:tcPr>
          <w:p w14:paraId="016961A9" w14:textId="787D891A" w:rsidR="00846506" w:rsidRDefault="00846506" w:rsidP="00D872EA">
            <w:pPr>
              <w:pStyle w:val="TableText0"/>
              <w:jc w:val="left"/>
              <w:rPr>
                <w:rStyle w:val="Emphasis"/>
                <w:rFonts w:ascii="Arial" w:hAnsi="Arial" w:cs="Arial"/>
                <w:b w:val="0"/>
                <w:iCs/>
                <w:sz w:val="16"/>
              </w:rPr>
            </w:pPr>
            <w:proofErr w:type="spellStart"/>
            <w:r>
              <w:rPr>
                <w:rStyle w:val="Emphasis"/>
                <w:rFonts w:ascii="Arial" w:hAnsi="Arial" w:cs="Arial"/>
                <w:b w:val="0"/>
                <w:iCs/>
                <w:sz w:val="16"/>
              </w:rPr>
              <w:t>SPeL</w:t>
            </w:r>
            <w:proofErr w:type="spellEnd"/>
          </w:p>
        </w:tc>
        <w:tc>
          <w:tcPr>
            <w:tcW w:w="7477" w:type="dxa"/>
            <w:vAlign w:val="center"/>
          </w:tcPr>
          <w:p w14:paraId="42D4442C" w14:textId="2942D473"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Spring Expression Language</w:t>
            </w:r>
          </w:p>
        </w:tc>
      </w:tr>
      <w:tr w:rsidR="00846506" w:rsidRPr="00CA3ED0" w14:paraId="313D0922" w14:textId="77777777" w:rsidTr="00D872EA">
        <w:trPr>
          <w:trHeight w:val="397"/>
        </w:trPr>
        <w:tc>
          <w:tcPr>
            <w:tcW w:w="1701" w:type="dxa"/>
            <w:vAlign w:val="center"/>
          </w:tcPr>
          <w:p w14:paraId="07785443" w14:textId="49829AF9"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DAO</w:t>
            </w:r>
          </w:p>
        </w:tc>
        <w:tc>
          <w:tcPr>
            <w:tcW w:w="7477" w:type="dxa"/>
            <w:vAlign w:val="center"/>
          </w:tcPr>
          <w:p w14:paraId="2E453CDF" w14:textId="5678674A"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Data Access Object</w:t>
            </w:r>
          </w:p>
        </w:tc>
      </w:tr>
      <w:tr w:rsidR="00846506" w:rsidRPr="00CA3ED0" w14:paraId="60199817" w14:textId="77777777" w:rsidTr="00D872EA">
        <w:trPr>
          <w:trHeight w:val="397"/>
        </w:trPr>
        <w:tc>
          <w:tcPr>
            <w:tcW w:w="1701" w:type="dxa"/>
            <w:vAlign w:val="center"/>
          </w:tcPr>
          <w:p w14:paraId="0C637DA1" w14:textId="2C099AF0"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JDBC</w:t>
            </w:r>
          </w:p>
        </w:tc>
        <w:tc>
          <w:tcPr>
            <w:tcW w:w="7477" w:type="dxa"/>
            <w:vAlign w:val="center"/>
          </w:tcPr>
          <w:p w14:paraId="5FD7425B" w14:textId="3CDCC1BD"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Java Database Connectivity</w:t>
            </w:r>
          </w:p>
        </w:tc>
      </w:tr>
      <w:tr w:rsidR="00846506" w:rsidRPr="00CA3ED0" w14:paraId="44E2C996" w14:textId="77777777" w:rsidTr="00D872EA">
        <w:trPr>
          <w:trHeight w:val="397"/>
        </w:trPr>
        <w:tc>
          <w:tcPr>
            <w:tcW w:w="1701" w:type="dxa"/>
            <w:vAlign w:val="center"/>
          </w:tcPr>
          <w:p w14:paraId="44D82535" w14:textId="767E4FD2"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ORM</w:t>
            </w:r>
          </w:p>
        </w:tc>
        <w:tc>
          <w:tcPr>
            <w:tcW w:w="7477" w:type="dxa"/>
            <w:vAlign w:val="center"/>
          </w:tcPr>
          <w:p w14:paraId="33184383" w14:textId="24FC8D39"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Object Relation Model</w:t>
            </w:r>
          </w:p>
        </w:tc>
      </w:tr>
      <w:tr w:rsidR="00846506" w:rsidRPr="00CA3ED0" w14:paraId="64F64FBC" w14:textId="77777777" w:rsidTr="00D872EA">
        <w:trPr>
          <w:trHeight w:val="397"/>
        </w:trPr>
        <w:tc>
          <w:tcPr>
            <w:tcW w:w="1701" w:type="dxa"/>
            <w:vAlign w:val="center"/>
          </w:tcPr>
          <w:p w14:paraId="708B42A1" w14:textId="23135D53"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STOMP</w:t>
            </w:r>
          </w:p>
        </w:tc>
        <w:tc>
          <w:tcPr>
            <w:tcW w:w="7477" w:type="dxa"/>
            <w:vAlign w:val="center"/>
          </w:tcPr>
          <w:p w14:paraId="29881765" w14:textId="0F478CB7"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Streaming Text Oriented Messaging Protocol</w:t>
            </w:r>
          </w:p>
        </w:tc>
      </w:tr>
      <w:tr w:rsidR="00846506" w:rsidRPr="00CA3ED0" w14:paraId="51EFF81D" w14:textId="77777777" w:rsidTr="00D872EA">
        <w:trPr>
          <w:trHeight w:val="397"/>
        </w:trPr>
        <w:tc>
          <w:tcPr>
            <w:tcW w:w="1701" w:type="dxa"/>
            <w:vAlign w:val="center"/>
          </w:tcPr>
          <w:p w14:paraId="2DAE3B42" w14:textId="50439840"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REST</w:t>
            </w:r>
          </w:p>
        </w:tc>
        <w:tc>
          <w:tcPr>
            <w:tcW w:w="7477" w:type="dxa"/>
            <w:vAlign w:val="center"/>
          </w:tcPr>
          <w:p w14:paraId="10240C13" w14:textId="1DFE2D8E"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Representational State Transfer</w:t>
            </w:r>
          </w:p>
        </w:tc>
      </w:tr>
      <w:tr w:rsidR="00846506" w:rsidRPr="00CA3ED0" w14:paraId="6589E02D" w14:textId="77777777" w:rsidTr="00D872EA">
        <w:trPr>
          <w:trHeight w:val="397"/>
        </w:trPr>
        <w:tc>
          <w:tcPr>
            <w:tcW w:w="1701" w:type="dxa"/>
            <w:vAlign w:val="center"/>
          </w:tcPr>
          <w:p w14:paraId="6E50DD95" w14:textId="03B0DB22"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SAML</w:t>
            </w:r>
          </w:p>
        </w:tc>
        <w:tc>
          <w:tcPr>
            <w:tcW w:w="7477" w:type="dxa"/>
            <w:vAlign w:val="center"/>
          </w:tcPr>
          <w:p w14:paraId="2F5185E1" w14:textId="7D95C228"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 xml:space="preserve">Security Assertion </w:t>
            </w:r>
            <w:proofErr w:type="spellStart"/>
            <w:r>
              <w:rPr>
                <w:rStyle w:val="Emphasis"/>
                <w:rFonts w:ascii="Arial" w:hAnsi="Arial" w:cs="Arial"/>
                <w:b w:val="0"/>
                <w:iCs/>
                <w:sz w:val="16"/>
              </w:rPr>
              <w:t>Markup</w:t>
            </w:r>
            <w:proofErr w:type="spellEnd"/>
            <w:r>
              <w:rPr>
                <w:rStyle w:val="Emphasis"/>
                <w:rFonts w:ascii="Arial" w:hAnsi="Arial" w:cs="Arial"/>
                <w:b w:val="0"/>
                <w:iCs/>
                <w:sz w:val="16"/>
              </w:rPr>
              <w:t xml:space="preserve"> Language</w:t>
            </w:r>
          </w:p>
        </w:tc>
      </w:tr>
      <w:tr w:rsidR="00846506" w:rsidRPr="00CA3ED0" w14:paraId="6CBE946A" w14:textId="77777777" w:rsidTr="00D872EA">
        <w:trPr>
          <w:trHeight w:val="397"/>
        </w:trPr>
        <w:tc>
          <w:tcPr>
            <w:tcW w:w="1701" w:type="dxa"/>
            <w:vAlign w:val="center"/>
          </w:tcPr>
          <w:p w14:paraId="638579CE" w14:textId="6BA0C447"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OAuth</w:t>
            </w:r>
          </w:p>
        </w:tc>
        <w:tc>
          <w:tcPr>
            <w:tcW w:w="7477" w:type="dxa"/>
            <w:vAlign w:val="center"/>
          </w:tcPr>
          <w:p w14:paraId="129EAF7A" w14:textId="4D9C1397"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Open Authentication</w:t>
            </w:r>
          </w:p>
        </w:tc>
      </w:tr>
      <w:tr w:rsidR="00846506" w:rsidRPr="00CA3ED0" w14:paraId="46C1490D" w14:textId="77777777" w:rsidTr="00D872EA">
        <w:trPr>
          <w:trHeight w:val="397"/>
        </w:trPr>
        <w:tc>
          <w:tcPr>
            <w:tcW w:w="1701" w:type="dxa"/>
            <w:vAlign w:val="center"/>
          </w:tcPr>
          <w:p w14:paraId="09E259A4" w14:textId="4F53786F"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WSO2</w:t>
            </w:r>
          </w:p>
        </w:tc>
        <w:tc>
          <w:tcPr>
            <w:tcW w:w="7477" w:type="dxa"/>
            <w:vAlign w:val="center"/>
          </w:tcPr>
          <w:p w14:paraId="4B95A3FF" w14:textId="47BCEF55"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 xml:space="preserve">Company that </w:t>
            </w:r>
            <w:r w:rsidR="0001049B">
              <w:rPr>
                <w:rStyle w:val="Emphasis"/>
                <w:rFonts w:ascii="Arial" w:hAnsi="Arial" w:cs="Arial"/>
                <w:b w:val="0"/>
                <w:iCs/>
                <w:sz w:val="16"/>
              </w:rPr>
              <w:t>supplies Enterprise Middleware</w:t>
            </w:r>
          </w:p>
        </w:tc>
      </w:tr>
      <w:tr w:rsidR="00846506" w:rsidRPr="00CA3ED0" w14:paraId="12669F45" w14:textId="77777777" w:rsidTr="00D872EA">
        <w:trPr>
          <w:trHeight w:val="397"/>
        </w:trPr>
        <w:tc>
          <w:tcPr>
            <w:tcW w:w="1701" w:type="dxa"/>
            <w:vAlign w:val="center"/>
          </w:tcPr>
          <w:p w14:paraId="355F06BB" w14:textId="0FB6F63C"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RDBMS</w:t>
            </w:r>
          </w:p>
        </w:tc>
        <w:tc>
          <w:tcPr>
            <w:tcW w:w="7477" w:type="dxa"/>
            <w:vAlign w:val="center"/>
          </w:tcPr>
          <w:p w14:paraId="199208C1" w14:textId="06BF12FA" w:rsidR="00846506" w:rsidRPr="00CA3ED0" w:rsidRDefault="007253FE" w:rsidP="00D872EA">
            <w:pPr>
              <w:pStyle w:val="TableText0"/>
              <w:jc w:val="left"/>
              <w:rPr>
                <w:rStyle w:val="Emphasis"/>
                <w:rFonts w:ascii="Arial" w:hAnsi="Arial" w:cs="Arial"/>
                <w:b w:val="0"/>
                <w:iCs/>
                <w:sz w:val="16"/>
              </w:rPr>
            </w:pPr>
            <w:r>
              <w:rPr>
                <w:rStyle w:val="Emphasis"/>
                <w:rFonts w:ascii="Arial" w:hAnsi="Arial" w:cs="Arial"/>
                <w:b w:val="0"/>
                <w:iCs/>
                <w:sz w:val="16"/>
              </w:rPr>
              <w:t xml:space="preserve">Relational Database Management </w:t>
            </w:r>
            <w:r w:rsidR="0001049B">
              <w:rPr>
                <w:rStyle w:val="Emphasis"/>
                <w:rFonts w:ascii="Arial" w:hAnsi="Arial" w:cs="Arial"/>
                <w:b w:val="0"/>
                <w:iCs/>
                <w:sz w:val="16"/>
              </w:rPr>
              <w:t>System</w:t>
            </w:r>
          </w:p>
        </w:tc>
      </w:tr>
      <w:tr w:rsidR="00846506" w:rsidRPr="00CA3ED0" w14:paraId="7B3D9D3A" w14:textId="77777777" w:rsidTr="00D872EA">
        <w:trPr>
          <w:trHeight w:val="397"/>
        </w:trPr>
        <w:tc>
          <w:tcPr>
            <w:tcW w:w="1701" w:type="dxa"/>
            <w:vAlign w:val="center"/>
          </w:tcPr>
          <w:p w14:paraId="5EA4EE6F" w14:textId="0B7C4B6D"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OEM</w:t>
            </w:r>
          </w:p>
        </w:tc>
        <w:tc>
          <w:tcPr>
            <w:tcW w:w="7477" w:type="dxa"/>
            <w:vAlign w:val="center"/>
          </w:tcPr>
          <w:p w14:paraId="785BF7C8" w14:textId="3E158345"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Original Equipment Manufacturer</w:t>
            </w:r>
          </w:p>
        </w:tc>
      </w:tr>
      <w:tr w:rsidR="00846506" w:rsidRPr="00CA3ED0" w14:paraId="33A3EEEC" w14:textId="77777777" w:rsidTr="00D872EA">
        <w:trPr>
          <w:trHeight w:val="397"/>
        </w:trPr>
        <w:tc>
          <w:tcPr>
            <w:tcW w:w="1701" w:type="dxa"/>
            <w:vAlign w:val="center"/>
          </w:tcPr>
          <w:p w14:paraId="34D4C45C" w14:textId="5391E3F8"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POJO</w:t>
            </w:r>
          </w:p>
        </w:tc>
        <w:tc>
          <w:tcPr>
            <w:tcW w:w="7477" w:type="dxa"/>
            <w:vAlign w:val="center"/>
          </w:tcPr>
          <w:p w14:paraId="617DD6BD" w14:textId="025083D6"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Plain Old Java Objects</w:t>
            </w:r>
          </w:p>
        </w:tc>
      </w:tr>
      <w:tr w:rsidR="00846506" w:rsidRPr="00CA3ED0" w14:paraId="7CCDA3F6" w14:textId="77777777" w:rsidTr="00D872EA">
        <w:trPr>
          <w:trHeight w:val="397"/>
        </w:trPr>
        <w:tc>
          <w:tcPr>
            <w:tcW w:w="1701" w:type="dxa"/>
            <w:vAlign w:val="center"/>
          </w:tcPr>
          <w:p w14:paraId="14E99827" w14:textId="4A968DAC"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EMC</w:t>
            </w:r>
          </w:p>
        </w:tc>
        <w:tc>
          <w:tcPr>
            <w:tcW w:w="7477" w:type="dxa"/>
            <w:vAlign w:val="center"/>
          </w:tcPr>
          <w:p w14:paraId="607ED566" w14:textId="6C968169"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Company that provides SAN Storage Solutions</w:t>
            </w:r>
          </w:p>
        </w:tc>
      </w:tr>
      <w:tr w:rsidR="00846506" w:rsidRPr="00CA3ED0" w14:paraId="04F276CC" w14:textId="77777777" w:rsidTr="00D872EA">
        <w:trPr>
          <w:trHeight w:val="397"/>
        </w:trPr>
        <w:tc>
          <w:tcPr>
            <w:tcW w:w="1701" w:type="dxa"/>
            <w:vAlign w:val="center"/>
          </w:tcPr>
          <w:p w14:paraId="7917B9CA" w14:textId="52CFAC16"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lastRenderedPageBreak/>
              <w:t>GB</w:t>
            </w:r>
          </w:p>
        </w:tc>
        <w:tc>
          <w:tcPr>
            <w:tcW w:w="7477" w:type="dxa"/>
            <w:vAlign w:val="center"/>
          </w:tcPr>
          <w:p w14:paraId="1E3F7EDC" w14:textId="05F7F555"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Gigabytes</w:t>
            </w:r>
          </w:p>
        </w:tc>
      </w:tr>
      <w:tr w:rsidR="00846506" w:rsidRPr="00CA3ED0" w14:paraId="6210E421" w14:textId="77777777" w:rsidTr="00D872EA">
        <w:trPr>
          <w:trHeight w:val="397"/>
        </w:trPr>
        <w:tc>
          <w:tcPr>
            <w:tcW w:w="1701" w:type="dxa"/>
            <w:vAlign w:val="center"/>
          </w:tcPr>
          <w:p w14:paraId="30473AA9" w14:textId="29BB09E9"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OS</w:t>
            </w:r>
          </w:p>
        </w:tc>
        <w:tc>
          <w:tcPr>
            <w:tcW w:w="7477" w:type="dxa"/>
            <w:vAlign w:val="center"/>
          </w:tcPr>
          <w:p w14:paraId="37A22276" w14:textId="5A5A3945"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Operating System</w:t>
            </w:r>
          </w:p>
        </w:tc>
      </w:tr>
      <w:tr w:rsidR="00846506" w:rsidRPr="00CA3ED0" w14:paraId="383AAE3E" w14:textId="77777777" w:rsidTr="00D872EA">
        <w:trPr>
          <w:trHeight w:val="397"/>
        </w:trPr>
        <w:tc>
          <w:tcPr>
            <w:tcW w:w="1701" w:type="dxa"/>
            <w:vAlign w:val="center"/>
          </w:tcPr>
          <w:p w14:paraId="532CA9B2" w14:textId="01FBA205"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VM</w:t>
            </w:r>
          </w:p>
        </w:tc>
        <w:tc>
          <w:tcPr>
            <w:tcW w:w="7477" w:type="dxa"/>
            <w:vAlign w:val="center"/>
          </w:tcPr>
          <w:p w14:paraId="73770654" w14:textId="185A9063"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Virtual Machine</w:t>
            </w:r>
          </w:p>
        </w:tc>
      </w:tr>
      <w:tr w:rsidR="00846506" w:rsidRPr="00CA3ED0" w14:paraId="309E3028" w14:textId="77777777" w:rsidTr="00D872EA">
        <w:trPr>
          <w:trHeight w:val="397"/>
        </w:trPr>
        <w:tc>
          <w:tcPr>
            <w:tcW w:w="1701" w:type="dxa"/>
            <w:vAlign w:val="center"/>
          </w:tcPr>
          <w:p w14:paraId="3015B9CA" w14:textId="110A5D38"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RTO</w:t>
            </w:r>
          </w:p>
        </w:tc>
        <w:tc>
          <w:tcPr>
            <w:tcW w:w="7477" w:type="dxa"/>
            <w:vAlign w:val="center"/>
          </w:tcPr>
          <w:p w14:paraId="4C854B15" w14:textId="55F07DF8"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Recovery Time Object</w:t>
            </w:r>
          </w:p>
        </w:tc>
      </w:tr>
      <w:tr w:rsidR="00846506" w:rsidRPr="00CA3ED0" w14:paraId="0D34E8A2" w14:textId="77777777" w:rsidTr="00D872EA">
        <w:trPr>
          <w:trHeight w:val="397"/>
        </w:trPr>
        <w:tc>
          <w:tcPr>
            <w:tcW w:w="1701" w:type="dxa"/>
            <w:vAlign w:val="center"/>
          </w:tcPr>
          <w:p w14:paraId="4157BCC3" w14:textId="77B91DE1"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DMZ</w:t>
            </w:r>
          </w:p>
        </w:tc>
        <w:tc>
          <w:tcPr>
            <w:tcW w:w="7477" w:type="dxa"/>
            <w:vAlign w:val="center"/>
          </w:tcPr>
          <w:p w14:paraId="5DF14D72" w14:textId="4944EFEF"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Demilitarized Zone</w:t>
            </w:r>
          </w:p>
        </w:tc>
      </w:tr>
      <w:tr w:rsidR="00846506" w:rsidRPr="00CA3ED0" w14:paraId="019E51DE" w14:textId="77777777" w:rsidTr="00D872EA">
        <w:trPr>
          <w:trHeight w:val="397"/>
        </w:trPr>
        <w:tc>
          <w:tcPr>
            <w:tcW w:w="1701" w:type="dxa"/>
            <w:vAlign w:val="center"/>
          </w:tcPr>
          <w:p w14:paraId="3E289121" w14:textId="008376EA"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CDN</w:t>
            </w:r>
          </w:p>
        </w:tc>
        <w:tc>
          <w:tcPr>
            <w:tcW w:w="7477" w:type="dxa"/>
            <w:vAlign w:val="center"/>
          </w:tcPr>
          <w:p w14:paraId="35546473" w14:textId="30A1447E"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Content Distribution Network</w:t>
            </w:r>
          </w:p>
        </w:tc>
      </w:tr>
      <w:tr w:rsidR="00846506" w:rsidRPr="00CA3ED0" w14:paraId="1F64C5FA" w14:textId="77777777" w:rsidTr="00D872EA">
        <w:trPr>
          <w:trHeight w:val="397"/>
        </w:trPr>
        <w:tc>
          <w:tcPr>
            <w:tcW w:w="1701" w:type="dxa"/>
            <w:vAlign w:val="center"/>
          </w:tcPr>
          <w:p w14:paraId="59E51F3F" w14:textId="350D420F"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SITA</w:t>
            </w:r>
          </w:p>
        </w:tc>
        <w:tc>
          <w:tcPr>
            <w:tcW w:w="7477" w:type="dxa"/>
            <w:vAlign w:val="center"/>
          </w:tcPr>
          <w:p w14:paraId="45EC9033" w14:textId="2CB7EE3F"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State Information Technology Agency, South Africa</w:t>
            </w:r>
          </w:p>
        </w:tc>
      </w:tr>
      <w:tr w:rsidR="00846506" w:rsidRPr="00CA3ED0" w14:paraId="02BA7678" w14:textId="77777777" w:rsidTr="00D872EA">
        <w:trPr>
          <w:trHeight w:val="397"/>
        </w:trPr>
        <w:tc>
          <w:tcPr>
            <w:tcW w:w="1701" w:type="dxa"/>
            <w:vAlign w:val="center"/>
          </w:tcPr>
          <w:p w14:paraId="78F59D4C" w14:textId="18ECCC04"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IDS</w:t>
            </w:r>
          </w:p>
        </w:tc>
        <w:tc>
          <w:tcPr>
            <w:tcW w:w="7477" w:type="dxa"/>
            <w:vAlign w:val="center"/>
          </w:tcPr>
          <w:p w14:paraId="01A06E77" w14:textId="55C70B21"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Intrusion Detection System</w:t>
            </w:r>
          </w:p>
        </w:tc>
      </w:tr>
      <w:tr w:rsidR="00846506" w:rsidRPr="00CA3ED0" w14:paraId="1EC18B62" w14:textId="77777777" w:rsidTr="00D872EA">
        <w:trPr>
          <w:trHeight w:val="397"/>
        </w:trPr>
        <w:tc>
          <w:tcPr>
            <w:tcW w:w="1701" w:type="dxa"/>
            <w:vAlign w:val="center"/>
          </w:tcPr>
          <w:p w14:paraId="6AAE03EC" w14:textId="7567E046"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NIDS</w:t>
            </w:r>
          </w:p>
        </w:tc>
        <w:tc>
          <w:tcPr>
            <w:tcW w:w="7477" w:type="dxa"/>
            <w:vAlign w:val="center"/>
          </w:tcPr>
          <w:p w14:paraId="30D96341" w14:textId="1BEAA421"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Network Intrusion Detection System</w:t>
            </w:r>
          </w:p>
        </w:tc>
      </w:tr>
      <w:tr w:rsidR="00846506" w:rsidRPr="00CA3ED0" w14:paraId="078D67AD" w14:textId="77777777" w:rsidTr="00D872EA">
        <w:trPr>
          <w:trHeight w:val="397"/>
        </w:trPr>
        <w:tc>
          <w:tcPr>
            <w:tcW w:w="1701" w:type="dxa"/>
            <w:vAlign w:val="center"/>
          </w:tcPr>
          <w:p w14:paraId="46116F16" w14:textId="380A8275"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ETL</w:t>
            </w:r>
          </w:p>
        </w:tc>
        <w:tc>
          <w:tcPr>
            <w:tcW w:w="7477" w:type="dxa"/>
            <w:vAlign w:val="center"/>
          </w:tcPr>
          <w:p w14:paraId="25DF6E0B" w14:textId="090B3662"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Extract Transform Load</w:t>
            </w:r>
          </w:p>
        </w:tc>
      </w:tr>
      <w:tr w:rsidR="00846506" w:rsidRPr="00CA3ED0" w14:paraId="6E3EC838" w14:textId="77777777" w:rsidTr="00D872EA">
        <w:trPr>
          <w:trHeight w:val="397"/>
        </w:trPr>
        <w:tc>
          <w:tcPr>
            <w:tcW w:w="1701" w:type="dxa"/>
            <w:vAlign w:val="center"/>
          </w:tcPr>
          <w:p w14:paraId="3A3D8CF4" w14:textId="695A727D"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GML</w:t>
            </w:r>
          </w:p>
        </w:tc>
        <w:tc>
          <w:tcPr>
            <w:tcW w:w="7477" w:type="dxa"/>
            <w:vAlign w:val="center"/>
          </w:tcPr>
          <w:p w14:paraId="6655377E" w14:textId="779F63B6"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 xml:space="preserve">Geography </w:t>
            </w:r>
            <w:proofErr w:type="spellStart"/>
            <w:r>
              <w:rPr>
                <w:rStyle w:val="Emphasis"/>
                <w:rFonts w:ascii="Arial" w:hAnsi="Arial" w:cs="Arial"/>
                <w:b w:val="0"/>
                <w:iCs/>
                <w:sz w:val="16"/>
              </w:rPr>
              <w:t>Markup</w:t>
            </w:r>
            <w:proofErr w:type="spellEnd"/>
            <w:r>
              <w:rPr>
                <w:rStyle w:val="Emphasis"/>
                <w:rFonts w:ascii="Arial" w:hAnsi="Arial" w:cs="Arial"/>
                <w:b w:val="0"/>
                <w:iCs/>
                <w:sz w:val="16"/>
              </w:rPr>
              <w:t xml:space="preserve"> Language</w:t>
            </w:r>
          </w:p>
        </w:tc>
      </w:tr>
      <w:tr w:rsidR="00846506" w:rsidRPr="00CA3ED0" w14:paraId="28BE2968" w14:textId="77777777" w:rsidTr="00D872EA">
        <w:trPr>
          <w:trHeight w:val="397"/>
        </w:trPr>
        <w:tc>
          <w:tcPr>
            <w:tcW w:w="1701" w:type="dxa"/>
            <w:vAlign w:val="center"/>
          </w:tcPr>
          <w:p w14:paraId="237A7F66" w14:textId="430636E4"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JPA</w:t>
            </w:r>
          </w:p>
        </w:tc>
        <w:tc>
          <w:tcPr>
            <w:tcW w:w="7477" w:type="dxa"/>
            <w:vAlign w:val="center"/>
          </w:tcPr>
          <w:p w14:paraId="2D7626E0" w14:textId="111AE56F"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 xml:space="preserve">Java </w:t>
            </w:r>
            <w:proofErr w:type="spellStart"/>
            <w:r>
              <w:rPr>
                <w:rStyle w:val="Emphasis"/>
                <w:rFonts w:ascii="Arial" w:hAnsi="Arial" w:cs="Arial"/>
                <w:b w:val="0"/>
                <w:iCs/>
                <w:sz w:val="16"/>
              </w:rPr>
              <w:t>Persisitence</w:t>
            </w:r>
            <w:proofErr w:type="spellEnd"/>
            <w:r>
              <w:rPr>
                <w:rStyle w:val="Emphasis"/>
                <w:rFonts w:ascii="Arial" w:hAnsi="Arial" w:cs="Arial"/>
                <w:b w:val="0"/>
                <w:iCs/>
                <w:sz w:val="16"/>
              </w:rPr>
              <w:t xml:space="preserve"> API</w:t>
            </w:r>
          </w:p>
        </w:tc>
      </w:tr>
      <w:tr w:rsidR="00846506" w:rsidRPr="00CA3ED0" w14:paraId="0686806B" w14:textId="77777777" w:rsidTr="00D872EA">
        <w:trPr>
          <w:trHeight w:val="397"/>
        </w:trPr>
        <w:tc>
          <w:tcPr>
            <w:tcW w:w="1701" w:type="dxa"/>
            <w:vAlign w:val="center"/>
          </w:tcPr>
          <w:p w14:paraId="505BEE07" w14:textId="2F127A07" w:rsidR="00846506" w:rsidRDefault="00846506" w:rsidP="00D872EA">
            <w:pPr>
              <w:pStyle w:val="TableText0"/>
              <w:jc w:val="left"/>
              <w:rPr>
                <w:rStyle w:val="Emphasis"/>
                <w:rFonts w:ascii="Arial" w:hAnsi="Arial" w:cs="Arial"/>
                <w:b w:val="0"/>
                <w:iCs/>
                <w:sz w:val="16"/>
              </w:rPr>
            </w:pPr>
            <w:r>
              <w:rPr>
                <w:rStyle w:val="Emphasis"/>
                <w:rFonts w:ascii="Arial" w:hAnsi="Arial" w:cs="Arial"/>
                <w:b w:val="0"/>
                <w:iCs/>
                <w:sz w:val="16"/>
              </w:rPr>
              <w:t>JVM</w:t>
            </w:r>
          </w:p>
        </w:tc>
        <w:tc>
          <w:tcPr>
            <w:tcW w:w="7477" w:type="dxa"/>
            <w:vAlign w:val="center"/>
          </w:tcPr>
          <w:p w14:paraId="71C7514A" w14:textId="50AB308C" w:rsidR="00846506" w:rsidRPr="00CA3ED0" w:rsidRDefault="0001049B" w:rsidP="00D872EA">
            <w:pPr>
              <w:pStyle w:val="TableText0"/>
              <w:jc w:val="left"/>
              <w:rPr>
                <w:rStyle w:val="Emphasis"/>
                <w:rFonts w:ascii="Arial" w:hAnsi="Arial" w:cs="Arial"/>
                <w:b w:val="0"/>
                <w:iCs/>
                <w:sz w:val="16"/>
              </w:rPr>
            </w:pPr>
            <w:r>
              <w:rPr>
                <w:rStyle w:val="Emphasis"/>
                <w:rFonts w:ascii="Arial" w:hAnsi="Arial" w:cs="Arial"/>
                <w:b w:val="0"/>
                <w:iCs/>
                <w:sz w:val="16"/>
              </w:rPr>
              <w:t>Java Virtual Machine</w:t>
            </w:r>
          </w:p>
        </w:tc>
      </w:tr>
    </w:tbl>
    <w:p w14:paraId="3E33A9B7" w14:textId="77777777" w:rsidR="00E625C2" w:rsidRPr="00CA3ED0" w:rsidRDefault="00E625C2" w:rsidP="00E625C2">
      <w:pPr>
        <w:rPr>
          <w:rFonts w:ascii="Arial" w:hAnsi="Arial" w:cs="Arial"/>
        </w:rPr>
      </w:pPr>
    </w:p>
    <w:p w14:paraId="5F029750" w14:textId="77777777" w:rsidR="00FC624E" w:rsidRPr="00CA3ED0" w:rsidRDefault="00FC624E" w:rsidP="004A0F0E">
      <w:pPr>
        <w:pStyle w:val="Heading2"/>
        <w:numPr>
          <w:ilvl w:val="0"/>
          <w:numId w:val="0"/>
        </w:numPr>
        <w:rPr>
          <w:rFonts w:cs="Arial"/>
        </w:rPr>
      </w:pPr>
      <w:bookmarkStart w:id="28" w:name="_Toc488434684"/>
      <w:bookmarkStart w:id="29" w:name="_Toc492922108"/>
      <w:bookmarkStart w:id="30" w:name="_Toc536606209"/>
      <w:r w:rsidRPr="00CA3ED0">
        <w:rPr>
          <w:rFonts w:cs="Arial"/>
        </w:rPr>
        <w:t>Terminology and Definitions</w:t>
      </w:r>
      <w:bookmarkEnd w:id="28"/>
      <w:bookmarkEnd w:id="29"/>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9"/>
        <w:gridCol w:w="6123"/>
      </w:tblGrid>
      <w:tr w:rsidR="00FC624E" w:rsidRPr="00CA3ED0" w14:paraId="6310FE10" w14:textId="77777777" w:rsidTr="005127DE">
        <w:trPr>
          <w:trHeight w:val="397"/>
          <w:tblHeader/>
        </w:trPr>
        <w:tc>
          <w:tcPr>
            <w:tcW w:w="1927" w:type="pct"/>
            <w:shd w:val="clear" w:color="auto" w:fill="92D050"/>
            <w:vAlign w:val="center"/>
          </w:tcPr>
          <w:p w14:paraId="0173BCFF" w14:textId="77777777" w:rsidR="00FC624E" w:rsidRPr="00CA3ED0" w:rsidRDefault="00FC624E" w:rsidP="00DE56B2">
            <w:pPr>
              <w:spacing w:line="360" w:lineRule="auto"/>
              <w:jc w:val="left"/>
              <w:rPr>
                <w:rFonts w:ascii="Arial" w:hAnsi="Arial" w:cs="Arial"/>
                <w:b/>
                <w:color w:val="FFFFFF" w:themeColor="background1"/>
              </w:rPr>
            </w:pPr>
            <w:r w:rsidRPr="00CA3ED0">
              <w:rPr>
                <w:rFonts w:ascii="Arial" w:hAnsi="Arial" w:cs="Arial"/>
                <w:b/>
                <w:color w:val="FFFFFF" w:themeColor="background1"/>
              </w:rPr>
              <w:t>Term</w:t>
            </w:r>
          </w:p>
        </w:tc>
        <w:tc>
          <w:tcPr>
            <w:tcW w:w="3073" w:type="pct"/>
            <w:shd w:val="clear" w:color="auto" w:fill="92D050"/>
            <w:vAlign w:val="center"/>
          </w:tcPr>
          <w:p w14:paraId="50262973" w14:textId="77777777" w:rsidR="00FC624E" w:rsidRPr="00CA3ED0" w:rsidRDefault="00FC624E" w:rsidP="00DE56B2">
            <w:pPr>
              <w:spacing w:line="360" w:lineRule="auto"/>
              <w:jc w:val="left"/>
              <w:rPr>
                <w:rFonts w:ascii="Arial" w:hAnsi="Arial" w:cs="Arial"/>
                <w:b/>
                <w:color w:val="FFFFFF" w:themeColor="background1"/>
              </w:rPr>
            </w:pPr>
            <w:r w:rsidRPr="00CA3ED0">
              <w:rPr>
                <w:rFonts w:ascii="Arial" w:hAnsi="Arial" w:cs="Arial"/>
                <w:b/>
                <w:color w:val="FFFFFF" w:themeColor="background1"/>
              </w:rPr>
              <w:t>Definition</w:t>
            </w:r>
          </w:p>
        </w:tc>
      </w:tr>
      <w:tr w:rsidR="004C54BE" w:rsidRPr="00CA3ED0" w14:paraId="0153434A" w14:textId="77777777" w:rsidTr="005127DE">
        <w:trPr>
          <w:trHeight w:val="397"/>
        </w:trPr>
        <w:tc>
          <w:tcPr>
            <w:tcW w:w="1927" w:type="pct"/>
            <w:vAlign w:val="center"/>
          </w:tcPr>
          <w:p w14:paraId="1DEF9696" w14:textId="77777777" w:rsidR="004C54BE" w:rsidRPr="00CA3ED0" w:rsidRDefault="0047737D" w:rsidP="00CF17A4">
            <w:pPr>
              <w:spacing w:line="360" w:lineRule="auto"/>
              <w:rPr>
                <w:rFonts w:ascii="Arial" w:hAnsi="Arial" w:cs="Arial"/>
                <w:sz w:val="16"/>
              </w:rPr>
            </w:pPr>
            <w:r w:rsidRPr="00CA3ED0">
              <w:rPr>
                <w:rFonts w:ascii="Arial" w:hAnsi="Arial" w:cs="Arial"/>
                <w:sz w:val="16"/>
              </w:rPr>
              <w:t>Dirty</w:t>
            </w:r>
            <w:r w:rsidR="004C54BE" w:rsidRPr="00CA3ED0">
              <w:rPr>
                <w:rFonts w:ascii="Arial" w:hAnsi="Arial" w:cs="Arial"/>
                <w:sz w:val="16"/>
              </w:rPr>
              <w:t xml:space="preserve"> Data</w:t>
            </w:r>
          </w:p>
        </w:tc>
        <w:tc>
          <w:tcPr>
            <w:tcW w:w="3073" w:type="pct"/>
            <w:vAlign w:val="center"/>
          </w:tcPr>
          <w:p w14:paraId="0B70CC1E" w14:textId="77777777" w:rsidR="004C54BE" w:rsidRPr="00CA3ED0" w:rsidRDefault="004C54BE" w:rsidP="004C54BE">
            <w:pPr>
              <w:spacing w:line="360" w:lineRule="auto"/>
              <w:rPr>
                <w:rFonts w:ascii="Arial" w:hAnsi="Arial" w:cs="Arial"/>
                <w:sz w:val="16"/>
              </w:rPr>
            </w:pPr>
            <w:r w:rsidRPr="00CA3ED0">
              <w:rPr>
                <w:rFonts w:ascii="Arial" w:hAnsi="Arial" w:cs="Arial"/>
                <w:sz w:val="16"/>
              </w:rPr>
              <w:t xml:space="preserve">Data which is not fit for the new data structures and requires changing or formatting to comply with the planned </w:t>
            </w:r>
            <w:r w:rsidR="0047737D" w:rsidRPr="00CA3ED0">
              <w:rPr>
                <w:rFonts w:ascii="Arial" w:hAnsi="Arial" w:cs="Arial"/>
                <w:sz w:val="16"/>
              </w:rPr>
              <w:t xml:space="preserve">data </w:t>
            </w:r>
            <w:r w:rsidRPr="00CA3ED0">
              <w:rPr>
                <w:rFonts w:ascii="Arial" w:hAnsi="Arial" w:cs="Arial"/>
                <w:sz w:val="16"/>
              </w:rPr>
              <w:t>structures, these include duplicate records, incomplete or outdated data, and the improper parsing of record fields from disparate systems.</w:t>
            </w:r>
          </w:p>
        </w:tc>
      </w:tr>
      <w:tr w:rsidR="00CF17A4" w:rsidRPr="00CA3ED0" w14:paraId="230A7115" w14:textId="77777777" w:rsidTr="005127DE">
        <w:trPr>
          <w:trHeight w:val="397"/>
        </w:trPr>
        <w:tc>
          <w:tcPr>
            <w:tcW w:w="1927" w:type="pct"/>
            <w:vAlign w:val="center"/>
          </w:tcPr>
          <w:p w14:paraId="72491DAF" w14:textId="77777777" w:rsidR="00CF17A4" w:rsidRPr="00CA3ED0" w:rsidRDefault="00CF17A4" w:rsidP="00CF17A4">
            <w:pPr>
              <w:spacing w:line="360" w:lineRule="auto"/>
              <w:rPr>
                <w:rFonts w:ascii="Arial" w:hAnsi="Arial" w:cs="Arial"/>
                <w:sz w:val="16"/>
              </w:rPr>
            </w:pPr>
            <w:r w:rsidRPr="00CA3ED0">
              <w:rPr>
                <w:rFonts w:ascii="Arial" w:hAnsi="Arial" w:cs="Arial"/>
                <w:sz w:val="16"/>
              </w:rPr>
              <w:t>PMBOK</w:t>
            </w:r>
          </w:p>
        </w:tc>
        <w:tc>
          <w:tcPr>
            <w:tcW w:w="3073" w:type="pct"/>
            <w:vAlign w:val="center"/>
          </w:tcPr>
          <w:p w14:paraId="7A04BE6E" w14:textId="77777777" w:rsidR="00CF17A4" w:rsidRPr="00CA3ED0" w:rsidRDefault="00CF17A4" w:rsidP="00CF17A4">
            <w:pPr>
              <w:spacing w:line="360" w:lineRule="auto"/>
              <w:rPr>
                <w:rFonts w:ascii="Arial" w:hAnsi="Arial" w:cs="Arial"/>
                <w:sz w:val="16"/>
              </w:rPr>
            </w:pPr>
            <w:r w:rsidRPr="00CA3ED0">
              <w:rPr>
                <w:rFonts w:ascii="Arial" w:hAnsi="Arial" w:cs="Arial"/>
                <w:sz w:val="16"/>
              </w:rPr>
              <w:t>The Project Management Body of Knowledge is the entire collection of processes, best practices, terminologies, and guidelines that are accepted as standards within the project management industry.</w:t>
            </w:r>
          </w:p>
        </w:tc>
      </w:tr>
      <w:tr w:rsidR="00C0471D" w:rsidRPr="00CA3ED0" w14:paraId="35F6EFD6" w14:textId="77777777" w:rsidTr="005127DE">
        <w:trPr>
          <w:trHeight w:val="397"/>
        </w:trPr>
        <w:tc>
          <w:tcPr>
            <w:tcW w:w="1927" w:type="pct"/>
            <w:vAlign w:val="center"/>
          </w:tcPr>
          <w:p w14:paraId="025B4BA4" w14:textId="5983D78E" w:rsidR="00C0471D" w:rsidRPr="00CA3ED0" w:rsidRDefault="00C0471D" w:rsidP="00CF17A4">
            <w:pPr>
              <w:spacing w:line="360" w:lineRule="auto"/>
              <w:rPr>
                <w:rFonts w:ascii="Arial" w:hAnsi="Arial" w:cs="Arial"/>
                <w:sz w:val="16"/>
              </w:rPr>
            </w:pPr>
            <w:r w:rsidRPr="00CA3ED0">
              <w:rPr>
                <w:rFonts w:ascii="Arial" w:hAnsi="Arial" w:cs="Arial"/>
                <w:sz w:val="16"/>
              </w:rPr>
              <w:t>TOGAF</w:t>
            </w:r>
          </w:p>
        </w:tc>
        <w:tc>
          <w:tcPr>
            <w:tcW w:w="3073" w:type="pct"/>
            <w:vAlign w:val="center"/>
          </w:tcPr>
          <w:p w14:paraId="03718B3A" w14:textId="4BBBCDCF" w:rsidR="00C0471D" w:rsidRPr="00CA3ED0" w:rsidRDefault="00C0471D" w:rsidP="00CF17A4">
            <w:pPr>
              <w:spacing w:line="360" w:lineRule="auto"/>
              <w:rPr>
                <w:rFonts w:ascii="Arial" w:hAnsi="Arial" w:cs="Arial"/>
                <w:sz w:val="16"/>
              </w:rPr>
            </w:pPr>
            <w:r w:rsidRPr="00CA3ED0">
              <w:rPr>
                <w:rFonts w:ascii="Arial" w:hAnsi="Arial" w:cs="Arial"/>
                <w:sz w:val="16"/>
              </w:rPr>
              <w:t xml:space="preserve">The Open Group Architecture Framework (TOGAF) is a framework for enterprise architecture that provides an approach for designing, planning, implementing, and governing </w:t>
            </w:r>
            <w:proofErr w:type="gramStart"/>
            <w:r w:rsidRPr="00CA3ED0">
              <w:rPr>
                <w:rFonts w:ascii="Arial" w:hAnsi="Arial" w:cs="Arial"/>
                <w:sz w:val="16"/>
              </w:rPr>
              <w:t>an enterprise</w:t>
            </w:r>
            <w:proofErr w:type="gramEnd"/>
            <w:r w:rsidRPr="00CA3ED0">
              <w:rPr>
                <w:rFonts w:ascii="Arial" w:hAnsi="Arial" w:cs="Arial"/>
                <w:sz w:val="16"/>
              </w:rPr>
              <w:t xml:space="preserve"> information technology architecture. TOGAF is a high level approach to design. It relies heavily on modularization, standardization, and already existing, proven technologies and products.</w:t>
            </w:r>
          </w:p>
        </w:tc>
      </w:tr>
      <w:tr w:rsidR="000B3BD7" w:rsidRPr="00CA3ED0" w14:paraId="79FF9214" w14:textId="77777777" w:rsidTr="005127DE">
        <w:trPr>
          <w:trHeight w:val="397"/>
        </w:trPr>
        <w:tc>
          <w:tcPr>
            <w:tcW w:w="1927" w:type="pct"/>
            <w:vAlign w:val="center"/>
          </w:tcPr>
          <w:p w14:paraId="62A0F47D" w14:textId="77777777" w:rsidR="000B3BD7" w:rsidRPr="00CA3ED0" w:rsidRDefault="000B3BD7" w:rsidP="005B53A7">
            <w:pPr>
              <w:spacing w:line="360" w:lineRule="auto"/>
              <w:jc w:val="left"/>
              <w:rPr>
                <w:rFonts w:ascii="Arial" w:hAnsi="Arial" w:cs="Arial"/>
                <w:sz w:val="16"/>
              </w:rPr>
            </w:pPr>
            <w:r w:rsidRPr="00CA3ED0">
              <w:rPr>
                <w:rFonts w:ascii="Arial" w:hAnsi="Arial" w:cs="Arial"/>
                <w:sz w:val="16"/>
              </w:rPr>
              <w:t>PRINCE2</w:t>
            </w:r>
          </w:p>
        </w:tc>
        <w:tc>
          <w:tcPr>
            <w:tcW w:w="3073" w:type="pct"/>
            <w:vAlign w:val="center"/>
          </w:tcPr>
          <w:p w14:paraId="53D052A6" w14:textId="77777777" w:rsidR="000B3BD7" w:rsidRPr="00CA3ED0" w:rsidRDefault="000B3BD7" w:rsidP="005B53A7">
            <w:pPr>
              <w:spacing w:line="360" w:lineRule="auto"/>
              <w:rPr>
                <w:rFonts w:ascii="Arial" w:hAnsi="Arial" w:cs="Arial"/>
                <w:sz w:val="16"/>
              </w:rPr>
            </w:pPr>
            <w:r w:rsidRPr="00CA3ED0">
              <w:rPr>
                <w:rFonts w:ascii="Arial" w:hAnsi="Arial" w:cs="Arial"/>
                <w:sz w:val="16"/>
              </w:rPr>
              <w:t>PRINCE2 is short for Projects in Controlled Environments, which is a Project Management Methodology to enable delivery of projects on time, within budget, scope and to the right quality.</w:t>
            </w:r>
          </w:p>
        </w:tc>
      </w:tr>
      <w:tr w:rsidR="009219ED" w:rsidRPr="00CA3ED0" w14:paraId="6358FE09" w14:textId="77777777" w:rsidTr="005127DE">
        <w:trPr>
          <w:trHeight w:val="397"/>
        </w:trPr>
        <w:tc>
          <w:tcPr>
            <w:tcW w:w="1927" w:type="pct"/>
            <w:vAlign w:val="center"/>
          </w:tcPr>
          <w:p w14:paraId="5C93F90F" w14:textId="77777777" w:rsidR="009219ED" w:rsidRPr="00CA3ED0" w:rsidRDefault="009219ED" w:rsidP="00CF17A4">
            <w:pPr>
              <w:spacing w:line="360" w:lineRule="auto"/>
              <w:rPr>
                <w:rFonts w:ascii="Arial" w:hAnsi="Arial" w:cs="Arial"/>
                <w:sz w:val="16"/>
              </w:rPr>
            </w:pPr>
            <w:r w:rsidRPr="00CA3ED0">
              <w:rPr>
                <w:rFonts w:ascii="Arial" w:hAnsi="Arial" w:cs="Arial"/>
                <w:sz w:val="16"/>
              </w:rPr>
              <w:t>Productionised</w:t>
            </w:r>
          </w:p>
        </w:tc>
        <w:tc>
          <w:tcPr>
            <w:tcW w:w="3073" w:type="pct"/>
            <w:vAlign w:val="center"/>
          </w:tcPr>
          <w:p w14:paraId="33C68E97" w14:textId="77777777" w:rsidR="009219ED" w:rsidRPr="00CA3ED0" w:rsidRDefault="009219ED" w:rsidP="009219ED">
            <w:pPr>
              <w:spacing w:line="360" w:lineRule="auto"/>
              <w:rPr>
                <w:rFonts w:ascii="Arial" w:hAnsi="Arial" w:cs="Arial"/>
                <w:sz w:val="16"/>
              </w:rPr>
            </w:pPr>
            <w:r w:rsidRPr="00CA3ED0">
              <w:rPr>
                <w:rFonts w:ascii="Arial" w:hAnsi="Arial" w:cs="Arial"/>
                <w:sz w:val="16"/>
              </w:rPr>
              <w:t>Implemented on the pre-production area, which has been configured the same as the Live Environment. This environment is also called the “pre-prod”.</w:t>
            </w:r>
          </w:p>
        </w:tc>
      </w:tr>
      <w:tr w:rsidR="009E5803" w:rsidRPr="00CA3ED0" w14:paraId="7BF949B5" w14:textId="77777777" w:rsidTr="005127DE">
        <w:trPr>
          <w:trHeight w:val="397"/>
        </w:trPr>
        <w:tc>
          <w:tcPr>
            <w:tcW w:w="1927" w:type="pct"/>
            <w:vAlign w:val="center"/>
          </w:tcPr>
          <w:p w14:paraId="50E69A15" w14:textId="257B6F37" w:rsidR="009E5803" w:rsidRPr="00CA3ED0" w:rsidRDefault="009E5803" w:rsidP="00CF17A4">
            <w:pPr>
              <w:spacing w:line="360" w:lineRule="auto"/>
              <w:rPr>
                <w:rFonts w:ascii="Arial" w:hAnsi="Arial" w:cs="Arial"/>
                <w:sz w:val="16"/>
              </w:rPr>
            </w:pPr>
            <w:r>
              <w:rPr>
                <w:rFonts w:ascii="Arial" w:hAnsi="Arial" w:cs="Arial"/>
                <w:sz w:val="16"/>
              </w:rPr>
              <w:t>Property Registration</w:t>
            </w:r>
          </w:p>
        </w:tc>
        <w:tc>
          <w:tcPr>
            <w:tcW w:w="3073" w:type="pct"/>
            <w:vAlign w:val="center"/>
          </w:tcPr>
          <w:p w14:paraId="39B1FB0F" w14:textId="77777777" w:rsidR="009E5803" w:rsidRPr="00CA3ED0" w:rsidRDefault="009E5803" w:rsidP="009219ED">
            <w:pPr>
              <w:spacing w:line="360" w:lineRule="auto"/>
              <w:rPr>
                <w:rFonts w:ascii="Arial" w:hAnsi="Arial" w:cs="Arial"/>
                <w:sz w:val="16"/>
              </w:rPr>
            </w:pPr>
          </w:p>
        </w:tc>
      </w:tr>
      <w:tr w:rsidR="009E5803" w:rsidRPr="00CA3ED0" w14:paraId="5EB2567F" w14:textId="77777777" w:rsidTr="005127DE">
        <w:trPr>
          <w:trHeight w:val="397"/>
        </w:trPr>
        <w:tc>
          <w:tcPr>
            <w:tcW w:w="1927" w:type="pct"/>
            <w:vAlign w:val="center"/>
          </w:tcPr>
          <w:p w14:paraId="6E752178" w14:textId="166AE7E0" w:rsidR="009E5803" w:rsidRDefault="009E5803" w:rsidP="00CF17A4">
            <w:pPr>
              <w:spacing w:line="360" w:lineRule="auto"/>
              <w:rPr>
                <w:rFonts w:ascii="Arial" w:hAnsi="Arial" w:cs="Arial"/>
                <w:sz w:val="16"/>
              </w:rPr>
            </w:pPr>
            <w:r>
              <w:rPr>
                <w:rFonts w:ascii="Arial" w:hAnsi="Arial" w:cs="Arial"/>
                <w:sz w:val="16"/>
              </w:rPr>
              <w:t>Backend</w:t>
            </w:r>
          </w:p>
        </w:tc>
        <w:tc>
          <w:tcPr>
            <w:tcW w:w="3073" w:type="pct"/>
            <w:vAlign w:val="center"/>
          </w:tcPr>
          <w:p w14:paraId="5C2F6D96" w14:textId="77777777" w:rsidR="000C79B1" w:rsidRPr="000C79B1" w:rsidRDefault="000C79B1" w:rsidP="000C79B1">
            <w:pPr>
              <w:spacing w:line="360" w:lineRule="auto"/>
              <w:rPr>
                <w:rFonts w:ascii="Arial" w:hAnsi="Arial" w:cs="Arial"/>
                <w:sz w:val="16"/>
              </w:rPr>
            </w:pPr>
            <w:r w:rsidRPr="000C79B1">
              <w:rPr>
                <w:rFonts w:ascii="Arial" w:hAnsi="Arial" w:cs="Arial"/>
                <w:sz w:val="16"/>
              </w:rPr>
              <w:t>Backend is an application or program, not directly accessed by the user, which performs a specialized function on behalf of a main processor or software system.</w:t>
            </w:r>
          </w:p>
          <w:p w14:paraId="1E91E95D" w14:textId="228BEDDC" w:rsidR="009E5803" w:rsidRPr="00CA3ED0" w:rsidRDefault="000C79B1" w:rsidP="000C79B1">
            <w:pPr>
              <w:spacing w:line="360" w:lineRule="auto"/>
              <w:rPr>
                <w:rFonts w:ascii="Arial" w:hAnsi="Arial" w:cs="Arial"/>
                <w:sz w:val="16"/>
              </w:rPr>
            </w:pPr>
            <w:proofErr w:type="spellStart"/>
            <w:r w:rsidRPr="000C79B1">
              <w:rPr>
                <w:rFonts w:ascii="Arial" w:hAnsi="Arial" w:cs="Arial"/>
                <w:sz w:val="16"/>
              </w:rPr>
              <w:t>Backends</w:t>
            </w:r>
            <w:proofErr w:type="spellEnd"/>
            <w:r w:rsidRPr="000C79B1">
              <w:rPr>
                <w:rFonts w:ascii="Arial" w:hAnsi="Arial" w:cs="Arial"/>
                <w:sz w:val="16"/>
              </w:rPr>
              <w:t xml:space="preserve"> in the context of this solutions typically implies a Database, Directory Server or other Web Service offered by the department</w:t>
            </w:r>
          </w:p>
        </w:tc>
      </w:tr>
      <w:tr w:rsidR="009E5803" w:rsidRPr="00CA3ED0" w14:paraId="6229D73B" w14:textId="77777777" w:rsidTr="005127DE">
        <w:trPr>
          <w:trHeight w:val="397"/>
        </w:trPr>
        <w:tc>
          <w:tcPr>
            <w:tcW w:w="1927" w:type="pct"/>
            <w:vAlign w:val="center"/>
          </w:tcPr>
          <w:p w14:paraId="416E7ECC" w14:textId="68309F11" w:rsidR="009E5803" w:rsidRDefault="009E5803" w:rsidP="00CF17A4">
            <w:pPr>
              <w:spacing w:line="360" w:lineRule="auto"/>
              <w:rPr>
                <w:rFonts w:ascii="Arial" w:hAnsi="Arial" w:cs="Arial"/>
                <w:sz w:val="16"/>
              </w:rPr>
            </w:pPr>
            <w:r>
              <w:rPr>
                <w:rFonts w:ascii="Arial" w:hAnsi="Arial" w:cs="Arial"/>
                <w:sz w:val="16"/>
              </w:rPr>
              <w:t>Back Office</w:t>
            </w:r>
          </w:p>
        </w:tc>
        <w:tc>
          <w:tcPr>
            <w:tcW w:w="3073" w:type="pct"/>
            <w:vAlign w:val="center"/>
          </w:tcPr>
          <w:p w14:paraId="47033C37" w14:textId="68CFF7F3" w:rsidR="009E5803" w:rsidRPr="00CA3ED0" w:rsidRDefault="008F21B5" w:rsidP="009219ED">
            <w:pPr>
              <w:spacing w:line="360" w:lineRule="auto"/>
              <w:rPr>
                <w:rFonts w:ascii="Arial" w:hAnsi="Arial" w:cs="Arial"/>
                <w:sz w:val="16"/>
              </w:rPr>
            </w:pPr>
            <w:r w:rsidRPr="008F21B5">
              <w:rPr>
                <w:rFonts w:ascii="Arial" w:hAnsi="Arial" w:cs="Arial"/>
                <w:sz w:val="16"/>
              </w:rPr>
              <w:t>Back office is the portion of a department made up of administration and support personnel who are not client-facing</w:t>
            </w:r>
          </w:p>
        </w:tc>
      </w:tr>
      <w:tr w:rsidR="009E5803" w:rsidRPr="00CA3ED0" w14:paraId="4FDFCA28" w14:textId="77777777" w:rsidTr="005127DE">
        <w:trPr>
          <w:trHeight w:val="397"/>
        </w:trPr>
        <w:tc>
          <w:tcPr>
            <w:tcW w:w="1927" w:type="pct"/>
            <w:vAlign w:val="center"/>
          </w:tcPr>
          <w:p w14:paraId="378FEA70" w14:textId="0F9B840B" w:rsidR="009E5803" w:rsidRDefault="009E5803" w:rsidP="00CF17A4">
            <w:pPr>
              <w:spacing w:line="360" w:lineRule="auto"/>
              <w:rPr>
                <w:rFonts w:ascii="Arial" w:hAnsi="Arial" w:cs="Arial"/>
                <w:sz w:val="16"/>
              </w:rPr>
            </w:pPr>
            <w:r>
              <w:rPr>
                <w:rFonts w:ascii="Arial" w:hAnsi="Arial" w:cs="Arial"/>
                <w:sz w:val="16"/>
              </w:rPr>
              <w:lastRenderedPageBreak/>
              <w:t>Frontend</w:t>
            </w:r>
          </w:p>
        </w:tc>
        <w:tc>
          <w:tcPr>
            <w:tcW w:w="3073" w:type="pct"/>
            <w:vAlign w:val="center"/>
          </w:tcPr>
          <w:p w14:paraId="27219F0F" w14:textId="77777777" w:rsidR="009E5803" w:rsidRPr="00CA3ED0" w:rsidRDefault="009E5803" w:rsidP="009219ED">
            <w:pPr>
              <w:spacing w:line="360" w:lineRule="auto"/>
              <w:rPr>
                <w:rFonts w:ascii="Arial" w:hAnsi="Arial" w:cs="Arial"/>
                <w:sz w:val="16"/>
              </w:rPr>
            </w:pPr>
          </w:p>
        </w:tc>
      </w:tr>
      <w:tr w:rsidR="009E5803" w:rsidRPr="00CA3ED0" w14:paraId="4147A6ED" w14:textId="77777777" w:rsidTr="005127DE">
        <w:trPr>
          <w:trHeight w:val="397"/>
        </w:trPr>
        <w:tc>
          <w:tcPr>
            <w:tcW w:w="1927" w:type="pct"/>
            <w:vAlign w:val="center"/>
          </w:tcPr>
          <w:p w14:paraId="0F03C9AD" w14:textId="65FE3955" w:rsidR="009E5803" w:rsidRDefault="009E5803" w:rsidP="00CF17A4">
            <w:pPr>
              <w:spacing w:line="360" w:lineRule="auto"/>
              <w:rPr>
                <w:rFonts w:ascii="Arial" w:hAnsi="Arial" w:cs="Arial"/>
                <w:sz w:val="16"/>
              </w:rPr>
            </w:pPr>
            <w:r>
              <w:rPr>
                <w:rFonts w:ascii="Arial" w:hAnsi="Arial" w:cs="Arial"/>
                <w:sz w:val="16"/>
              </w:rPr>
              <w:t>Demilitarized Zone</w:t>
            </w:r>
          </w:p>
        </w:tc>
        <w:tc>
          <w:tcPr>
            <w:tcW w:w="3073" w:type="pct"/>
            <w:vAlign w:val="center"/>
          </w:tcPr>
          <w:p w14:paraId="1F5CAC38" w14:textId="77777777" w:rsidR="009E5803" w:rsidRPr="00CA3ED0" w:rsidRDefault="009E5803" w:rsidP="009219ED">
            <w:pPr>
              <w:spacing w:line="360" w:lineRule="auto"/>
              <w:rPr>
                <w:rFonts w:ascii="Arial" w:hAnsi="Arial" w:cs="Arial"/>
                <w:sz w:val="16"/>
              </w:rPr>
            </w:pPr>
          </w:p>
        </w:tc>
      </w:tr>
      <w:tr w:rsidR="000C79B1" w:rsidRPr="00CA3ED0" w14:paraId="2A03929C" w14:textId="77777777" w:rsidTr="005127DE">
        <w:trPr>
          <w:trHeight w:val="397"/>
        </w:trPr>
        <w:tc>
          <w:tcPr>
            <w:tcW w:w="1927" w:type="pct"/>
            <w:vAlign w:val="center"/>
          </w:tcPr>
          <w:p w14:paraId="6DC75C0D" w14:textId="5C7C8C4E" w:rsidR="000C79B1" w:rsidRDefault="000C79B1" w:rsidP="00CF17A4">
            <w:pPr>
              <w:spacing w:line="360" w:lineRule="auto"/>
              <w:rPr>
                <w:rFonts w:ascii="Arial" w:hAnsi="Arial" w:cs="Arial"/>
                <w:sz w:val="16"/>
              </w:rPr>
            </w:pPr>
            <w:proofErr w:type="spellStart"/>
            <w:r>
              <w:rPr>
                <w:rFonts w:ascii="Arial" w:hAnsi="Arial" w:cs="Arial"/>
                <w:sz w:val="16"/>
              </w:rPr>
              <w:t>Sharding</w:t>
            </w:r>
            <w:proofErr w:type="spellEnd"/>
          </w:p>
        </w:tc>
        <w:tc>
          <w:tcPr>
            <w:tcW w:w="3073" w:type="pct"/>
            <w:vAlign w:val="center"/>
          </w:tcPr>
          <w:p w14:paraId="142351BE" w14:textId="08F8CF7B" w:rsidR="000C79B1" w:rsidRPr="00CA3ED0" w:rsidRDefault="000C79B1" w:rsidP="009219ED">
            <w:pPr>
              <w:spacing w:line="360" w:lineRule="auto"/>
              <w:rPr>
                <w:rFonts w:ascii="Arial" w:hAnsi="Arial" w:cs="Arial"/>
                <w:sz w:val="16"/>
              </w:rPr>
            </w:pPr>
            <w:proofErr w:type="spellStart"/>
            <w:r w:rsidRPr="000C79B1">
              <w:rPr>
                <w:rFonts w:ascii="Arial" w:hAnsi="Arial" w:cs="Arial"/>
                <w:sz w:val="16"/>
              </w:rPr>
              <w:t>Sharding</w:t>
            </w:r>
            <w:proofErr w:type="spellEnd"/>
            <w:r w:rsidRPr="000C79B1">
              <w:rPr>
                <w:rFonts w:ascii="Arial" w:hAnsi="Arial" w:cs="Arial"/>
                <w:sz w:val="16"/>
              </w:rPr>
              <w:t xml:space="preserve"> is a type of database partitioning that separates very large databases the into smaller, faster, more easily managed parts called data shards</w:t>
            </w:r>
          </w:p>
        </w:tc>
      </w:tr>
      <w:tr w:rsidR="009E5803" w:rsidRPr="00CA3ED0" w14:paraId="6BDB31DE" w14:textId="77777777" w:rsidTr="005127DE">
        <w:trPr>
          <w:trHeight w:val="397"/>
        </w:trPr>
        <w:tc>
          <w:tcPr>
            <w:tcW w:w="1927" w:type="pct"/>
            <w:vAlign w:val="center"/>
          </w:tcPr>
          <w:p w14:paraId="5E259964" w14:textId="48A9A133" w:rsidR="009E5803" w:rsidRDefault="009E5803" w:rsidP="00CF17A4">
            <w:pPr>
              <w:spacing w:line="360" w:lineRule="auto"/>
              <w:rPr>
                <w:rFonts w:ascii="Arial" w:hAnsi="Arial" w:cs="Arial"/>
                <w:sz w:val="16"/>
              </w:rPr>
            </w:pPr>
            <w:r>
              <w:rPr>
                <w:rFonts w:ascii="Arial" w:hAnsi="Arial" w:cs="Arial"/>
                <w:sz w:val="16"/>
              </w:rPr>
              <w:t>Extranet</w:t>
            </w:r>
          </w:p>
        </w:tc>
        <w:tc>
          <w:tcPr>
            <w:tcW w:w="3073" w:type="pct"/>
            <w:vAlign w:val="center"/>
          </w:tcPr>
          <w:p w14:paraId="637A74AE" w14:textId="77777777" w:rsidR="009E5803" w:rsidRPr="00CA3ED0" w:rsidRDefault="009E5803" w:rsidP="009219ED">
            <w:pPr>
              <w:spacing w:line="360" w:lineRule="auto"/>
              <w:rPr>
                <w:rFonts w:ascii="Arial" w:hAnsi="Arial" w:cs="Arial"/>
                <w:sz w:val="16"/>
              </w:rPr>
            </w:pPr>
          </w:p>
        </w:tc>
      </w:tr>
      <w:tr w:rsidR="000C79B1" w:rsidRPr="00CA3ED0" w14:paraId="75FE9066" w14:textId="77777777" w:rsidTr="005127DE">
        <w:trPr>
          <w:trHeight w:val="397"/>
        </w:trPr>
        <w:tc>
          <w:tcPr>
            <w:tcW w:w="1927" w:type="pct"/>
            <w:vAlign w:val="center"/>
          </w:tcPr>
          <w:p w14:paraId="7199DB56" w14:textId="69C0FAE5" w:rsidR="000C79B1" w:rsidRDefault="000C79B1" w:rsidP="00CF17A4">
            <w:pPr>
              <w:spacing w:line="360" w:lineRule="auto"/>
              <w:rPr>
                <w:rFonts w:ascii="Arial" w:hAnsi="Arial" w:cs="Arial"/>
                <w:sz w:val="16"/>
              </w:rPr>
            </w:pPr>
            <w:r>
              <w:rPr>
                <w:rFonts w:ascii="Arial" w:hAnsi="Arial" w:cs="Arial"/>
                <w:sz w:val="16"/>
              </w:rPr>
              <w:t>Content Ingestion</w:t>
            </w:r>
          </w:p>
        </w:tc>
        <w:tc>
          <w:tcPr>
            <w:tcW w:w="3073" w:type="pct"/>
            <w:vAlign w:val="center"/>
          </w:tcPr>
          <w:p w14:paraId="36806063" w14:textId="76F429D3" w:rsidR="000C79B1" w:rsidRPr="00CA3ED0" w:rsidRDefault="008F21B5" w:rsidP="009219ED">
            <w:pPr>
              <w:spacing w:line="360" w:lineRule="auto"/>
              <w:rPr>
                <w:rFonts w:ascii="Arial" w:hAnsi="Arial" w:cs="Arial"/>
                <w:sz w:val="16"/>
              </w:rPr>
            </w:pPr>
            <w:r w:rsidRPr="008F21B5">
              <w:rPr>
                <w:rFonts w:ascii="Arial" w:hAnsi="Arial" w:cs="Arial"/>
                <w:sz w:val="16"/>
              </w:rPr>
              <w:t>Content Ingestion is the process of obtaining and importing data for immediate use or storage in a database.</w:t>
            </w:r>
          </w:p>
        </w:tc>
      </w:tr>
    </w:tbl>
    <w:p w14:paraId="68168E89" w14:textId="77777777" w:rsidR="00ED5017" w:rsidRPr="00CA3ED0" w:rsidRDefault="00ED5017" w:rsidP="004A0F0E">
      <w:pPr>
        <w:pStyle w:val="Heading2"/>
        <w:numPr>
          <w:ilvl w:val="0"/>
          <w:numId w:val="0"/>
        </w:numPr>
        <w:rPr>
          <w:rFonts w:cs="Arial"/>
        </w:rPr>
      </w:pPr>
      <w:bookmarkStart w:id="31" w:name="_Toc492922109"/>
      <w:bookmarkStart w:id="32" w:name="_Toc536606210"/>
      <w:r w:rsidRPr="00CA3ED0">
        <w:rPr>
          <w:rFonts w:cs="Arial"/>
        </w:rPr>
        <w:t>References</w:t>
      </w:r>
      <w:bookmarkEnd w:id="31"/>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9"/>
        <w:gridCol w:w="2708"/>
        <w:gridCol w:w="1984"/>
        <w:gridCol w:w="1323"/>
        <w:gridCol w:w="1018"/>
      </w:tblGrid>
      <w:tr w:rsidR="00FE403E" w:rsidRPr="00CA3ED0" w14:paraId="55264827" w14:textId="77777777" w:rsidTr="00D827C7">
        <w:trPr>
          <w:trHeight w:val="402"/>
          <w:tblHeader/>
        </w:trPr>
        <w:tc>
          <w:tcPr>
            <w:tcW w:w="1470" w:type="pct"/>
            <w:shd w:val="clear" w:color="auto" w:fill="92D050"/>
            <w:vAlign w:val="center"/>
          </w:tcPr>
          <w:p w14:paraId="446713DB" w14:textId="77777777" w:rsidR="00FE403E" w:rsidRPr="00CA3ED0" w:rsidRDefault="00FE403E" w:rsidP="00C96ED3">
            <w:pPr>
              <w:spacing w:line="360" w:lineRule="auto"/>
              <w:jc w:val="left"/>
              <w:rPr>
                <w:rFonts w:ascii="Arial" w:hAnsi="Arial" w:cs="Arial"/>
                <w:b/>
                <w:color w:val="FFFFFF" w:themeColor="background1"/>
              </w:rPr>
            </w:pPr>
            <w:r w:rsidRPr="00CA3ED0">
              <w:rPr>
                <w:rFonts w:ascii="Arial" w:hAnsi="Arial" w:cs="Arial"/>
                <w:b/>
                <w:color w:val="FFFFFF" w:themeColor="background1"/>
              </w:rPr>
              <w:t>Document Name</w:t>
            </w:r>
          </w:p>
        </w:tc>
        <w:tc>
          <w:tcPr>
            <w:tcW w:w="1359" w:type="pct"/>
            <w:shd w:val="clear" w:color="auto" w:fill="92D050"/>
            <w:vAlign w:val="center"/>
          </w:tcPr>
          <w:p w14:paraId="41719C97" w14:textId="77777777" w:rsidR="00FE403E" w:rsidRPr="00CA3ED0" w:rsidRDefault="00FE403E" w:rsidP="00C96ED3">
            <w:pPr>
              <w:spacing w:line="360" w:lineRule="auto"/>
              <w:jc w:val="left"/>
              <w:rPr>
                <w:rFonts w:ascii="Arial" w:hAnsi="Arial" w:cs="Arial"/>
                <w:b/>
                <w:color w:val="FFFFFF" w:themeColor="background1"/>
              </w:rPr>
            </w:pPr>
            <w:r w:rsidRPr="00CA3ED0">
              <w:rPr>
                <w:rFonts w:ascii="Arial" w:hAnsi="Arial" w:cs="Arial"/>
                <w:b/>
                <w:color w:val="FFFFFF" w:themeColor="background1"/>
              </w:rPr>
              <w:t>Document Description</w:t>
            </w:r>
          </w:p>
        </w:tc>
        <w:tc>
          <w:tcPr>
            <w:tcW w:w="996" w:type="pct"/>
            <w:shd w:val="clear" w:color="auto" w:fill="92D050"/>
            <w:vAlign w:val="center"/>
          </w:tcPr>
          <w:p w14:paraId="3E911323" w14:textId="77777777" w:rsidR="00FE403E" w:rsidRPr="00CA3ED0" w:rsidRDefault="00FE403E" w:rsidP="00C96ED3">
            <w:pPr>
              <w:spacing w:line="360" w:lineRule="auto"/>
              <w:jc w:val="left"/>
              <w:rPr>
                <w:rFonts w:ascii="Arial" w:hAnsi="Arial" w:cs="Arial"/>
                <w:b/>
                <w:color w:val="FFFFFF" w:themeColor="background1"/>
              </w:rPr>
            </w:pPr>
            <w:r w:rsidRPr="00CA3ED0">
              <w:rPr>
                <w:rFonts w:ascii="Arial" w:hAnsi="Arial" w:cs="Arial"/>
                <w:b/>
                <w:color w:val="FFFFFF" w:themeColor="background1"/>
              </w:rPr>
              <w:t>Author</w:t>
            </w:r>
          </w:p>
        </w:tc>
        <w:tc>
          <w:tcPr>
            <w:tcW w:w="664" w:type="pct"/>
            <w:shd w:val="clear" w:color="auto" w:fill="92D050"/>
            <w:vAlign w:val="center"/>
          </w:tcPr>
          <w:p w14:paraId="5E980E17" w14:textId="77777777" w:rsidR="00FE403E" w:rsidRPr="00CA3ED0" w:rsidRDefault="00FE403E" w:rsidP="00C96ED3">
            <w:pPr>
              <w:spacing w:line="360" w:lineRule="auto"/>
              <w:jc w:val="left"/>
              <w:rPr>
                <w:rFonts w:ascii="Arial" w:hAnsi="Arial" w:cs="Arial"/>
                <w:b/>
                <w:color w:val="FFFFFF" w:themeColor="background1"/>
              </w:rPr>
            </w:pPr>
            <w:r w:rsidRPr="00CA3ED0">
              <w:rPr>
                <w:rFonts w:ascii="Arial" w:hAnsi="Arial" w:cs="Arial"/>
                <w:b/>
                <w:color w:val="FFFFFF" w:themeColor="background1"/>
              </w:rPr>
              <w:t>Version/ID</w:t>
            </w:r>
          </w:p>
        </w:tc>
        <w:tc>
          <w:tcPr>
            <w:tcW w:w="511" w:type="pct"/>
            <w:shd w:val="clear" w:color="auto" w:fill="92D050"/>
            <w:vAlign w:val="center"/>
          </w:tcPr>
          <w:p w14:paraId="0A61632C" w14:textId="77777777" w:rsidR="00FE403E" w:rsidRPr="00CA3ED0" w:rsidRDefault="00FE403E" w:rsidP="00C96ED3">
            <w:pPr>
              <w:spacing w:line="360" w:lineRule="auto"/>
              <w:jc w:val="left"/>
              <w:rPr>
                <w:rFonts w:ascii="Arial" w:hAnsi="Arial" w:cs="Arial"/>
                <w:b/>
                <w:color w:val="FFFFFF" w:themeColor="background1"/>
              </w:rPr>
            </w:pPr>
            <w:r w:rsidRPr="00CA3ED0">
              <w:rPr>
                <w:rFonts w:ascii="Arial" w:hAnsi="Arial" w:cs="Arial"/>
                <w:b/>
                <w:color w:val="FFFFFF" w:themeColor="background1"/>
              </w:rPr>
              <w:t>Status</w:t>
            </w:r>
          </w:p>
        </w:tc>
      </w:tr>
      <w:tr w:rsidR="00FE403E" w:rsidRPr="00CA3ED0" w14:paraId="2C067182" w14:textId="77777777" w:rsidTr="00760B35">
        <w:trPr>
          <w:trHeight w:val="782"/>
        </w:trPr>
        <w:tc>
          <w:tcPr>
            <w:tcW w:w="1470" w:type="pct"/>
            <w:vAlign w:val="center"/>
          </w:tcPr>
          <w:p w14:paraId="2509D360" w14:textId="77777777" w:rsidR="00DD0360" w:rsidRPr="00FE09EC" w:rsidRDefault="00DD0360" w:rsidP="00DD0360">
            <w:pPr>
              <w:jc w:val="left"/>
              <w:rPr>
                <w:rFonts w:ascii="Arial" w:hAnsi="Arial" w:cs="Arial"/>
                <w:sz w:val="16"/>
              </w:rPr>
            </w:pPr>
            <w:r w:rsidRPr="00FE09EC">
              <w:rPr>
                <w:rFonts w:ascii="Arial" w:hAnsi="Arial" w:cs="Arial"/>
                <w:sz w:val="16"/>
              </w:rPr>
              <w:t>CRVMP_DDP_0004_Business Requirement Specification</w:t>
            </w:r>
          </w:p>
          <w:p w14:paraId="38AAF0B6" w14:textId="2B244DBC" w:rsidR="00FE403E" w:rsidRPr="00FE09EC" w:rsidRDefault="00FE403E" w:rsidP="00BF1D76">
            <w:pPr>
              <w:pStyle w:val="TableText0"/>
              <w:jc w:val="left"/>
              <w:rPr>
                <w:rFonts w:ascii="Arial" w:hAnsi="Arial" w:cs="Arial"/>
                <w:sz w:val="16"/>
                <w:lang w:val="en-GB" w:eastAsia="en-US"/>
              </w:rPr>
            </w:pPr>
          </w:p>
        </w:tc>
        <w:tc>
          <w:tcPr>
            <w:tcW w:w="1359" w:type="pct"/>
            <w:vAlign w:val="center"/>
          </w:tcPr>
          <w:p w14:paraId="04413349" w14:textId="77777777" w:rsidR="00DD0360" w:rsidRPr="00FE09EC" w:rsidRDefault="00DD0360" w:rsidP="00DD0360">
            <w:pPr>
              <w:jc w:val="left"/>
              <w:rPr>
                <w:rFonts w:ascii="Arial" w:hAnsi="Arial" w:cs="Arial"/>
                <w:sz w:val="16"/>
              </w:rPr>
            </w:pPr>
            <w:r w:rsidRPr="00FE09EC">
              <w:rPr>
                <w:rFonts w:ascii="Arial" w:hAnsi="Arial" w:cs="Arial"/>
                <w:sz w:val="16"/>
              </w:rPr>
              <w:t>Business Requirement Specifications</w:t>
            </w:r>
          </w:p>
          <w:p w14:paraId="10E14937" w14:textId="5422E933" w:rsidR="00FE403E" w:rsidRPr="00FE09EC" w:rsidRDefault="00FE403E" w:rsidP="00D15687">
            <w:pPr>
              <w:pStyle w:val="TableText0"/>
              <w:jc w:val="left"/>
              <w:rPr>
                <w:rFonts w:ascii="Arial" w:hAnsi="Arial" w:cs="Arial"/>
                <w:sz w:val="16"/>
                <w:lang w:val="en-GB" w:eastAsia="en-US"/>
              </w:rPr>
            </w:pPr>
          </w:p>
        </w:tc>
        <w:tc>
          <w:tcPr>
            <w:tcW w:w="996" w:type="pct"/>
            <w:vAlign w:val="center"/>
          </w:tcPr>
          <w:p w14:paraId="2DC28751" w14:textId="7A9A4F84" w:rsidR="00FE403E" w:rsidRPr="00FE09EC" w:rsidRDefault="00463B9F" w:rsidP="00D15687">
            <w:pPr>
              <w:pStyle w:val="TableText0"/>
              <w:jc w:val="left"/>
              <w:rPr>
                <w:rFonts w:ascii="Arial" w:hAnsi="Arial" w:cs="Arial"/>
                <w:sz w:val="16"/>
                <w:lang w:val="en-GB" w:eastAsia="en-US"/>
              </w:rPr>
            </w:pPr>
            <w:r w:rsidRPr="00FE09EC">
              <w:rPr>
                <w:rFonts w:ascii="Arial" w:hAnsi="Arial" w:cs="Arial"/>
                <w:sz w:val="16"/>
                <w:lang w:val="en-GB" w:eastAsia="en-US"/>
              </w:rPr>
              <w:t>Phila Dlamini</w:t>
            </w:r>
          </w:p>
        </w:tc>
        <w:tc>
          <w:tcPr>
            <w:tcW w:w="664" w:type="pct"/>
            <w:vAlign w:val="center"/>
          </w:tcPr>
          <w:p w14:paraId="1ACDFB14" w14:textId="16B77B5A" w:rsidR="00FE403E" w:rsidRPr="00FE09EC" w:rsidRDefault="00B46051" w:rsidP="00C96ED3">
            <w:pPr>
              <w:spacing w:line="360" w:lineRule="auto"/>
              <w:jc w:val="left"/>
              <w:rPr>
                <w:rFonts w:ascii="Arial" w:hAnsi="Arial" w:cs="Arial"/>
                <w:sz w:val="16"/>
              </w:rPr>
            </w:pPr>
            <w:r w:rsidRPr="00FE09EC">
              <w:rPr>
                <w:rFonts w:ascii="Arial" w:hAnsi="Arial" w:cs="Arial"/>
                <w:sz w:val="16"/>
              </w:rPr>
              <w:t>0.2</w:t>
            </w:r>
          </w:p>
        </w:tc>
        <w:tc>
          <w:tcPr>
            <w:tcW w:w="511" w:type="pct"/>
            <w:vAlign w:val="center"/>
          </w:tcPr>
          <w:p w14:paraId="6B260122" w14:textId="2C5B15FE" w:rsidR="00FE403E" w:rsidRPr="00FE09EC" w:rsidRDefault="00B46051" w:rsidP="00C96ED3">
            <w:pPr>
              <w:spacing w:line="360" w:lineRule="auto"/>
              <w:jc w:val="left"/>
              <w:rPr>
                <w:rFonts w:ascii="Arial" w:hAnsi="Arial" w:cs="Arial"/>
                <w:sz w:val="16"/>
              </w:rPr>
            </w:pPr>
            <w:r w:rsidRPr="00FE09EC">
              <w:rPr>
                <w:rFonts w:ascii="Arial" w:hAnsi="Arial" w:cs="Arial"/>
                <w:sz w:val="16"/>
              </w:rPr>
              <w:t>Draft</w:t>
            </w:r>
          </w:p>
        </w:tc>
      </w:tr>
      <w:tr w:rsidR="00CA3ED0" w:rsidRPr="00CA3ED0" w14:paraId="44C39DAE" w14:textId="77777777" w:rsidTr="001E3421">
        <w:trPr>
          <w:trHeight w:val="890"/>
        </w:trPr>
        <w:tc>
          <w:tcPr>
            <w:tcW w:w="1470" w:type="pct"/>
            <w:vAlign w:val="center"/>
          </w:tcPr>
          <w:p w14:paraId="5645CBA1" w14:textId="77777777" w:rsidR="00CA3ED0" w:rsidRPr="00FE09EC" w:rsidRDefault="00CA3ED0" w:rsidP="00CA3ED0">
            <w:pPr>
              <w:jc w:val="left"/>
              <w:rPr>
                <w:rFonts w:ascii="Arial" w:hAnsi="Arial" w:cs="Arial"/>
                <w:sz w:val="16"/>
              </w:rPr>
            </w:pPr>
            <w:r w:rsidRPr="00FE09EC">
              <w:rPr>
                <w:rFonts w:ascii="Arial" w:hAnsi="Arial" w:cs="Arial"/>
                <w:sz w:val="16"/>
              </w:rPr>
              <w:t>Training Strategy &amp; Plan</w:t>
            </w:r>
          </w:p>
          <w:p w14:paraId="0E3D6152" w14:textId="07DD6C43" w:rsidR="00CA3ED0" w:rsidRPr="00FE09EC" w:rsidRDefault="00CA3ED0" w:rsidP="00CA3ED0">
            <w:pPr>
              <w:pStyle w:val="TableText0"/>
              <w:jc w:val="left"/>
              <w:rPr>
                <w:rFonts w:ascii="Arial" w:hAnsi="Arial" w:cs="Arial"/>
                <w:sz w:val="16"/>
                <w:lang w:val="en-GB" w:eastAsia="en-US"/>
              </w:rPr>
            </w:pPr>
          </w:p>
        </w:tc>
        <w:tc>
          <w:tcPr>
            <w:tcW w:w="1359" w:type="pct"/>
            <w:vAlign w:val="center"/>
          </w:tcPr>
          <w:p w14:paraId="323D0FC8" w14:textId="77777777" w:rsidR="00CA3ED0" w:rsidRPr="00FE09EC" w:rsidRDefault="00CA3ED0" w:rsidP="00CA3ED0">
            <w:pPr>
              <w:jc w:val="left"/>
              <w:rPr>
                <w:rFonts w:ascii="Arial" w:hAnsi="Arial" w:cs="Arial"/>
                <w:sz w:val="16"/>
              </w:rPr>
            </w:pPr>
            <w:r w:rsidRPr="00FE09EC">
              <w:rPr>
                <w:rFonts w:ascii="Arial" w:hAnsi="Arial" w:cs="Arial"/>
                <w:sz w:val="16"/>
              </w:rPr>
              <w:t>CRVMP_DDP_0001_Training Strategy &amp; Plan</w:t>
            </w:r>
          </w:p>
          <w:p w14:paraId="63CB3924" w14:textId="49BAD410" w:rsidR="00CA3ED0" w:rsidRPr="00FE09EC" w:rsidRDefault="00CA3ED0" w:rsidP="00CA3ED0">
            <w:pPr>
              <w:pStyle w:val="TableText0"/>
              <w:jc w:val="left"/>
              <w:rPr>
                <w:rFonts w:ascii="Arial" w:hAnsi="Arial" w:cs="Arial"/>
                <w:sz w:val="16"/>
                <w:lang w:val="en-GB" w:eastAsia="en-US"/>
              </w:rPr>
            </w:pPr>
          </w:p>
        </w:tc>
        <w:tc>
          <w:tcPr>
            <w:tcW w:w="996" w:type="pct"/>
            <w:vAlign w:val="center"/>
          </w:tcPr>
          <w:p w14:paraId="065BF652" w14:textId="4CFBC4D3" w:rsidR="00CA3ED0" w:rsidRPr="00FE09EC" w:rsidRDefault="00CA3ED0" w:rsidP="00CA3ED0">
            <w:pPr>
              <w:pStyle w:val="TableText0"/>
              <w:jc w:val="left"/>
              <w:rPr>
                <w:rFonts w:ascii="Arial" w:hAnsi="Arial" w:cs="Arial"/>
                <w:sz w:val="16"/>
                <w:lang w:val="en-GB" w:eastAsia="en-US"/>
              </w:rPr>
            </w:pPr>
            <w:r w:rsidRPr="00FE09EC">
              <w:rPr>
                <w:rFonts w:ascii="Arial" w:hAnsi="Arial" w:cs="Arial"/>
                <w:sz w:val="16"/>
                <w:lang w:val="en-GB" w:eastAsia="en-US"/>
              </w:rPr>
              <w:t>Vijay Mandapati</w:t>
            </w:r>
          </w:p>
        </w:tc>
        <w:tc>
          <w:tcPr>
            <w:tcW w:w="664" w:type="pct"/>
            <w:vAlign w:val="center"/>
          </w:tcPr>
          <w:p w14:paraId="11054BE8" w14:textId="2DCD0F62" w:rsidR="00CA3ED0" w:rsidRPr="00FE09EC" w:rsidRDefault="00CA3ED0" w:rsidP="00CA3ED0">
            <w:pPr>
              <w:spacing w:line="360" w:lineRule="auto"/>
              <w:jc w:val="left"/>
              <w:rPr>
                <w:rFonts w:ascii="Arial" w:hAnsi="Arial" w:cs="Arial"/>
                <w:sz w:val="16"/>
              </w:rPr>
            </w:pPr>
            <w:r w:rsidRPr="00FE09EC">
              <w:rPr>
                <w:rFonts w:ascii="Arial" w:hAnsi="Arial" w:cs="Arial"/>
                <w:sz w:val="16"/>
              </w:rPr>
              <w:t>0.2</w:t>
            </w:r>
          </w:p>
        </w:tc>
        <w:tc>
          <w:tcPr>
            <w:tcW w:w="511" w:type="pct"/>
            <w:vAlign w:val="center"/>
          </w:tcPr>
          <w:p w14:paraId="133DCBE4" w14:textId="13FE9D44" w:rsidR="00CA3ED0" w:rsidRPr="00FE09EC" w:rsidRDefault="00CA3ED0" w:rsidP="00CA3ED0">
            <w:pPr>
              <w:jc w:val="left"/>
              <w:rPr>
                <w:rFonts w:ascii="Arial" w:hAnsi="Arial" w:cs="Arial"/>
                <w:sz w:val="16"/>
              </w:rPr>
            </w:pPr>
            <w:r w:rsidRPr="00FE09EC">
              <w:rPr>
                <w:rFonts w:ascii="Arial" w:hAnsi="Arial" w:cs="Arial"/>
                <w:sz w:val="16"/>
              </w:rPr>
              <w:t>Draft</w:t>
            </w:r>
          </w:p>
        </w:tc>
      </w:tr>
      <w:tr w:rsidR="00CA3ED0" w:rsidRPr="00CA3ED0" w14:paraId="1BAA85A3" w14:textId="77777777" w:rsidTr="00CA3ED0">
        <w:trPr>
          <w:trHeight w:val="800"/>
        </w:trPr>
        <w:tc>
          <w:tcPr>
            <w:tcW w:w="1470" w:type="pct"/>
            <w:vAlign w:val="center"/>
          </w:tcPr>
          <w:p w14:paraId="61AEADD3" w14:textId="77777777" w:rsidR="00CA3ED0" w:rsidRPr="00FE09EC" w:rsidRDefault="00CA3ED0" w:rsidP="00CA3ED0">
            <w:pPr>
              <w:jc w:val="left"/>
              <w:rPr>
                <w:rFonts w:ascii="Arial" w:hAnsi="Arial" w:cs="Arial"/>
                <w:sz w:val="16"/>
              </w:rPr>
            </w:pPr>
            <w:r w:rsidRPr="00FE09EC">
              <w:rPr>
                <w:rFonts w:ascii="Arial" w:hAnsi="Arial" w:cs="Arial"/>
                <w:sz w:val="16"/>
              </w:rPr>
              <w:t>Testing Strategy &amp; Plan</w:t>
            </w:r>
          </w:p>
          <w:p w14:paraId="1F84EA5D" w14:textId="108B43F5" w:rsidR="00CA3ED0" w:rsidRPr="00FE09EC" w:rsidRDefault="00CA3ED0" w:rsidP="00CA3ED0">
            <w:pPr>
              <w:pStyle w:val="TableText0"/>
              <w:jc w:val="left"/>
              <w:rPr>
                <w:rFonts w:ascii="Arial" w:hAnsi="Arial" w:cs="Arial"/>
                <w:sz w:val="16"/>
                <w:lang w:val="en-GB" w:eastAsia="en-US"/>
              </w:rPr>
            </w:pPr>
          </w:p>
        </w:tc>
        <w:tc>
          <w:tcPr>
            <w:tcW w:w="1359" w:type="pct"/>
            <w:vAlign w:val="center"/>
          </w:tcPr>
          <w:p w14:paraId="2D5FDA08" w14:textId="77777777" w:rsidR="00CA3ED0" w:rsidRPr="00FE09EC" w:rsidRDefault="00CA3ED0" w:rsidP="00CA3ED0">
            <w:pPr>
              <w:jc w:val="left"/>
              <w:rPr>
                <w:rFonts w:ascii="Arial" w:hAnsi="Arial" w:cs="Arial"/>
                <w:sz w:val="16"/>
              </w:rPr>
            </w:pPr>
            <w:r w:rsidRPr="00FE09EC">
              <w:rPr>
                <w:rFonts w:ascii="Arial" w:hAnsi="Arial" w:cs="Arial"/>
                <w:sz w:val="16"/>
              </w:rPr>
              <w:t>CRVMP_DDP_0002_Testing Strategy &amp; Plan</w:t>
            </w:r>
          </w:p>
          <w:p w14:paraId="491FB692" w14:textId="548EE8BB" w:rsidR="00CA3ED0" w:rsidRPr="00FE09EC" w:rsidRDefault="00CA3ED0" w:rsidP="00CA3ED0">
            <w:pPr>
              <w:pStyle w:val="TableText0"/>
              <w:jc w:val="left"/>
              <w:rPr>
                <w:rFonts w:ascii="Arial" w:hAnsi="Arial" w:cs="Arial"/>
                <w:sz w:val="16"/>
                <w:lang w:val="en-GB" w:eastAsia="en-US"/>
              </w:rPr>
            </w:pPr>
          </w:p>
        </w:tc>
        <w:tc>
          <w:tcPr>
            <w:tcW w:w="996" w:type="pct"/>
          </w:tcPr>
          <w:p w14:paraId="60ABCF23" w14:textId="3AA5267E" w:rsidR="00CA3ED0" w:rsidRPr="00FE09EC" w:rsidRDefault="00CA3ED0" w:rsidP="00CA3ED0">
            <w:pPr>
              <w:jc w:val="left"/>
              <w:rPr>
                <w:rFonts w:ascii="Arial" w:hAnsi="Arial" w:cs="Arial"/>
                <w:sz w:val="16"/>
              </w:rPr>
            </w:pPr>
            <w:r w:rsidRPr="00FE09EC">
              <w:rPr>
                <w:rFonts w:ascii="Arial" w:hAnsi="Arial" w:cs="Arial"/>
                <w:sz w:val="16"/>
              </w:rPr>
              <w:t>Vijay Mandapati</w:t>
            </w:r>
          </w:p>
        </w:tc>
        <w:tc>
          <w:tcPr>
            <w:tcW w:w="664" w:type="pct"/>
            <w:vAlign w:val="center"/>
          </w:tcPr>
          <w:p w14:paraId="3A365239" w14:textId="4A6159A5" w:rsidR="00CA3ED0" w:rsidRPr="00FE09EC" w:rsidRDefault="00CA3ED0" w:rsidP="00CA3ED0">
            <w:pPr>
              <w:jc w:val="left"/>
              <w:rPr>
                <w:rFonts w:ascii="Arial" w:hAnsi="Arial" w:cs="Arial"/>
                <w:sz w:val="16"/>
              </w:rPr>
            </w:pPr>
            <w:r w:rsidRPr="00FE09EC">
              <w:rPr>
                <w:rFonts w:ascii="Arial" w:hAnsi="Arial" w:cs="Arial"/>
                <w:sz w:val="16"/>
              </w:rPr>
              <w:t>0.2</w:t>
            </w:r>
          </w:p>
        </w:tc>
        <w:tc>
          <w:tcPr>
            <w:tcW w:w="511" w:type="pct"/>
            <w:vAlign w:val="center"/>
          </w:tcPr>
          <w:p w14:paraId="50FD2CBF" w14:textId="29E3F44C" w:rsidR="00CA3ED0" w:rsidRPr="00FE09EC" w:rsidRDefault="00CA3ED0" w:rsidP="00CA3ED0">
            <w:pPr>
              <w:jc w:val="left"/>
              <w:rPr>
                <w:rFonts w:ascii="Arial" w:hAnsi="Arial" w:cs="Arial"/>
                <w:sz w:val="16"/>
              </w:rPr>
            </w:pPr>
            <w:r w:rsidRPr="00FE09EC">
              <w:rPr>
                <w:rFonts w:ascii="Arial" w:hAnsi="Arial" w:cs="Arial"/>
                <w:sz w:val="16"/>
              </w:rPr>
              <w:t>Draft</w:t>
            </w:r>
          </w:p>
        </w:tc>
      </w:tr>
      <w:tr w:rsidR="00CA3ED0" w:rsidRPr="00CA3ED0" w14:paraId="47909404" w14:textId="77777777" w:rsidTr="00CA3ED0">
        <w:trPr>
          <w:trHeight w:val="800"/>
        </w:trPr>
        <w:tc>
          <w:tcPr>
            <w:tcW w:w="1470" w:type="pct"/>
            <w:vAlign w:val="center"/>
          </w:tcPr>
          <w:p w14:paraId="4A913050" w14:textId="77777777" w:rsidR="00CA3ED0" w:rsidRPr="00FE09EC" w:rsidRDefault="00CA3ED0" w:rsidP="00CA3ED0">
            <w:pPr>
              <w:jc w:val="left"/>
              <w:rPr>
                <w:rFonts w:ascii="Arial" w:hAnsi="Arial" w:cs="Arial"/>
                <w:sz w:val="16"/>
              </w:rPr>
            </w:pPr>
            <w:r w:rsidRPr="00FE09EC">
              <w:rPr>
                <w:rFonts w:ascii="Arial" w:hAnsi="Arial" w:cs="Arial"/>
                <w:sz w:val="16"/>
              </w:rPr>
              <w:t>Knowledge Transfer Strategy &amp; Plan</w:t>
            </w:r>
          </w:p>
          <w:p w14:paraId="398BB151" w14:textId="77777777" w:rsidR="00CA3ED0" w:rsidRPr="00FE09EC" w:rsidRDefault="00CA3ED0" w:rsidP="00CA3ED0">
            <w:pPr>
              <w:pStyle w:val="TableText0"/>
              <w:jc w:val="left"/>
              <w:rPr>
                <w:rFonts w:ascii="Arial" w:hAnsi="Arial" w:cs="Arial"/>
                <w:sz w:val="16"/>
                <w:lang w:val="en-GB" w:eastAsia="en-US"/>
              </w:rPr>
            </w:pPr>
          </w:p>
        </w:tc>
        <w:tc>
          <w:tcPr>
            <w:tcW w:w="1359" w:type="pct"/>
            <w:vAlign w:val="center"/>
          </w:tcPr>
          <w:p w14:paraId="440B47ED" w14:textId="77777777" w:rsidR="00CA3ED0" w:rsidRPr="00FE09EC" w:rsidRDefault="00CA3ED0" w:rsidP="00CA3ED0">
            <w:pPr>
              <w:jc w:val="left"/>
              <w:rPr>
                <w:rFonts w:ascii="Arial" w:hAnsi="Arial" w:cs="Arial"/>
                <w:sz w:val="16"/>
              </w:rPr>
            </w:pPr>
            <w:r w:rsidRPr="00FE09EC">
              <w:rPr>
                <w:rFonts w:ascii="Arial" w:hAnsi="Arial" w:cs="Arial"/>
                <w:sz w:val="16"/>
              </w:rPr>
              <w:t>CRVMP_DDP_0003_Knowledge Transfer Strategy &amp; Plan</w:t>
            </w:r>
          </w:p>
          <w:p w14:paraId="3F1E30A4" w14:textId="77777777" w:rsidR="00CA3ED0" w:rsidRPr="00FE09EC" w:rsidRDefault="00CA3ED0" w:rsidP="00CA3ED0">
            <w:pPr>
              <w:pStyle w:val="TableText0"/>
              <w:jc w:val="left"/>
              <w:rPr>
                <w:rFonts w:ascii="Arial" w:hAnsi="Arial" w:cs="Arial"/>
                <w:sz w:val="16"/>
                <w:lang w:val="en-GB" w:eastAsia="en-US"/>
              </w:rPr>
            </w:pPr>
          </w:p>
        </w:tc>
        <w:tc>
          <w:tcPr>
            <w:tcW w:w="996" w:type="pct"/>
          </w:tcPr>
          <w:p w14:paraId="043CD09C" w14:textId="7FEF2924" w:rsidR="00CA3ED0" w:rsidRPr="00FE09EC" w:rsidRDefault="00CA3ED0" w:rsidP="00CA3ED0">
            <w:pPr>
              <w:jc w:val="left"/>
              <w:rPr>
                <w:rFonts w:ascii="Arial" w:hAnsi="Arial" w:cs="Arial"/>
                <w:sz w:val="16"/>
              </w:rPr>
            </w:pPr>
            <w:r w:rsidRPr="00FE09EC">
              <w:rPr>
                <w:rFonts w:ascii="Arial" w:hAnsi="Arial" w:cs="Arial"/>
                <w:sz w:val="16"/>
              </w:rPr>
              <w:t>Vijay Mandapati</w:t>
            </w:r>
          </w:p>
        </w:tc>
        <w:tc>
          <w:tcPr>
            <w:tcW w:w="664" w:type="pct"/>
            <w:vAlign w:val="center"/>
          </w:tcPr>
          <w:p w14:paraId="2C1B99A9" w14:textId="464C43DA" w:rsidR="00CA3ED0" w:rsidRPr="00FE09EC" w:rsidRDefault="00CA3ED0" w:rsidP="00CA3ED0">
            <w:pPr>
              <w:jc w:val="left"/>
              <w:rPr>
                <w:rFonts w:ascii="Arial" w:hAnsi="Arial" w:cs="Arial"/>
                <w:sz w:val="16"/>
              </w:rPr>
            </w:pPr>
            <w:r w:rsidRPr="00FE09EC">
              <w:rPr>
                <w:rFonts w:ascii="Arial" w:hAnsi="Arial" w:cs="Arial"/>
                <w:sz w:val="16"/>
              </w:rPr>
              <w:t>0.1</w:t>
            </w:r>
          </w:p>
        </w:tc>
        <w:tc>
          <w:tcPr>
            <w:tcW w:w="511" w:type="pct"/>
            <w:vAlign w:val="center"/>
          </w:tcPr>
          <w:p w14:paraId="39E2A995" w14:textId="291FE319" w:rsidR="00CA3ED0" w:rsidRPr="00CA3ED0" w:rsidRDefault="00CA3ED0" w:rsidP="00CA3ED0">
            <w:pPr>
              <w:jc w:val="left"/>
              <w:rPr>
                <w:rFonts w:ascii="Arial" w:hAnsi="Arial" w:cs="Arial"/>
                <w:sz w:val="16"/>
              </w:rPr>
            </w:pPr>
            <w:r w:rsidRPr="00FE09EC">
              <w:rPr>
                <w:rFonts w:ascii="Arial" w:hAnsi="Arial" w:cs="Arial"/>
                <w:sz w:val="16"/>
              </w:rPr>
              <w:t>Draft</w:t>
            </w:r>
          </w:p>
        </w:tc>
      </w:tr>
      <w:tr w:rsidR="00CA3ED0" w:rsidRPr="00CA3ED0" w14:paraId="1830FAA5" w14:textId="77777777" w:rsidTr="001E3421">
        <w:trPr>
          <w:trHeight w:val="800"/>
        </w:trPr>
        <w:tc>
          <w:tcPr>
            <w:tcW w:w="1470" w:type="pct"/>
            <w:vAlign w:val="center"/>
          </w:tcPr>
          <w:p w14:paraId="5EE71485" w14:textId="77777777" w:rsidR="00CA3ED0" w:rsidRPr="00FE09EC" w:rsidRDefault="00CA3ED0" w:rsidP="00CA3ED0">
            <w:pPr>
              <w:jc w:val="left"/>
              <w:rPr>
                <w:rFonts w:ascii="Arial" w:hAnsi="Arial" w:cs="Arial"/>
                <w:sz w:val="16"/>
              </w:rPr>
            </w:pPr>
            <w:r w:rsidRPr="00FE09EC">
              <w:rPr>
                <w:rFonts w:ascii="Arial" w:hAnsi="Arial" w:cs="Arial"/>
                <w:sz w:val="16"/>
              </w:rPr>
              <w:t>Database Design &amp; Model documentation</w:t>
            </w:r>
          </w:p>
          <w:p w14:paraId="52699131" w14:textId="77777777" w:rsidR="00CA3ED0" w:rsidRPr="00FE09EC" w:rsidRDefault="00CA3ED0" w:rsidP="00CA3ED0">
            <w:pPr>
              <w:jc w:val="left"/>
              <w:rPr>
                <w:rFonts w:ascii="Arial" w:hAnsi="Arial" w:cs="Arial"/>
                <w:sz w:val="16"/>
              </w:rPr>
            </w:pPr>
          </w:p>
        </w:tc>
        <w:tc>
          <w:tcPr>
            <w:tcW w:w="1359" w:type="pct"/>
            <w:vAlign w:val="center"/>
          </w:tcPr>
          <w:p w14:paraId="29B2D87D" w14:textId="77777777" w:rsidR="00CA3ED0" w:rsidRPr="00FE09EC" w:rsidRDefault="00CA3ED0" w:rsidP="00CA3ED0">
            <w:pPr>
              <w:jc w:val="left"/>
              <w:rPr>
                <w:rFonts w:ascii="Arial" w:hAnsi="Arial" w:cs="Arial"/>
                <w:sz w:val="16"/>
              </w:rPr>
            </w:pPr>
            <w:r w:rsidRPr="00FE09EC">
              <w:rPr>
                <w:rFonts w:ascii="Arial" w:hAnsi="Arial" w:cs="Arial"/>
                <w:sz w:val="16"/>
              </w:rPr>
              <w:t>CRVMP_DDP_0006_Database Design &amp; Model Documentation</w:t>
            </w:r>
          </w:p>
          <w:p w14:paraId="36F3E5C2" w14:textId="77777777" w:rsidR="00CA3ED0" w:rsidRPr="00FE09EC" w:rsidRDefault="00CA3ED0" w:rsidP="00CA3ED0">
            <w:pPr>
              <w:jc w:val="left"/>
              <w:rPr>
                <w:rFonts w:ascii="Arial" w:hAnsi="Arial" w:cs="Arial"/>
                <w:sz w:val="16"/>
              </w:rPr>
            </w:pPr>
          </w:p>
        </w:tc>
        <w:tc>
          <w:tcPr>
            <w:tcW w:w="996" w:type="pct"/>
            <w:vAlign w:val="center"/>
          </w:tcPr>
          <w:p w14:paraId="45C21EF7" w14:textId="1369C989" w:rsidR="00CA3ED0" w:rsidRPr="00FE09EC" w:rsidRDefault="00CA3ED0" w:rsidP="00CA3ED0">
            <w:pPr>
              <w:jc w:val="left"/>
              <w:rPr>
                <w:rFonts w:ascii="Arial" w:hAnsi="Arial" w:cs="Arial"/>
                <w:sz w:val="16"/>
              </w:rPr>
            </w:pPr>
            <w:r w:rsidRPr="00FE09EC">
              <w:rPr>
                <w:rFonts w:ascii="Arial" w:hAnsi="Arial" w:cs="Arial"/>
                <w:sz w:val="16"/>
              </w:rPr>
              <w:t>Mahesh Ganeshan</w:t>
            </w:r>
          </w:p>
        </w:tc>
        <w:tc>
          <w:tcPr>
            <w:tcW w:w="664" w:type="pct"/>
            <w:vAlign w:val="center"/>
          </w:tcPr>
          <w:p w14:paraId="432ABB41" w14:textId="560CC9D0" w:rsidR="00CA3ED0" w:rsidRPr="00FE09EC" w:rsidRDefault="00CA3ED0" w:rsidP="00CA3ED0">
            <w:pPr>
              <w:jc w:val="left"/>
              <w:rPr>
                <w:rFonts w:ascii="Arial" w:hAnsi="Arial" w:cs="Arial"/>
                <w:sz w:val="16"/>
              </w:rPr>
            </w:pPr>
            <w:r w:rsidRPr="00FE09EC">
              <w:rPr>
                <w:rFonts w:ascii="Arial" w:hAnsi="Arial" w:cs="Arial"/>
                <w:sz w:val="16"/>
              </w:rPr>
              <w:t>0.2</w:t>
            </w:r>
          </w:p>
        </w:tc>
        <w:tc>
          <w:tcPr>
            <w:tcW w:w="511" w:type="pct"/>
            <w:vAlign w:val="center"/>
          </w:tcPr>
          <w:p w14:paraId="595E7811" w14:textId="4758079B" w:rsidR="00CA3ED0" w:rsidRPr="00CA3ED0" w:rsidRDefault="00CA3ED0" w:rsidP="00CA3ED0">
            <w:pPr>
              <w:jc w:val="left"/>
              <w:rPr>
                <w:rFonts w:ascii="Arial" w:hAnsi="Arial" w:cs="Arial"/>
                <w:sz w:val="16"/>
              </w:rPr>
            </w:pPr>
            <w:r w:rsidRPr="00FE09EC">
              <w:rPr>
                <w:rFonts w:ascii="Arial" w:hAnsi="Arial" w:cs="Arial"/>
                <w:sz w:val="16"/>
              </w:rPr>
              <w:t>Draft</w:t>
            </w:r>
          </w:p>
        </w:tc>
      </w:tr>
      <w:tr w:rsidR="00A439C1" w:rsidRPr="00CA3ED0" w14:paraId="064F0039" w14:textId="77777777" w:rsidTr="001E3421">
        <w:trPr>
          <w:trHeight w:val="800"/>
        </w:trPr>
        <w:tc>
          <w:tcPr>
            <w:tcW w:w="1470" w:type="pct"/>
            <w:vAlign w:val="center"/>
          </w:tcPr>
          <w:p w14:paraId="3F0C27DD" w14:textId="70A14424" w:rsidR="00A439C1" w:rsidRPr="00FE09EC" w:rsidRDefault="00A439C1" w:rsidP="00A439C1">
            <w:pPr>
              <w:jc w:val="left"/>
              <w:rPr>
                <w:rFonts w:ascii="Arial" w:hAnsi="Arial" w:cs="Arial"/>
                <w:sz w:val="16"/>
              </w:rPr>
            </w:pPr>
            <w:r w:rsidRPr="00FE09EC">
              <w:rPr>
                <w:rFonts w:ascii="Arial" w:hAnsi="Arial" w:cs="Arial"/>
                <w:sz w:val="16"/>
              </w:rPr>
              <w:t>Project Initiation Document (PID)</w:t>
            </w:r>
          </w:p>
        </w:tc>
        <w:tc>
          <w:tcPr>
            <w:tcW w:w="1359" w:type="pct"/>
            <w:vAlign w:val="center"/>
          </w:tcPr>
          <w:p w14:paraId="50621FC0" w14:textId="2507C416" w:rsidR="00A439C1" w:rsidRPr="00FE09EC" w:rsidRDefault="00A439C1" w:rsidP="00A439C1">
            <w:pPr>
              <w:jc w:val="left"/>
              <w:rPr>
                <w:rFonts w:ascii="Arial" w:hAnsi="Arial" w:cs="Arial"/>
                <w:sz w:val="16"/>
              </w:rPr>
            </w:pPr>
            <w:r w:rsidRPr="00FE09EC">
              <w:rPr>
                <w:rFonts w:ascii="Arial" w:hAnsi="Arial" w:cs="Arial"/>
                <w:sz w:val="16"/>
              </w:rPr>
              <w:t>CRVMP_PLN_0003 Project Initiation Document-PID _v1.2 Final</w:t>
            </w:r>
          </w:p>
        </w:tc>
        <w:tc>
          <w:tcPr>
            <w:tcW w:w="996" w:type="pct"/>
            <w:vAlign w:val="center"/>
          </w:tcPr>
          <w:p w14:paraId="5F68FA1D" w14:textId="34663F17" w:rsidR="00A439C1" w:rsidRPr="00FE09EC" w:rsidRDefault="00A439C1" w:rsidP="00A439C1">
            <w:pPr>
              <w:jc w:val="left"/>
              <w:rPr>
                <w:rFonts w:ascii="Arial" w:hAnsi="Arial" w:cs="Arial"/>
                <w:sz w:val="16"/>
              </w:rPr>
            </w:pPr>
            <w:r w:rsidRPr="00FE09EC">
              <w:rPr>
                <w:rFonts w:ascii="Arial" w:hAnsi="Arial" w:cs="Arial"/>
                <w:sz w:val="16"/>
              </w:rPr>
              <w:t>Vijay Mandapati</w:t>
            </w:r>
          </w:p>
        </w:tc>
        <w:tc>
          <w:tcPr>
            <w:tcW w:w="664" w:type="pct"/>
            <w:vAlign w:val="center"/>
          </w:tcPr>
          <w:p w14:paraId="595023EB" w14:textId="489D07F8" w:rsidR="00A439C1" w:rsidRPr="00FE09EC" w:rsidRDefault="00A439C1" w:rsidP="00A439C1">
            <w:pPr>
              <w:jc w:val="left"/>
              <w:rPr>
                <w:rFonts w:ascii="Arial" w:hAnsi="Arial" w:cs="Arial"/>
                <w:sz w:val="16"/>
              </w:rPr>
            </w:pPr>
            <w:r w:rsidRPr="00FE09EC">
              <w:rPr>
                <w:rFonts w:ascii="Arial" w:hAnsi="Arial" w:cs="Arial"/>
                <w:sz w:val="16"/>
              </w:rPr>
              <w:t>1.2</w:t>
            </w:r>
          </w:p>
        </w:tc>
        <w:tc>
          <w:tcPr>
            <w:tcW w:w="511" w:type="pct"/>
            <w:vAlign w:val="center"/>
          </w:tcPr>
          <w:p w14:paraId="727ED219" w14:textId="1ECAEDAC" w:rsidR="00A439C1" w:rsidRPr="00FE09EC" w:rsidRDefault="00A439C1" w:rsidP="00A439C1">
            <w:pPr>
              <w:jc w:val="left"/>
              <w:rPr>
                <w:rFonts w:ascii="Arial" w:hAnsi="Arial" w:cs="Arial"/>
                <w:sz w:val="16"/>
              </w:rPr>
            </w:pPr>
            <w:r w:rsidRPr="00FE09EC">
              <w:rPr>
                <w:rFonts w:ascii="Arial" w:hAnsi="Arial" w:cs="Arial"/>
                <w:sz w:val="16"/>
              </w:rPr>
              <w:t>Final</w:t>
            </w:r>
          </w:p>
        </w:tc>
      </w:tr>
    </w:tbl>
    <w:p w14:paraId="052B45A2" w14:textId="77777777" w:rsidR="00ED5017" w:rsidRPr="00CA3ED0" w:rsidRDefault="00ED5017" w:rsidP="00DE56B2">
      <w:pPr>
        <w:spacing w:line="360" w:lineRule="auto"/>
        <w:rPr>
          <w:rFonts w:ascii="Arial" w:hAnsi="Arial" w:cs="Arial"/>
        </w:rPr>
      </w:pPr>
    </w:p>
    <w:p w14:paraId="681B05B5" w14:textId="77777777" w:rsidR="00233F25" w:rsidRPr="00CA3ED0" w:rsidRDefault="00233F25" w:rsidP="00DE56B2">
      <w:pPr>
        <w:spacing w:line="360" w:lineRule="auto"/>
        <w:jc w:val="left"/>
        <w:rPr>
          <w:rFonts w:ascii="Arial" w:hAnsi="Arial" w:cs="Arial"/>
          <w:b/>
          <w:color w:val="000080"/>
          <w:kern w:val="28"/>
          <w:lang w:val="en-US"/>
        </w:rPr>
      </w:pPr>
      <w:r w:rsidRPr="00CA3ED0">
        <w:rPr>
          <w:rFonts w:ascii="Arial" w:hAnsi="Arial" w:cs="Arial"/>
          <w:lang w:val="en-US"/>
        </w:rPr>
        <w:br w:type="page"/>
      </w:r>
    </w:p>
    <w:p w14:paraId="6FB6D0E2" w14:textId="77777777" w:rsidR="00ED5017" w:rsidRPr="00CA3ED0" w:rsidRDefault="00BA05C6" w:rsidP="00146359">
      <w:pPr>
        <w:pStyle w:val="Heading1"/>
        <w:spacing w:before="480" w:after="240"/>
        <w:rPr>
          <w:rFonts w:cs="Arial"/>
          <w:color w:val="1F497D" w:themeColor="text2"/>
          <w:szCs w:val="28"/>
        </w:rPr>
      </w:pPr>
      <w:bookmarkStart w:id="33" w:name="_Toc536606211"/>
      <w:r w:rsidRPr="00CA3ED0">
        <w:rPr>
          <w:rFonts w:cs="Arial"/>
          <w:color w:val="1F497D" w:themeColor="text2"/>
          <w:szCs w:val="28"/>
        </w:rPr>
        <w:lastRenderedPageBreak/>
        <w:t>Introduction</w:t>
      </w:r>
      <w:bookmarkEnd w:id="33"/>
    </w:p>
    <w:p w14:paraId="53787007" w14:textId="11ED293E" w:rsidR="00C17636" w:rsidRPr="00CA3ED0" w:rsidRDefault="006B1EF5" w:rsidP="00B66C74">
      <w:pPr>
        <w:spacing w:after="120" w:line="360" w:lineRule="auto"/>
        <w:rPr>
          <w:rFonts w:ascii="Arial" w:hAnsi="Arial" w:cs="Arial"/>
          <w:lang w:val="en-US"/>
        </w:rPr>
      </w:pPr>
      <w:bookmarkStart w:id="34" w:name="_Toc498843305"/>
      <w:bookmarkEnd w:id="22"/>
      <w:bookmarkEnd w:id="23"/>
      <w:r w:rsidRPr="00CA3ED0">
        <w:rPr>
          <w:rFonts w:ascii="Arial" w:hAnsi="Arial" w:cs="Arial"/>
          <w:lang w:val="en-US"/>
        </w:rPr>
        <w:t xml:space="preserve">The </w:t>
      </w:r>
      <w:r w:rsidR="00FE09EC">
        <w:rPr>
          <w:rFonts w:ascii="Arial" w:hAnsi="Arial" w:cs="Arial"/>
          <w:lang w:val="en-US"/>
        </w:rPr>
        <w:t>Solution Architecture</w:t>
      </w:r>
      <w:r w:rsidRPr="00CA3ED0">
        <w:rPr>
          <w:rFonts w:ascii="Arial" w:hAnsi="Arial" w:cs="Arial"/>
          <w:lang w:val="en-US"/>
        </w:rPr>
        <w:t xml:space="preserve"> in the CIS Revamp project serves to provide context and cohesiveness to </w:t>
      </w:r>
      <w:r w:rsidR="00FE09EC">
        <w:rPr>
          <w:rFonts w:ascii="Arial" w:hAnsi="Arial" w:cs="Arial"/>
          <w:lang w:val="en-US"/>
        </w:rPr>
        <w:t xml:space="preserve">Application </w:t>
      </w:r>
      <w:r w:rsidR="00FE09EC" w:rsidRPr="00CA3ED0">
        <w:rPr>
          <w:rFonts w:ascii="Arial" w:hAnsi="Arial" w:cs="Arial"/>
          <w:lang w:val="en-US"/>
        </w:rPr>
        <w:t>components</w:t>
      </w:r>
      <w:r w:rsidRPr="00CA3ED0">
        <w:rPr>
          <w:rFonts w:ascii="Arial" w:hAnsi="Arial" w:cs="Arial"/>
          <w:lang w:val="en-US"/>
        </w:rPr>
        <w:t xml:space="preserve"> </w:t>
      </w:r>
      <w:r w:rsidR="00AD1D7F" w:rsidRPr="00CA3ED0">
        <w:rPr>
          <w:rFonts w:ascii="Arial" w:hAnsi="Arial" w:cs="Arial"/>
          <w:lang w:val="en-US"/>
        </w:rPr>
        <w:t xml:space="preserve">and controls, </w:t>
      </w:r>
      <w:r w:rsidRPr="00CA3ED0">
        <w:rPr>
          <w:rFonts w:ascii="Arial" w:hAnsi="Arial" w:cs="Arial"/>
          <w:lang w:val="en-US"/>
        </w:rPr>
        <w:t xml:space="preserve">particularly for the </w:t>
      </w:r>
      <w:r w:rsidR="00FE09EC">
        <w:rPr>
          <w:rFonts w:ascii="Arial" w:hAnsi="Arial" w:cs="Arial"/>
          <w:lang w:val="en-US"/>
        </w:rPr>
        <w:t xml:space="preserve">Development </w:t>
      </w:r>
      <w:r w:rsidR="00FE09EC" w:rsidRPr="00CA3ED0">
        <w:rPr>
          <w:rFonts w:ascii="Arial" w:hAnsi="Arial" w:cs="Arial"/>
          <w:lang w:val="en-US"/>
        </w:rPr>
        <w:t>phase</w:t>
      </w:r>
      <w:r w:rsidRPr="00CA3ED0">
        <w:rPr>
          <w:rFonts w:ascii="Arial" w:hAnsi="Arial" w:cs="Arial"/>
          <w:lang w:val="en-US"/>
        </w:rPr>
        <w:t xml:space="preserve">. It therefore enables easy </w:t>
      </w:r>
      <w:r w:rsidR="00FE09EC">
        <w:rPr>
          <w:rFonts w:ascii="Arial" w:hAnsi="Arial" w:cs="Arial"/>
          <w:lang w:val="en-US"/>
        </w:rPr>
        <w:t>understanding</w:t>
      </w:r>
      <w:r w:rsidRPr="00CA3ED0">
        <w:rPr>
          <w:rFonts w:ascii="Arial" w:hAnsi="Arial" w:cs="Arial"/>
          <w:lang w:val="en-US"/>
        </w:rPr>
        <w:t xml:space="preserve"> and indexing of all </w:t>
      </w:r>
      <w:r w:rsidR="00FE09EC">
        <w:rPr>
          <w:rFonts w:ascii="Arial" w:hAnsi="Arial" w:cs="Arial"/>
          <w:lang w:val="en-US"/>
        </w:rPr>
        <w:t xml:space="preserve">the required architecture </w:t>
      </w:r>
      <w:r w:rsidR="00A324E3">
        <w:rPr>
          <w:rFonts w:ascii="Arial" w:hAnsi="Arial" w:cs="Arial"/>
          <w:lang w:val="en-US"/>
        </w:rPr>
        <w:t>principles,</w:t>
      </w:r>
      <w:r w:rsidR="00FE09EC">
        <w:rPr>
          <w:rFonts w:ascii="Arial" w:hAnsi="Arial" w:cs="Arial"/>
          <w:lang w:val="en-US"/>
        </w:rPr>
        <w:t xml:space="preserve"> Software / Hardware requirements</w:t>
      </w:r>
      <w:r w:rsidRPr="00CA3ED0">
        <w:rPr>
          <w:rFonts w:ascii="Arial" w:hAnsi="Arial" w:cs="Arial"/>
          <w:lang w:val="en-US"/>
        </w:rPr>
        <w:t xml:space="preserve"> </w:t>
      </w:r>
      <w:r w:rsidR="00FE09EC">
        <w:rPr>
          <w:rFonts w:ascii="Arial" w:hAnsi="Arial" w:cs="Arial"/>
          <w:lang w:val="en-US"/>
        </w:rPr>
        <w:t>applicable for</w:t>
      </w:r>
      <w:r w:rsidRPr="00CA3ED0">
        <w:rPr>
          <w:rFonts w:ascii="Arial" w:hAnsi="Arial" w:cs="Arial"/>
          <w:lang w:val="en-US"/>
        </w:rPr>
        <w:t xml:space="preserve"> the project. </w:t>
      </w:r>
    </w:p>
    <w:p w14:paraId="4E6E952F" w14:textId="5253ECBD" w:rsidR="002E6D88" w:rsidRPr="00CA3ED0" w:rsidRDefault="002E6D88" w:rsidP="00B66C74">
      <w:pPr>
        <w:spacing w:after="120" w:line="360" w:lineRule="auto"/>
        <w:rPr>
          <w:rFonts w:ascii="Arial" w:hAnsi="Arial" w:cs="Arial"/>
          <w:lang w:val="en-US"/>
        </w:rPr>
      </w:pPr>
      <w:r w:rsidRPr="00CA3ED0">
        <w:rPr>
          <w:rFonts w:ascii="Arial" w:hAnsi="Arial" w:cs="Arial"/>
          <w:lang w:val="en-US"/>
        </w:rPr>
        <w:t xml:space="preserve">All aspects crucial for the </w:t>
      </w:r>
      <w:r w:rsidR="00FE09EC">
        <w:rPr>
          <w:rFonts w:ascii="Arial" w:hAnsi="Arial" w:cs="Arial"/>
          <w:lang w:val="en-US"/>
        </w:rPr>
        <w:t xml:space="preserve">architecture </w:t>
      </w:r>
      <w:r w:rsidRPr="00CA3ED0">
        <w:rPr>
          <w:rFonts w:ascii="Arial" w:hAnsi="Arial" w:cs="Arial"/>
          <w:lang w:val="en-US"/>
        </w:rPr>
        <w:t xml:space="preserve">of </w:t>
      </w:r>
      <w:r w:rsidR="00FE09EC">
        <w:rPr>
          <w:rFonts w:ascii="Arial" w:hAnsi="Arial" w:cs="Arial"/>
          <w:lang w:val="en-US"/>
        </w:rPr>
        <w:t>the application</w:t>
      </w:r>
      <w:r w:rsidRPr="00CA3ED0">
        <w:rPr>
          <w:rFonts w:ascii="Arial" w:hAnsi="Arial" w:cs="Arial"/>
          <w:lang w:val="en-US"/>
        </w:rPr>
        <w:t xml:space="preserve"> have been referenced within t</w:t>
      </w:r>
      <w:r w:rsidR="00B5394A" w:rsidRPr="00CA3ED0">
        <w:rPr>
          <w:rFonts w:ascii="Arial" w:hAnsi="Arial" w:cs="Arial"/>
          <w:lang w:val="en-US"/>
        </w:rPr>
        <w:t>his document.</w:t>
      </w:r>
    </w:p>
    <w:p w14:paraId="035E0159" w14:textId="77777777" w:rsidR="000B5E64" w:rsidRPr="00CA3ED0" w:rsidRDefault="007202B7" w:rsidP="004A0F0E">
      <w:pPr>
        <w:pStyle w:val="Heading2"/>
        <w:rPr>
          <w:rFonts w:cs="Arial"/>
        </w:rPr>
      </w:pPr>
      <w:bookmarkStart w:id="35" w:name="_Toc536606212"/>
      <w:r w:rsidRPr="00CA3ED0">
        <w:rPr>
          <w:rFonts w:cs="Arial"/>
        </w:rPr>
        <w:t xml:space="preserve">Document </w:t>
      </w:r>
      <w:r w:rsidR="009010A2" w:rsidRPr="00CA3ED0">
        <w:rPr>
          <w:rFonts w:cs="Arial"/>
        </w:rPr>
        <w:t>Purpose</w:t>
      </w:r>
      <w:bookmarkEnd w:id="34"/>
      <w:bookmarkEnd w:id="35"/>
    </w:p>
    <w:p w14:paraId="06D51546" w14:textId="5CE284FD" w:rsidR="00927618" w:rsidRPr="00CA3ED0" w:rsidRDefault="00927618" w:rsidP="00927618">
      <w:pPr>
        <w:pStyle w:val="BodyText"/>
        <w:spacing w:before="120" w:line="360" w:lineRule="auto"/>
        <w:jc w:val="both"/>
        <w:rPr>
          <w:rFonts w:ascii="Arial" w:eastAsia="Times New Roman" w:hAnsi="Arial" w:cs="Arial"/>
          <w:sz w:val="20"/>
          <w:szCs w:val="20"/>
        </w:rPr>
      </w:pPr>
      <w:r w:rsidRPr="00CA3ED0">
        <w:rPr>
          <w:rFonts w:ascii="Arial" w:eastAsia="Times New Roman" w:hAnsi="Arial" w:cs="Arial"/>
          <w:sz w:val="20"/>
          <w:szCs w:val="20"/>
        </w:rPr>
        <w:t>This Solution Architecture document provides a comprehensive architectural design of the new CIS system, using different architectural views to depict different aspects of the system. It intends to capture and convey the significant architectural decisions which have been made on the system.</w:t>
      </w:r>
    </w:p>
    <w:p w14:paraId="7914BFFD" w14:textId="5C663A08" w:rsidR="00927618" w:rsidRPr="00CA3ED0" w:rsidRDefault="00927618" w:rsidP="004A0F0E">
      <w:pPr>
        <w:pStyle w:val="Heading2"/>
        <w:rPr>
          <w:rFonts w:cs="Arial"/>
        </w:rPr>
      </w:pPr>
      <w:bookmarkStart w:id="36" w:name="_Toc536606213"/>
      <w:r w:rsidRPr="00CA3ED0">
        <w:rPr>
          <w:rFonts w:cs="Arial"/>
        </w:rPr>
        <w:t>Intended Audience</w:t>
      </w:r>
      <w:bookmarkEnd w:id="36"/>
    </w:p>
    <w:p w14:paraId="3BB294BA" w14:textId="77777777" w:rsidR="00927618" w:rsidRPr="00CA3ED0" w:rsidRDefault="00927618" w:rsidP="00C75C55">
      <w:pPr>
        <w:pStyle w:val="BodyText"/>
        <w:spacing w:before="120" w:line="360" w:lineRule="auto"/>
        <w:ind w:left="360"/>
        <w:jc w:val="both"/>
        <w:rPr>
          <w:rFonts w:ascii="Arial" w:eastAsia="Times New Roman" w:hAnsi="Arial" w:cs="Arial"/>
          <w:sz w:val="20"/>
          <w:szCs w:val="20"/>
        </w:rPr>
      </w:pPr>
      <w:r w:rsidRPr="00CA3ED0">
        <w:rPr>
          <w:rFonts w:ascii="Arial" w:eastAsia="Times New Roman" w:hAnsi="Arial" w:cs="Arial"/>
          <w:sz w:val="20"/>
          <w:szCs w:val="20"/>
        </w:rPr>
        <w:t>The intended audience for this Solution Architecture document includes individuals that need to understand the solution architecture of the system, with specific focus on the Application and Technology architecture of the system.</w:t>
      </w:r>
    </w:p>
    <w:p w14:paraId="4D0077CA" w14:textId="77777777" w:rsidR="00927618" w:rsidRPr="00CA3ED0" w:rsidRDefault="00927618" w:rsidP="00C75C55">
      <w:pPr>
        <w:pStyle w:val="BodyText"/>
        <w:numPr>
          <w:ilvl w:val="0"/>
          <w:numId w:val="13"/>
        </w:numPr>
        <w:spacing w:line="360" w:lineRule="auto"/>
        <w:ind w:left="1080"/>
        <w:jc w:val="both"/>
        <w:rPr>
          <w:rFonts w:ascii="Arial" w:eastAsia="Times New Roman" w:hAnsi="Arial" w:cs="Arial"/>
          <w:sz w:val="20"/>
          <w:szCs w:val="20"/>
        </w:rPr>
      </w:pPr>
      <w:r w:rsidRPr="00CA3ED0">
        <w:rPr>
          <w:rFonts w:ascii="Arial" w:eastAsia="Times New Roman" w:hAnsi="Arial" w:cs="Arial"/>
          <w:sz w:val="20"/>
          <w:szCs w:val="20"/>
        </w:rPr>
        <w:t>Developers, testers, analysts, part of the project’s technical team.</w:t>
      </w:r>
    </w:p>
    <w:p w14:paraId="26006085" w14:textId="6F9D9A50" w:rsidR="00927618" w:rsidRPr="00CA3ED0" w:rsidRDefault="00927618" w:rsidP="00C75C55">
      <w:pPr>
        <w:pStyle w:val="BodyText"/>
        <w:numPr>
          <w:ilvl w:val="0"/>
          <w:numId w:val="13"/>
        </w:numPr>
        <w:spacing w:line="360" w:lineRule="auto"/>
        <w:ind w:left="1080"/>
        <w:jc w:val="both"/>
        <w:rPr>
          <w:rFonts w:ascii="Arial" w:eastAsia="Times New Roman" w:hAnsi="Arial" w:cs="Arial"/>
          <w:sz w:val="20"/>
          <w:szCs w:val="20"/>
        </w:rPr>
      </w:pPr>
      <w:r w:rsidRPr="00CA3ED0">
        <w:rPr>
          <w:rFonts w:ascii="Arial" w:eastAsia="Times New Roman" w:hAnsi="Arial" w:cs="Arial"/>
          <w:sz w:val="20"/>
          <w:szCs w:val="20"/>
        </w:rPr>
        <w:t>Key stakeholders and members of the</w:t>
      </w:r>
      <w:r w:rsidR="00EB0FB1" w:rsidRPr="00CA3ED0">
        <w:rPr>
          <w:rFonts w:ascii="Arial" w:eastAsia="Times New Roman" w:hAnsi="Arial" w:cs="Arial"/>
          <w:sz w:val="20"/>
          <w:szCs w:val="20"/>
        </w:rPr>
        <w:t xml:space="preserve"> DRDLR</w:t>
      </w:r>
      <w:r w:rsidRPr="00CA3ED0">
        <w:rPr>
          <w:rFonts w:ascii="Arial" w:eastAsia="Times New Roman" w:hAnsi="Arial" w:cs="Arial"/>
          <w:sz w:val="20"/>
          <w:szCs w:val="20"/>
        </w:rPr>
        <w:t xml:space="preserve"> management team that require insight into the architectural approach adopted for the project. </w:t>
      </w:r>
    </w:p>
    <w:p w14:paraId="77838383" w14:textId="77777777" w:rsidR="00927618" w:rsidRPr="00CA3ED0" w:rsidRDefault="00927618" w:rsidP="00C75C55">
      <w:pPr>
        <w:pStyle w:val="BodyText"/>
        <w:numPr>
          <w:ilvl w:val="0"/>
          <w:numId w:val="13"/>
        </w:numPr>
        <w:spacing w:line="360" w:lineRule="auto"/>
        <w:ind w:left="1080"/>
        <w:jc w:val="both"/>
        <w:rPr>
          <w:rFonts w:ascii="Arial" w:eastAsia="Times New Roman" w:hAnsi="Arial" w:cs="Arial"/>
          <w:sz w:val="20"/>
          <w:szCs w:val="20"/>
        </w:rPr>
      </w:pPr>
      <w:r w:rsidRPr="00CA3ED0">
        <w:rPr>
          <w:rFonts w:ascii="Arial" w:eastAsia="Times New Roman" w:hAnsi="Arial" w:cs="Arial"/>
          <w:sz w:val="20"/>
          <w:szCs w:val="20"/>
        </w:rPr>
        <w:t>Staff from DRDLR, in charge of the technical aspects of the system and its future technical support and maintenance.</w:t>
      </w:r>
    </w:p>
    <w:p w14:paraId="5706D1FC" w14:textId="2528AA16" w:rsidR="00927618" w:rsidRPr="00CA3ED0" w:rsidRDefault="00CA3ED0" w:rsidP="00C75C55">
      <w:pPr>
        <w:pStyle w:val="BodyText"/>
        <w:numPr>
          <w:ilvl w:val="0"/>
          <w:numId w:val="13"/>
        </w:numPr>
        <w:spacing w:before="120" w:line="360" w:lineRule="auto"/>
        <w:ind w:left="1080"/>
        <w:jc w:val="both"/>
        <w:rPr>
          <w:rFonts w:ascii="Arial" w:eastAsia="Times New Roman" w:hAnsi="Arial" w:cs="Arial"/>
          <w:sz w:val="20"/>
          <w:szCs w:val="20"/>
        </w:rPr>
      </w:pPr>
      <w:r w:rsidRPr="00CA3ED0">
        <w:rPr>
          <w:rFonts w:ascii="Arial" w:eastAsia="Times New Roman" w:hAnsi="Arial" w:cs="Arial"/>
          <w:sz w:val="20"/>
          <w:szCs w:val="20"/>
        </w:rPr>
        <w:t>Data world’s</w:t>
      </w:r>
      <w:r w:rsidR="00927618" w:rsidRPr="00CA3ED0">
        <w:rPr>
          <w:rFonts w:ascii="Arial" w:eastAsia="Times New Roman" w:hAnsi="Arial" w:cs="Arial"/>
          <w:sz w:val="20"/>
          <w:szCs w:val="20"/>
        </w:rPr>
        <w:t xml:space="preserve"> and DRDLR’s ICT team, as hosting </w:t>
      </w:r>
      <w:r w:rsidR="0018539F" w:rsidRPr="00CA3ED0">
        <w:rPr>
          <w:rFonts w:ascii="Arial" w:eastAsia="Times New Roman" w:hAnsi="Arial" w:cs="Arial"/>
          <w:sz w:val="20"/>
          <w:szCs w:val="20"/>
        </w:rPr>
        <w:t>center</w:t>
      </w:r>
      <w:r w:rsidR="00927618" w:rsidRPr="00CA3ED0">
        <w:rPr>
          <w:rFonts w:ascii="Arial" w:eastAsia="Times New Roman" w:hAnsi="Arial" w:cs="Arial"/>
          <w:sz w:val="20"/>
          <w:szCs w:val="20"/>
        </w:rPr>
        <w:t>, in terms of compliance with their architecture and quality requirements.</w:t>
      </w:r>
    </w:p>
    <w:p w14:paraId="19D3B846" w14:textId="50A59409" w:rsidR="00E25983" w:rsidRPr="00CA3ED0" w:rsidRDefault="00927618" w:rsidP="00146359">
      <w:pPr>
        <w:pStyle w:val="Heading1"/>
        <w:spacing w:before="480" w:after="240"/>
        <w:rPr>
          <w:rFonts w:cs="Arial"/>
          <w:color w:val="1F497D" w:themeColor="text2"/>
          <w:szCs w:val="28"/>
        </w:rPr>
      </w:pPr>
      <w:bookmarkStart w:id="37" w:name="_Toc492827652"/>
      <w:bookmarkStart w:id="38" w:name="_Toc536606214"/>
      <w:r w:rsidRPr="00CA3ED0">
        <w:rPr>
          <w:rFonts w:cs="Arial"/>
          <w:color w:val="1F497D" w:themeColor="text2"/>
          <w:szCs w:val="28"/>
        </w:rPr>
        <w:t>P</w:t>
      </w:r>
      <w:r w:rsidR="00435DEA" w:rsidRPr="00CA3ED0">
        <w:rPr>
          <w:rFonts w:cs="Arial"/>
          <w:color w:val="1F497D" w:themeColor="text2"/>
          <w:szCs w:val="28"/>
        </w:rPr>
        <w:t>roject</w:t>
      </w:r>
      <w:r w:rsidR="00E25983" w:rsidRPr="00CA3ED0">
        <w:rPr>
          <w:rFonts w:cs="Arial"/>
          <w:color w:val="1F497D" w:themeColor="text2"/>
          <w:szCs w:val="28"/>
        </w:rPr>
        <w:t xml:space="preserve"> </w:t>
      </w:r>
      <w:bookmarkEnd w:id="37"/>
      <w:r w:rsidR="00435DEA" w:rsidRPr="00CA3ED0">
        <w:rPr>
          <w:rFonts w:cs="Arial"/>
          <w:color w:val="1F497D" w:themeColor="text2"/>
          <w:szCs w:val="28"/>
        </w:rPr>
        <w:t>Overview</w:t>
      </w:r>
      <w:bookmarkEnd w:id="38"/>
    </w:p>
    <w:p w14:paraId="6A510CCD" w14:textId="77777777" w:rsidR="007F10FE" w:rsidRPr="00CA3ED0" w:rsidRDefault="00435DEA" w:rsidP="00C75C55">
      <w:pPr>
        <w:spacing w:after="240" w:line="360" w:lineRule="auto"/>
        <w:ind w:left="720"/>
        <w:rPr>
          <w:rFonts w:ascii="Arial" w:hAnsi="Arial" w:cs="Arial"/>
        </w:rPr>
      </w:pPr>
      <w:bookmarkStart w:id="39" w:name="_Toc492800319"/>
      <w:bookmarkStart w:id="40" w:name="_Toc492922116"/>
      <w:bookmarkEnd w:id="39"/>
      <w:r w:rsidRPr="00CA3ED0">
        <w:rPr>
          <w:rFonts w:ascii="Arial" w:hAnsi="Arial" w:cs="Arial"/>
        </w:rPr>
        <w:t>The Department of Rural Development and Land Reform</w:t>
      </w:r>
      <w:r w:rsidR="00D16540" w:rsidRPr="00CA3ED0">
        <w:rPr>
          <w:rFonts w:ascii="Arial" w:hAnsi="Arial" w:cs="Arial"/>
        </w:rPr>
        <w:t>’s</w:t>
      </w:r>
      <w:r w:rsidRPr="00CA3ED0">
        <w:rPr>
          <w:rFonts w:ascii="Arial" w:hAnsi="Arial" w:cs="Arial"/>
        </w:rPr>
        <w:t xml:space="preserve"> (DRDLR) National Geomatics Management Service (NGMS) branch aims to provide efficient cadastral survey management service and to provide cadastral information services in support of land delivery and orderly development. </w:t>
      </w:r>
    </w:p>
    <w:p w14:paraId="4264F73A" w14:textId="256D6ACE" w:rsidR="005D5374" w:rsidRPr="00CA3ED0" w:rsidRDefault="00435DEA" w:rsidP="00C75C55">
      <w:pPr>
        <w:spacing w:line="360" w:lineRule="auto"/>
        <w:ind w:left="720"/>
        <w:rPr>
          <w:rFonts w:ascii="Arial" w:hAnsi="Arial" w:cs="Arial"/>
        </w:rPr>
      </w:pPr>
      <w:r w:rsidRPr="00CA3ED0">
        <w:rPr>
          <w:rFonts w:ascii="Arial" w:hAnsi="Arial" w:cs="Arial"/>
        </w:rPr>
        <w:t xml:space="preserve">The NGMS branch makes use of the Cadastral Information System (CIS) to deliver its services. The </w:t>
      </w:r>
      <w:r w:rsidR="00D16540" w:rsidRPr="00CA3ED0">
        <w:rPr>
          <w:rFonts w:ascii="Arial" w:hAnsi="Arial" w:cs="Arial"/>
        </w:rPr>
        <w:t xml:space="preserve">legacy </w:t>
      </w:r>
      <w:r w:rsidRPr="00CA3ED0">
        <w:rPr>
          <w:rFonts w:ascii="Arial" w:hAnsi="Arial" w:cs="Arial"/>
        </w:rPr>
        <w:t xml:space="preserve">CIS </w:t>
      </w:r>
      <w:r w:rsidR="00D16540" w:rsidRPr="00CA3ED0">
        <w:rPr>
          <w:rFonts w:ascii="Arial" w:hAnsi="Arial" w:cs="Arial"/>
        </w:rPr>
        <w:t xml:space="preserve">application portfolio is </w:t>
      </w:r>
      <w:r w:rsidRPr="00CA3ED0">
        <w:rPr>
          <w:rFonts w:ascii="Arial" w:hAnsi="Arial" w:cs="Arial"/>
        </w:rPr>
        <w:t>out-dated</w:t>
      </w:r>
      <w:r w:rsidR="00D16540" w:rsidRPr="00CA3ED0">
        <w:rPr>
          <w:rFonts w:ascii="Arial" w:hAnsi="Arial" w:cs="Arial"/>
        </w:rPr>
        <w:t xml:space="preserve"> and un-scalable</w:t>
      </w:r>
      <w:r w:rsidRPr="00CA3ED0">
        <w:rPr>
          <w:rFonts w:ascii="Arial" w:hAnsi="Arial" w:cs="Arial"/>
        </w:rPr>
        <w:t xml:space="preserve"> </w:t>
      </w:r>
      <w:r w:rsidR="00D16540" w:rsidRPr="00CA3ED0">
        <w:rPr>
          <w:rFonts w:ascii="Arial" w:hAnsi="Arial" w:cs="Arial"/>
        </w:rPr>
        <w:t>as a result i</w:t>
      </w:r>
      <w:r w:rsidR="005D5374" w:rsidRPr="00CA3ED0">
        <w:rPr>
          <w:rFonts w:ascii="Arial" w:hAnsi="Arial" w:cs="Arial"/>
        </w:rPr>
        <w:t>t became evident that there was a need to overhaul the legacy information system</w:t>
      </w:r>
      <w:r w:rsidR="00D16540" w:rsidRPr="00CA3ED0">
        <w:rPr>
          <w:rFonts w:ascii="Arial" w:hAnsi="Arial" w:cs="Arial"/>
        </w:rPr>
        <w:t xml:space="preserve"> and provide a centralised, web-based, scalable and integrated platform which will enable the fulfilment of day-to-day Surveyor-General Offices’ business processes. </w:t>
      </w:r>
    </w:p>
    <w:p w14:paraId="0331D7C2" w14:textId="751553B1" w:rsidR="00E9208E" w:rsidRPr="00CA3ED0" w:rsidRDefault="00E9208E" w:rsidP="003E19F6">
      <w:pPr>
        <w:pStyle w:val="Heading1"/>
        <w:spacing w:before="480" w:after="240"/>
        <w:rPr>
          <w:rFonts w:cs="Arial"/>
          <w:color w:val="1F497D" w:themeColor="text2"/>
          <w:szCs w:val="28"/>
        </w:rPr>
      </w:pPr>
      <w:bookmarkStart w:id="41" w:name="_Toc536606215"/>
      <w:bookmarkEnd w:id="40"/>
      <w:r w:rsidRPr="00CA3ED0">
        <w:rPr>
          <w:rFonts w:cs="Arial"/>
          <w:color w:val="1F497D" w:themeColor="text2"/>
          <w:szCs w:val="28"/>
        </w:rPr>
        <w:lastRenderedPageBreak/>
        <w:t>Solution Overview</w:t>
      </w:r>
      <w:bookmarkEnd w:id="41"/>
    </w:p>
    <w:p w14:paraId="3C281DB4" w14:textId="28209ACC" w:rsidR="00592777" w:rsidRPr="00CA3ED0" w:rsidRDefault="00592777" w:rsidP="004A0F0E">
      <w:pPr>
        <w:pStyle w:val="Heading2"/>
        <w:rPr>
          <w:rFonts w:cs="Arial"/>
        </w:rPr>
      </w:pPr>
      <w:bookmarkStart w:id="42" w:name="_Toc536606216"/>
      <w:r w:rsidRPr="00CA3ED0">
        <w:rPr>
          <w:rFonts w:cs="Arial"/>
        </w:rPr>
        <w:t>Solution Description</w:t>
      </w:r>
      <w:bookmarkEnd w:id="42"/>
      <w:r w:rsidRPr="00CA3ED0">
        <w:rPr>
          <w:rFonts w:cs="Arial"/>
        </w:rPr>
        <w:t xml:space="preserve"> </w:t>
      </w:r>
    </w:p>
    <w:p w14:paraId="6A0845E6" w14:textId="77777777" w:rsidR="00592777" w:rsidRPr="00CA3ED0" w:rsidRDefault="00592777" w:rsidP="00592777">
      <w:pPr>
        <w:spacing w:after="120" w:line="360" w:lineRule="auto"/>
        <w:ind w:left="360"/>
        <w:rPr>
          <w:rFonts w:ascii="Arial" w:hAnsi="Arial" w:cs="Arial"/>
        </w:rPr>
      </w:pPr>
      <w:r w:rsidRPr="00CA3ED0">
        <w:rPr>
          <w:rFonts w:ascii="Arial" w:hAnsi="Arial" w:cs="Arial"/>
        </w:rPr>
        <w:t>The CIS Revamp Solution aims to offer the following functionalities and benefits:</w:t>
      </w:r>
    </w:p>
    <w:p w14:paraId="5A6E7BA5" w14:textId="618EC1A2" w:rsidR="00592777" w:rsidRPr="00CA3ED0" w:rsidRDefault="00592777" w:rsidP="00103411">
      <w:pPr>
        <w:pStyle w:val="ListParagraph"/>
        <w:numPr>
          <w:ilvl w:val="0"/>
          <w:numId w:val="11"/>
        </w:numPr>
        <w:spacing w:line="360" w:lineRule="auto"/>
        <w:ind w:left="720"/>
        <w:rPr>
          <w:rFonts w:ascii="Arial" w:hAnsi="Arial" w:cs="Arial"/>
          <w:lang w:val="en-US"/>
        </w:rPr>
      </w:pPr>
      <w:bookmarkStart w:id="43" w:name="_Hlk536466147"/>
      <w:r w:rsidRPr="00CA3ED0">
        <w:rPr>
          <w:rFonts w:ascii="Arial" w:hAnsi="Arial" w:cs="Arial"/>
          <w:lang w:val="en-US"/>
        </w:rPr>
        <w:t xml:space="preserve">A web-based application which offers a single entry and has integrated the functionalities of the CSG Website and the SG Office backend systems. The application will be accessible and compatible with the latest smart phones and tablets. Electronic </w:t>
      </w:r>
      <w:r w:rsidR="00A324E3" w:rsidRPr="00CA3ED0">
        <w:rPr>
          <w:rFonts w:ascii="Arial" w:hAnsi="Arial" w:cs="Arial"/>
          <w:lang w:val="en-US"/>
        </w:rPr>
        <w:t>Lodgments</w:t>
      </w:r>
      <w:r w:rsidRPr="00CA3ED0">
        <w:rPr>
          <w:rFonts w:ascii="Arial" w:hAnsi="Arial" w:cs="Arial"/>
          <w:lang w:val="en-US"/>
        </w:rPr>
        <w:t xml:space="preserve"> will be available on the application and that service will be exposed to Professional Land Surveyors</w:t>
      </w:r>
      <w:r w:rsidR="00226862">
        <w:rPr>
          <w:rFonts w:ascii="Arial" w:hAnsi="Arial" w:cs="Arial"/>
          <w:lang w:val="en-US"/>
        </w:rPr>
        <w:t xml:space="preserve"> </w:t>
      </w:r>
      <w:r w:rsidR="00226862" w:rsidRPr="009E5803">
        <w:rPr>
          <w:rFonts w:ascii="Arial" w:hAnsi="Arial" w:cs="Arial"/>
          <w:lang w:val="en-US"/>
        </w:rPr>
        <w:t xml:space="preserve">and Architects </w:t>
      </w:r>
      <w:r w:rsidR="00226862" w:rsidRPr="00CA3ED0">
        <w:rPr>
          <w:rFonts w:ascii="Arial" w:hAnsi="Arial" w:cs="Arial"/>
          <w:lang w:val="en-US"/>
        </w:rPr>
        <w:t>as</w:t>
      </w:r>
      <w:r w:rsidRPr="00CA3ED0">
        <w:rPr>
          <w:rFonts w:ascii="Arial" w:hAnsi="Arial" w:cs="Arial"/>
          <w:lang w:val="en-US"/>
        </w:rPr>
        <w:t xml:space="preserve"> a web service. The system will still accept Manual </w:t>
      </w:r>
      <w:r w:rsidR="00A324E3" w:rsidRPr="00CA3ED0">
        <w:rPr>
          <w:rFonts w:ascii="Arial" w:hAnsi="Arial" w:cs="Arial"/>
          <w:lang w:val="en-US"/>
        </w:rPr>
        <w:t>Lodgments</w:t>
      </w:r>
      <w:r w:rsidRPr="00CA3ED0">
        <w:rPr>
          <w:rFonts w:ascii="Arial" w:hAnsi="Arial" w:cs="Arial"/>
          <w:lang w:val="en-US"/>
        </w:rPr>
        <w:t xml:space="preserve"> which will be lodged via the same web interface. Technologies such as Mutual SSL Authentication, will be used to verify the </w:t>
      </w:r>
      <w:r w:rsidR="00A324E3" w:rsidRPr="00CA3ED0">
        <w:rPr>
          <w:rFonts w:ascii="Arial" w:hAnsi="Arial" w:cs="Arial"/>
          <w:lang w:val="en-US"/>
        </w:rPr>
        <w:t xml:space="preserve">Lodgments </w:t>
      </w:r>
      <w:r w:rsidRPr="00CA3ED0">
        <w:rPr>
          <w:rFonts w:ascii="Arial" w:hAnsi="Arial" w:cs="Arial"/>
          <w:lang w:val="en-US"/>
        </w:rPr>
        <w:t xml:space="preserve">to validate the surveyor who is performing the electronic </w:t>
      </w:r>
      <w:r w:rsidR="00A324E3" w:rsidRPr="00CA3ED0">
        <w:rPr>
          <w:rFonts w:ascii="Arial" w:hAnsi="Arial" w:cs="Arial"/>
          <w:lang w:val="en-US"/>
        </w:rPr>
        <w:t>Lodgments</w:t>
      </w:r>
      <w:r w:rsidRPr="00CA3ED0">
        <w:rPr>
          <w:rFonts w:ascii="Arial" w:hAnsi="Arial" w:cs="Arial"/>
          <w:lang w:val="en-US"/>
        </w:rPr>
        <w:t>;</w:t>
      </w:r>
    </w:p>
    <w:p w14:paraId="5B8A42C7" w14:textId="78245364" w:rsidR="00592777" w:rsidRPr="00CA3ED0" w:rsidRDefault="00592777" w:rsidP="00103411">
      <w:pPr>
        <w:pStyle w:val="ListParagraph"/>
        <w:numPr>
          <w:ilvl w:val="0"/>
          <w:numId w:val="11"/>
        </w:numPr>
        <w:spacing w:line="360" w:lineRule="auto"/>
        <w:ind w:left="720"/>
        <w:rPr>
          <w:rFonts w:ascii="Arial" w:hAnsi="Arial" w:cs="Arial"/>
          <w:lang w:val="en-US"/>
        </w:rPr>
      </w:pPr>
      <w:r w:rsidRPr="00CA3ED0">
        <w:rPr>
          <w:rFonts w:ascii="Arial" w:hAnsi="Arial" w:cs="Arial"/>
          <w:lang w:val="en-US"/>
        </w:rPr>
        <w:t xml:space="preserve">Professional Land Surveyors (PLS) will be notified of their lodgment statuses at designated milestones e.g. on </w:t>
      </w:r>
      <w:r w:rsidR="00A324E3" w:rsidRPr="00CA3ED0">
        <w:rPr>
          <w:rFonts w:ascii="Arial" w:hAnsi="Arial" w:cs="Arial"/>
          <w:lang w:val="en-US"/>
        </w:rPr>
        <w:t>Lodgments</w:t>
      </w:r>
      <w:r w:rsidRPr="00CA3ED0">
        <w:rPr>
          <w:rFonts w:ascii="Arial" w:hAnsi="Arial" w:cs="Arial"/>
          <w:lang w:val="en-US"/>
        </w:rPr>
        <w:t>, First Level etc.</w:t>
      </w:r>
    </w:p>
    <w:p w14:paraId="6230C454" w14:textId="77777777" w:rsidR="00592777" w:rsidRPr="00CA3ED0" w:rsidRDefault="00592777" w:rsidP="00103411">
      <w:pPr>
        <w:pStyle w:val="ListParagraph"/>
        <w:numPr>
          <w:ilvl w:val="0"/>
          <w:numId w:val="11"/>
        </w:numPr>
        <w:spacing w:line="360" w:lineRule="auto"/>
        <w:ind w:left="720"/>
        <w:rPr>
          <w:rFonts w:ascii="Arial" w:hAnsi="Arial" w:cs="Arial"/>
          <w:lang w:val="en-US"/>
        </w:rPr>
      </w:pPr>
      <w:r w:rsidRPr="00CA3ED0">
        <w:rPr>
          <w:rFonts w:ascii="Arial" w:hAnsi="Arial" w:cs="Arial"/>
          <w:lang w:val="en-US"/>
        </w:rPr>
        <w:t xml:space="preserve">The Document Number and Land Information searches will be exposed as a Web service. The functionality for the automated provision of images which are less than or equal to 5MB will be exposed as a web service. </w:t>
      </w:r>
    </w:p>
    <w:p w14:paraId="03E8A3E9" w14:textId="77777777" w:rsidR="00592777" w:rsidRPr="00CA3ED0" w:rsidRDefault="00592777" w:rsidP="00103411">
      <w:pPr>
        <w:pStyle w:val="ListParagraph"/>
        <w:numPr>
          <w:ilvl w:val="0"/>
          <w:numId w:val="11"/>
        </w:numPr>
        <w:spacing w:after="120" w:line="360" w:lineRule="auto"/>
        <w:ind w:left="720"/>
        <w:rPr>
          <w:rFonts w:ascii="Arial" w:hAnsi="Arial" w:cs="Arial"/>
        </w:rPr>
      </w:pPr>
      <w:r w:rsidRPr="00CA3ED0">
        <w:rPr>
          <w:rFonts w:ascii="Arial" w:hAnsi="Arial" w:cs="Arial"/>
          <w:lang w:val="en-US"/>
        </w:rPr>
        <w:t xml:space="preserve">There will be proper business process management tool for the SG offices. </w:t>
      </w:r>
      <w:r w:rsidRPr="00CA3ED0">
        <w:rPr>
          <w:rFonts w:ascii="Arial" w:hAnsi="Arial" w:cs="Arial"/>
        </w:rPr>
        <w:t>The system will have a workflow component which will be configurable by the offices. The solution will enable data driven user access and business rules. The solution will cater for the business value chain namely</w:t>
      </w:r>
    </w:p>
    <w:p w14:paraId="0EE4C982" w14:textId="59F21F48" w:rsidR="00592777" w:rsidRPr="00CA3ED0" w:rsidRDefault="00592777" w:rsidP="00592777">
      <w:pPr>
        <w:pStyle w:val="ListParagraph"/>
        <w:spacing w:after="120" w:line="360" w:lineRule="auto"/>
        <w:rPr>
          <w:rFonts w:ascii="Arial" w:hAnsi="Arial" w:cs="Arial"/>
        </w:rPr>
      </w:pPr>
      <w:r w:rsidRPr="00CA3ED0">
        <w:rPr>
          <w:rFonts w:ascii="Arial" w:hAnsi="Arial" w:cs="Arial"/>
        </w:rPr>
        <w:t xml:space="preserve">1) Reservations, 2) Lodgements, 3) Examination, 4) Maintenance, 5) Archiving, and 6) Information </w:t>
      </w:r>
      <w:r w:rsidRPr="009E5803">
        <w:rPr>
          <w:rFonts w:ascii="Arial" w:hAnsi="Arial" w:cs="Arial"/>
        </w:rPr>
        <w:t>Provision</w:t>
      </w:r>
      <w:r w:rsidR="008E180D" w:rsidRPr="009E5803">
        <w:rPr>
          <w:rFonts w:ascii="Arial" w:hAnsi="Arial" w:cs="Arial"/>
        </w:rPr>
        <w:t>ing</w:t>
      </w:r>
      <w:r w:rsidRPr="009E5803">
        <w:rPr>
          <w:rFonts w:ascii="Arial" w:hAnsi="Arial" w:cs="Arial"/>
        </w:rPr>
        <w:t>;</w:t>
      </w:r>
    </w:p>
    <w:p w14:paraId="7A134BFA" w14:textId="77777777" w:rsidR="00592777" w:rsidRPr="00CA3ED0" w:rsidRDefault="00592777" w:rsidP="00103411">
      <w:pPr>
        <w:pStyle w:val="ListParagraph"/>
        <w:numPr>
          <w:ilvl w:val="0"/>
          <w:numId w:val="11"/>
        </w:numPr>
        <w:spacing w:after="120" w:line="360" w:lineRule="auto"/>
        <w:ind w:left="720"/>
        <w:rPr>
          <w:rFonts w:ascii="Arial" w:hAnsi="Arial" w:cs="Arial"/>
        </w:rPr>
      </w:pPr>
      <w:r w:rsidRPr="00CA3ED0">
        <w:rPr>
          <w:rFonts w:ascii="Arial" w:hAnsi="Arial" w:cs="Arial"/>
          <w:lang w:val="en-US"/>
        </w:rPr>
        <w:t xml:space="preserve">The solution will be a learning system which is able to keep track and suggest searches to the user, to allow the user to select a search criterion instead of having to retype the search criteria again. </w:t>
      </w:r>
    </w:p>
    <w:p w14:paraId="5156A829" w14:textId="507A3209" w:rsidR="00592777" w:rsidRPr="00A439C1" w:rsidRDefault="00592777" w:rsidP="00103411">
      <w:pPr>
        <w:pStyle w:val="ListParagraph"/>
        <w:numPr>
          <w:ilvl w:val="0"/>
          <w:numId w:val="11"/>
        </w:numPr>
        <w:spacing w:after="120" w:line="360" w:lineRule="auto"/>
        <w:ind w:left="720"/>
        <w:rPr>
          <w:rFonts w:ascii="Arial" w:hAnsi="Arial" w:cs="Arial"/>
          <w:color w:val="000000" w:themeColor="text1"/>
        </w:rPr>
      </w:pPr>
      <w:r w:rsidRPr="00CA3ED0">
        <w:rPr>
          <w:rFonts w:ascii="Arial" w:hAnsi="Arial" w:cs="Arial"/>
          <w:lang w:val="en-US"/>
        </w:rPr>
        <w:t xml:space="preserve">The solution will have a spatial viewing component enabling viewing of a figure during </w:t>
      </w:r>
      <w:r w:rsidRPr="009E5803">
        <w:rPr>
          <w:rFonts w:ascii="Arial" w:hAnsi="Arial" w:cs="Arial"/>
          <w:lang w:val="en-US"/>
        </w:rPr>
        <w:t>capture it</w:t>
      </w:r>
      <w:r w:rsidRPr="00CA3ED0">
        <w:rPr>
          <w:rFonts w:ascii="Arial" w:hAnsi="Arial" w:cs="Arial"/>
          <w:lang w:val="en-US"/>
        </w:rPr>
        <w:t xml:space="preserve"> will also offer Spatial Data Management tools which enable the viewing, importing, exporting and manipulation of spatial data using a spatial mapping tool</w:t>
      </w:r>
      <w:r w:rsidR="008E180D">
        <w:rPr>
          <w:rFonts w:ascii="Arial" w:hAnsi="Arial" w:cs="Arial"/>
          <w:lang w:val="en-US"/>
        </w:rPr>
        <w:t xml:space="preserve">, </w:t>
      </w:r>
      <w:r w:rsidR="008E180D" w:rsidRPr="00A439C1">
        <w:rPr>
          <w:rFonts w:ascii="Arial" w:hAnsi="Arial" w:cs="Arial"/>
          <w:color w:val="000000" w:themeColor="text1"/>
          <w:lang w:val="en-US"/>
        </w:rPr>
        <w:t>data extraction tool</w:t>
      </w:r>
      <w:r w:rsidR="00667AE0" w:rsidRPr="00A439C1">
        <w:rPr>
          <w:rFonts w:ascii="Arial" w:hAnsi="Arial" w:cs="Arial"/>
          <w:color w:val="000000" w:themeColor="text1"/>
          <w:lang w:val="en-US"/>
        </w:rPr>
        <w:t>(extract from legacy numeric table to spatial)</w:t>
      </w:r>
      <w:r w:rsidRPr="00A439C1">
        <w:rPr>
          <w:rFonts w:ascii="Arial" w:hAnsi="Arial" w:cs="Arial"/>
          <w:color w:val="000000" w:themeColor="text1"/>
          <w:lang w:val="en-US"/>
        </w:rPr>
        <w:t>;</w:t>
      </w:r>
    </w:p>
    <w:p w14:paraId="047E0DEE" w14:textId="3F13185C" w:rsidR="00592777" w:rsidRPr="00CA3ED0" w:rsidRDefault="00592777" w:rsidP="00103411">
      <w:pPr>
        <w:pStyle w:val="ListParagraph"/>
        <w:numPr>
          <w:ilvl w:val="0"/>
          <w:numId w:val="11"/>
        </w:numPr>
        <w:spacing w:after="120" w:line="360" w:lineRule="auto"/>
        <w:ind w:left="720"/>
        <w:rPr>
          <w:rFonts w:ascii="Arial" w:hAnsi="Arial" w:cs="Arial"/>
          <w:lang w:val="en-US"/>
        </w:rPr>
      </w:pPr>
      <w:r w:rsidRPr="00CA3ED0">
        <w:rPr>
          <w:rFonts w:ascii="Arial" w:hAnsi="Arial" w:cs="Arial"/>
          <w:lang w:val="en-US"/>
        </w:rPr>
        <w:t xml:space="preserve">A comprehensive reporting utility will be developed and accessible at any relevant point by the </w:t>
      </w:r>
      <w:r w:rsidRPr="00F224B0">
        <w:rPr>
          <w:rFonts w:ascii="Arial" w:hAnsi="Arial" w:cs="Arial"/>
          <w:lang w:val="en-US"/>
        </w:rPr>
        <w:t>PLS</w:t>
      </w:r>
      <w:r w:rsidRPr="00CA3ED0">
        <w:rPr>
          <w:rFonts w:ascii="Arial" w:hAnsi="Arial" w:cs="Arial"/>
          <w:lang w:val="en-US"/>
        </w:rPr>
        <w:t xml:space="preserve"> </w:t>
      </w:r>
      <w:r w:rsidR="00F224B0" w:rsidRPr="009E5803">
        <w:rPr>
          <w:rFonts w:ascii="Arial" w:hAnsi="Arial" w:cs="Arial"/>
          <w:lang w:val="en-US"/>
        </w:rPr>
        <w:t>/Architect</w:t>
      </w:r>
      <w:r w:rsidR="006040AA" w:rsidRPr="009E5803">
        <w:rPr>
          <w:rFonts w:ascii="Arial" w:hAnsi="Arial" w:cs="Arial"/>
          <w:lang w:val="en-US"/>
        </w:rPr>
        <w:t xml:space="preserve"> </w:t>
      </w:r>
      <w:r w:rsidRPr="00CA3ED0">
        <w:rPr>
          <w:rFonts w:ascii="Arial" w:hAnsi="Arial" w:cs="Arial"/>
          <w:lang w:val="en-US"/>
        </w:rPr>
        <w:t xml:space="preserve">and the Back office as per the user profile and rights allocation. </w:t>
      </w:r>
    </w:p>
    <w:p w14:paraId="72E91F8D" w14:textId="77777777" w:rsidR="00592777" w:rsidRPr="00CA3ED0" w:rsidRDefault="00592777" w:rsidP="00103411">
      <w:pPr>
        <w:pStyle w:val="ListParagraph"/>
        <w:numPr>
          <w:ilvl w:val="0"/>
          <w:numId w:val="11"/>
        </w:numPr>
        <w:spacing w:after="120" w:line="360" w:lineRule="auto"/>
        <w:ind w:left="720"/>
        <w:rPr>
          <w:rFonts w:ascii="Arial" w:hAnsi="Arial" w:cs="Arial"/>
          <w:lang w:val="en-US"/>
        </w:rPr>
      </w:pPr>
      <w:r w:rsidRPr="00CA3ED0">
        <w:rPr>
          <w:rFonts w:ascii="Arial" w:hAnsi="Arial" w:cs="Arial"/>
          <w:lang w:val="en-US"/>
        </w:rPr>
        <w:t>The system will have tools catering for area, distance and coordinate conversion and the calculation of Participating Quotas (PQs);</w:t>
      </w:r>
    </w:p>
    <w:p w14:paraId="746C57FC" w14:textId="77777777" w:rsidR="00592777" w:rsidRPr="00CA3ED0" w:rsidRDefault="00592777" w:rsidP="00103411">
      <w:pPr>
        <w:pStyle w:val="ListParagraph"/>
        <w:numPr>
          <w:ilvl w:val="0"/>
          <w:numId w:val="11"/>
        </w:numPr>
        <w:spacing w:after="120" w:line="360" w:lineRule="auto"/>
        <w:ind w:left="720"/>
        <w:rPr>
          <w:rFonts w:ascii="Arial" w:hAnsi="Arial" w:cs="Arial"/>
          <w:lang w:val="en-US"/>
        </w:rPr>
      </w:pPr>
      <w:r w:rsidRPr="00CA3ED0">
        <w:rPr>
          <w:rFonts w:ascii="Arial" w:hAnsi="Arial" w:cs="Arial"/>
          <w:lang w:val="en-US"/>
        </w:rPr>
        <w:t xml:space="preserve">There will be an enterprise web portal whereby an </w:t>
      </w:r>
      <w:r w:rsidRPr="009E5803">
        <w:rPr>
          <w:rFonts w:ascii="Arial" w:hAnsi="Arial" w:cs="Arial"/>
          <w:lang w:val="en-US"/>
        </w:rPr>
        <w:t xml:space="preserve">internal and </w:t>
      </w:r>
      <w:r w:rsidRPr="00CA3ED0">
        <w:rPr>
          <w:rFonts w:ascii="Arial" w:hAnsi="Arial" w:cs="Arial"/>
          <w:lang w:val="en-US"/>
        </w:rPr>
        <w:t>the registered user will be able to customize the portal web page according to their user roles;</w:t>
      </w:r>
    </w:p>
    <w:p w14:paraId="7B7850CF" w14:textId="77777777" w:rsidR="00592777" w:rsidRPr="00CA3ED0" w:rsidRDefault="00592777" w:rsidP="00103411">
      <w:pPr>
        <w:pStyle w:val="ListParagraph"/>
        <w:numPr>
          <w:ilvl w:val="0"/>
          <w:numId w:val="11"/>
        </w:numPr>
        <w:spacing w:after="120" w:line="360" w:lineRule="auto"/>
        <w:ind w:left="720"/>
        <w:rPr>
          <w:rFonts w:ascii="Arial" w:hAnsi="Arial" w:cs="Arial"/>
          <w:lang w:val="en-US"/>
        </w:rPr>
      </w:pPr>
      <w:r w:rsidRPr="00CA3ED0">
        <w:rPr>
          <w:rFonts w:ascii="Arial" w:hAnsi="Arial" w:cs="Arial"/>
          <w:lang w:val="en-US"/>
        </w:rPr>
        <w:t>The application will have a web portal which will enable content update by back office administrative staff.</w:t>
      </w:r>
    </w:p>
    <w:p w14:paraId="170D43FD" w14:textId="476AB3CF" w:rsidR="00374C65" w:rsidRPr="00CA3ED0" w:rsidRDefault="00374C65" w:rsidP="004A0F0E">
      <w:pPr>
        <w:pStyle w:val="Heading2"/>
        <w:rPr>
          <w:rFonts w:cs="Arial"/>
        </w:rPr>
      </w:pPr>
      <w:bookmarkStart w:id="44" w:name="_Toc536606217"/>
      <w:bookmarkEnd w:id="43"/>
      <w:r w:rsidRPr="00CA3ED0">
        <w:rPr>
          <w:rFonts w:cs="Arial"/>
        </w:rPr>
        <w:t>Solution User Perspectives</w:t>
      </w:r>
      <w:bookmarkEnd w:id="44"/>
      <w:r w:rsidRPr="00CA3ED0">
        <w:rPr>
          <w:rFonts w:cs="Arial"/>
        </w:rPr>
        <w:t xml:space="preserve"> </w:t>
      </w:r>
    </w:p>
    <w:p w14:paraId="50007D9D" w14:textId="77777777" w:rsidR="00374C65" w:rsidRPr="00CA3ED0" w:rsidRDefault="00374C65" w:rsidP="00374C65">
      <w:pPr>
        <w:spacing w:before="120" w:after="120" w:line="360" w:lineRule="auto"/>
        <w:ind w:left="567"/>
        <w:rPr>
          <w:rFonts w:ascii="Arial" w:hAnsi="Arial" w:cs="Arial"/>
        </w:rPr>
      </w:pPr>
      <w:r w:rsidRPr="00CA3ED0">
        <w:rPr>
          <w:rFonts w:ascii="Arial" w:hAnsi="Arial" w:cs="Arial"/>
        </w:rPr>
        <w:t>The following is an illustration of the expected end-product, and the development thereof will be executed in incremental stages. The sequencing of these iterations will match the perspectives as outlined in the views below in Figure 1.</w:t>
      </w:r>
    </w:p>
    <w:p w14:paraId="3DDFCD06" w14:textId="77777777" w:rsidR="00374C65" w:rsidRPr="00CA3ED0" w:rsidRDefault="00374C65" w:rsidP="00374C65">
      <w:pPr>
        <w:spacing w:line="300" w:lineRule="atLeast"/>
        <w:rPr>
          <w:rFonts w:ascii="Arial" w:hAnsi="Arial" w:cs="Arial"/>
          <w:lang w:val="en-US"/>
        </w:rPr>
      </w:pPr>
    </w:p>
    <w:p w14:paraId="4DC9229D" w14:textId="77777777" w:rsidR="00374C65" w:rsidRPr="00CA3ED0" w:rsidRDefault="00374C65" w:rsidP="00374C65">
      <w:pPr>
        <w:spacing w:line="300" w:lineRule="atLeast"/>
        <w:rPr>
          <w:rFonts w:ascii="Arial" w:hAnsi="Arial" w:cs="Arial"/>
          <w:lang w:val="en-US"/>
        </w:rPr>
      </w:pPr>
      <w:r w:rsidRPr="00CA3ED0">
        <w:rPr>
          <w:rFonts w:ascii="Arial" w:hAnsi="Arial" w:cs="Arial"/>
        </w:rPr>
        <w:t xml:space="preserve"> </w:t>
      </w:r>
      <w:r w:rsidRPr="00CA3ED0">
        <w:rPr>
          <w:rFonts w:ascii="Arial" w:hAnsi="Arial" w:cs="Arial"/>
        </w:rPr>
        <w:object w:dxaOrig="15359" w:dyaOrig="11687" w14:anchorId="6250C7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375.75pt" o:ole="">
            <v:imagedata r:id="rId21" o:title=""/>
          </v:shape>
          <o:OLEObject Type="Embed" ProgID="Visio.Drawing.11" ShapeID="_x0000_i1025" DrawAspect="Content" ObjectID="_1610349290" r:id="rId22"/>
        </w:object>
      </w:r>
    </w:p>
    <w:p w14:paraId="3841CD28" w14:textId="77777777" w:rsidR="00374C65" w:rsidRPr="00CA3ED0" w:rsidRDefault="00374C65" w:rsidP="00374C65">
      <w:pPr>
        <w:ind w:left="720" w:firstLine="720"/>
        <w:jc w:val="left"/>
        <w:rPr>
          <w:rFonts w:ascii="Arial" w:hAnsi="Arial" w:cs="Arial"/>
          <w:b/>
        </w:rPr>
      </w:pPr>
      <w:bookmarkStart w:id="45" w:name="_Toc488434742"/>
    </w:p>
    <w:p w14:paraId="4F68557E" w14:textId="17463550" w:rsidR="00374C65" w:rsidRPr="00CA3ED0" w:rsidRDefault="00374C65" w:rsidP="00374C65">
      <w:pPr>
        <w:ind w:left="720" w:firstLine="720"/>
        <w:jc w:val="left"/>
        <w:rPr>
          <w:rFonts w:ascii="Arial" w:hAnsi="Arial" w:cs="Arial"/>
          <w:b/>
        </w:rPr>
      </w:pPr>
      <w:bookmarkStart w:id="46" w:name="_Toc533121082"/>
      <w:r w:rsidRPr="00CA3ED0">
        <w:rPr>
          <w:rFonts w:ascii="Arial" w:hAnsi="Arial" w:cs="Arial"/>
          <w:b/>
        </w:rPr>
        <w:t xml:space="preserve">Figure </w:t>
      </w:r>
      <w:r w:rsidRPr="00CA3ED0">
        <w:rPr>
          <w:rFonts w:ascii="Arial" w:hAnsi="Arial" w:cs="Arial"/>
          <w:b/>
        </w:rPr>
        <w:fldChar w:fldCharType="begin"/>
      </w:r>
      <w:r w:rsidRPr="00CA3ED0">
        <w:rPr>
          <w:rFonts w:ascii="Arial" w:hAnsi="Arial" w:cs="Arial"/>
          <w:b/>
        </w:rPr>
        <w:instrText xml:space="preserve"> SEQ Figure \* ARABIC </w:instrText>
      </w:r>
      <w:r w:rsidRPr="00CA3ED0">
        <w:rPr>
          <w:rFonts w:ascii="Arial" w:hAnsi="Arial" w:cs="Arial"/>
          <w:b/>
        </w:rPr>
        <w:fldChar w:fldCharType="separate"/>
      </w:r>
      <w:r w:rsidR="003365A5">
        <w:rPr>
          <w:rFonts w:ascii="Arial" w:hAnsi="Arial" w:cs="Arial"/>
          <w:b/>
          <w:noProof/>
        </w:rPr>
        <w:t>1</w:t>
      </w:r>
      <w:r w:rsidRPr="00CA3ED0">
        <w:rPr>
          <w:rFonts w:ascii="Arial" w:hAnsi="Arial" w:cs="Arial"/>
          <w:b/>
        </w:rPr>
        <w:fldChar w:fldCharType="end"/>
      </w:r>
      <w:r w:rsidRPr="00CA3ED0">
        <w:rPr>
          <w:rFonts w:ascii="Arial" w:hAnsi="Arial" w:cs="Arial"/>
          <w:b/>
        </w:rPr>
        <w:t>: User Perspectives in relation to accessible functionality</w:t>
      </w:r>
      <w:bookmarkEnd w:id="45"/>
      <w:bookmarkEnd w:id="46"/>
    </w:p>
    <w:p w14:paraId="6380E151" w14:textId="77777777" w:rsidR="00374C65" w:rsidRPr="00CA3ED0" w:rsidRDefault="00374C65" w:rsidP="00374C65">
      <w:pPr>
        <w:rPr>
          <w:rFonts w:ascii="Arial" w:hAnsi="Arial" w:cs="Arial"/>
        </w:rPr>
      </w:pPr>
    </w:p>
    <w:p w14:paraId="7ECE8E83" w14:textId="1AADC28C" w:rsidR="003E19F6" w:rsidRPr="00CA3ED0" w:rsidRDefault="00E9208E" w:rsidP="004A0F0E">
      <w:pPr>
        <w:pStyle w:val="Heading2"/>
        <w:rPr>
          <w:rFonts w:cs="Arial"/>
        </w:rPr>
      </w:pPr>
      <w:bookmarkStart w:id="47" w:name="_Toc536606218"/>
      <w:r w:rsidRPr="00CA3ED0">
        <w:rPr>
          <w:rFonts w:cs="Arial"/>
        </w:rPr>
        <w:t>Solution Features</w:t>
      </w:r>
      <w:bookmarkEnd w:id="47"/>
    </w:p>
    <w:p w14:paraId="646151A3" w14:textId="77777777" w:rsidR="0013007A" w:rsidRPr="00CA3ED0" w:rsidRDefault="0013007A" w:rsidP="00F1425C">
      <w:pPr>
        <w:spacing w:before="120" w:after="120" w:line="360" w:lineRule="auto"/>
        <w:ind w:left="567"/>
        <w:rPr>
          <w:rFonts w:ascii="Arial" w:hAnsi="Arial" w:cs="Arial"/>
        </w:rPr>
      </w:pPr>
      <w:r w:rsidRPr="00CA3ED0">
        <w:rPr>
          <w:rFonts w:ascii="Arial" w:hAnsi="Arial" w:cs="Arial"/>
        </w:rPr>
        <w:t xml:space="preserve">The proposed CIS platform provides a full set of functionalities for all types of land administration tasks, such as cadastral operations, </w:t>
      </w:r>
      <w:r w:rsidRPr="00625A32">
        <w:rPr>
          <w:rFonts w:ascii="Arial" w:hAnsi="Arial" w:cs="Arial"/>
        </w:rPr>
        <w:t>property registration,</w:t>
      </w:r>
      <w:r w:rsidRPr="00CA3ED0">
        <w:rPr>
          <w:rFonts w:ascii="Arial" w:hAnsi="Arial" w:cs="Arial"/>
        </w:rPr>
        <w:t xml:space="preserve"> and physical planning. This platform is based solely on a stack of proven open source tools built with modern technologies. The main system features are as follows:</w:t>
      </w:r>
    </w:p>
    <w:p w14:paraId="0485C118" w14:textId="7B9AFCA9"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Web-based enterprise application</w:t>
      </w:r>
      <w:r w:rsidRPr="001C31B7">
        <w:rPr>
          <w:rFonts w:ascii="Arial" w:hAnsi="Arial" w:cs="Arial"/>
        </w:rPr>
        <w:t xml:space="preserve"> </w:t>
      </w:r>
      <w:r w:rsidR="004F47FE" w:rsidRPr="001C31B7">
        <w:rPr>
          <w:rFonts w:ascii="Arial" w:hAnsi="Arial" w:cs="Arial"/>
        </w:rPr>
        <w:t>based</w:t>
      </w:r>
      <w:r w:rsidR="00A51B0F">
        <w:rPr>
          <w:rFonts w:ascii="Arial" w:hAnsi="Arial" w:cs="Arial"/>
          <w:color w:val="FF0000"/>
        </w:rPr>
        <w:t xml:space="preserve"> </w:t>
      </w:r>
      <w:r w:rsidRPr="00CA3ED0">
        <w:rPr>
          <w:rFonts w:ascii="Arial" w:hAnsi="Arial" w:cs="Arial"/>
        </w:rPr>
        <w:t>on the open s</w:t>
      </w:r>
      <w:r w:rsidR="0018539F" w:rsidRPr="00CA3ED0">
        <w:rPr>
          <w:rFonts w:ascii="Arial" w:hAnsi="Arial" w:cs="Arial"/>
        </w:rPr>
        <w:t>ource platform and technologies.</w:t>
      </w:r>
    </w:p>
    <w:p w14:paraId="1A4D7842" w14:textId="2F5D845A"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Simple user-friendly interface</w:t>
      </w:r>
      <w:r w:rsidR="0018539F" w:rsidRPr="00CA3ED0">
        <w:rPr>
          <w:rFonts w:ascii="Arial" w:hAnsi="Arial" w:cs="Arial"/>
        </w:rPr>
        <w:t>, easy to use, and customizable.</w:t>
      </w:r>
    </w:p>
    <w:p w14:paraId="290B3AD8" w14:textId="25A9BD10"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Fast configuration of prototype/pilot for client to get fully operational system solution for hands-on early testing and validation</w:t>
      </w:r>
      <w:r w:rsidR="0018539F" w:rsidRPr="00CA3ED0">
        <w:rPr>
          <w:rFonts w:ascii="Arial" w:hAnsi="Arial" w:cs="Arial"/>
        </w:rPr>
        <w:t>.</w:t>
      </w:r>
    </w:p>
    <w:p w14:paraId="2EDD3328" w14:textId="556BDA7C"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Unified, integrated database for records, textual information, and spatial data that ensures the data integrity and high reliability – in other words, both index and spatial data are stored in a single database</w:t>
      </w:r>
      <w:r w:rsidR="0018539F" w:rsidRPr="00CA3ED0">
        <w:rPr>
          <w:rFonts w:ascii="Arial" w:hAnsi="Arial" w:cs="Arial"/>
        </w:rPr>
        <w:t>.</w:t>
      </w:r>
      <w:r w:rsidRPr="00CA3ED0">
        <w:rPr>
          <w:rFonts w:ascii="Arial" w:hAnsi="Arial" w:cs="Arial"/>
        </w:rPr>
        <w:t xml:space="preserve"> </w:t>
      </w:r>
    </w:p>
    <w:p w14:paraId="77005254" w14:textId="6BCA92BA"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lastRenderedPageBreak/>
        <w:t>Has a scalable architecture to address the increasing volume of operations in a variety of institutional and organizational structures of the land administration systems in different ju</w:t>
      </w:r>
      <w:r w:rsidR="0018539F" w:rsidRPr="00CA3ED0">
        <w:rPr>
          <w:rFonts w:ascii="Arial" w:hAnsi="Arial" w:cs="Arial"/>
        </w:rPr>
        <w:t>risdictions and countries.</w:t>
      </w:r>
    </w:p>
    <w:p w14:paraId="626367AF" w14:textId="6232FB46"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Easily customizable data model, business processes, workflows, documents, and reports, with minima</w:t>
      </w:r>
      <w:r w:rsidR="0018539F" w:rsidRPr="00CA3ED0">
        <w:rPr>
          <w:rFonts w:ascii="Arial" w:hAnsi="Arial" w:cs="Arial"/>
        </w:rPr>
        <w:t>l need to recompile application.</w:t>
      </w:r>
    </w:p>
    <w:p w14:paraId="1A8D987E" w14:textId="03DBECB7"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Computer-guided and workflow-based cadastral and other proc</w:t>
      </w:r>
      <w:r w:rsidR="0018539F" w:rsidRPr="00CA3ED0">
        <w:rPr>
          <w:rFonts w:ascii="Arial" w:hAnsi="Arial" w:cs="Arial"/>
        </w:rPr>
        <w:t>edures.</w:t>
      </w:r>
    </w:p>
    <w:p w14:paraId="451FCD2D" w14:textId="4DBBF85B"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 xml:space="preserve">Strong security and extensive auditing capabilities that ensure high system stability, data integrity, and reliability </w:t>
      </w:r>
      <w:r w:rsidR="0018539F" w:rsidRPr="00CA3ED0">
        <w:rPr>
          <w:rFonts w:ascii="Arial" w:hAnsi="Arial" w:cs="Arial"/>
        </w:rPr>
        <w:t>of land administration services.</w:t>
      </w:r>
    </w:p>
    <w:p w14:paraId="700F020C" w14:textId="7C5EF7ED"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Efficient system monitoring, daily</w:t>
      </w:r>
      <w:r w:rsidR="0018539F" w:rsidRPr="00CA3ED0">
        <w:rPr>
          <w:rFonts w:ascii="Arial" w:hAnsi="Arial" w:cs="Arial"/>
        </w:rPr>
        <w:t xml:space="preserve"> case </w:t>
      </w:r>
      <w:proofErr w:type="gramStart"/>
      <w:r w:rsidR="0018539F" w:rsidRPr="00CA3ED0">
        <w:rPr>
          <w:rFonts w:ascii="Arial" w:hAnsi="Arial" w:cs="Arial"/>
        </w:rPr>
        <w:t>management,</w:t>
      </w:r>
      <w:proofErr w:type="gramEnd"/>
      <w:r w:rsidR="0018539F" w:rsidRPr="00CA3ED0">
        <w:rPr>
          <w:rFonts w:ascii="Arial" w:hAnsi="Arial" w:cs="Arial"/>
        </w:rPr>
        <w:t xml:space="preserve"> and reporting.</w:t>
      </w:r>
    </w:p>
    <w:p w14:paraId="0ACE8A3D" w14:textId="3B89002C"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Transparency of the procedures, controlled access to the data for different levels of customers, including business, owners, agencies, and management v</w:t>
      </w:r>
      <w:r w:rsidR="0018539F" w:rsidRPr="00CA3ED0">
        <w:rPr>
          <w:rFonts w:ascii="Arial" w:hAnsi="Arial" w:cs="Arial"/>
        </w:rPr>
        <w:t>ia corporate and public portals.</w:t>
      </w:r>
    </w:p>
    <w:p w14:paraId="3099EDA6" w14:textId="19020399"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Flexible re-configuration of business rules to address potential changes in legislation and regulatio</w:t>
      </w:r>
      <w:r w:rsidR="0018539F" w:rsidRPr="00CA3ED0">
        <w:rPr>
          <w:rFonts w:ascii="Arial" w:hAnsi="Arial" w:cs="Arial"/>
        </w:rPr>
        <w:t>ns in the country of operation.</w:t>
      </w:r>
    </w:p>
    <w:p w14:paraId="1C3EC895" w14:textId="47022E35" w:rsidR="0013007A" w:rsidRPr="00CA3ED0" w:rsidRDefault="0013007A" w:rsidP="00103411">
      <w:pPr>
        <w:pStyle w:val="ListParagraph"/>
        <w:numPr>
          <w:ilvl w:val="0"/>
          <w:numId w:val="14"/>
        </w:numPr>
        <w:spacing w:before="120" w:after="120" w:line="360" w:lineRule="auto"/>
        <w:rPr>
          <w:rFonts w:ascii="Arial" w:hAnsi="Arial" w:cs="Arial"/>
        </w:rPr>
      </w:pPr>
      <w:r w:rsidRPr="00CA3ED0">
        <w:rPr>
          <w:rFonts w:ascii="Arial" w:hAnsi="Arial" w:cs="Arial"/>
        </w:rPr>
        <w:t xml:space="preserve">Customization of workflows, rules and forms is available, allowing clients to perform client-side updates to quickly adapt the system to their needs and business environment and to the available technology, making this framework </w:t>
      </w:r>
      <w:r w:rsidR="00541F41" w:rsidRPr="00CA3ED0">
        <w:rPr>
          <w:rFonts w:ascii="Arial" w:hAnsi="Arial" w:cs="Arial"/>
        </w:rPr>
        <w:t>the opposite of</w:t>
      </w:r>
      <w:r w:rsidR="0018539F" w:rsidRPr="00CA3ED0">
        <w:rPr>
          <w:rFonts w:ascii="Arial" w:hAnsi="Arial" w:cs="Arial"/>
        </w:rPr>
        <w:t xml:space="preserve"> </w:t>
      </w:r>
      <w:r w:rsidR="0018539F" w:rsidRPr="00625A32">
        <w:rPr>
          <w:rFonts w:ascii="Arial" w:hAnsi="Arial" w:cs="Arial"/>
        </w:rPr>
        <w:t>vendor-locked “black boxes”.</w:t>
      </w:r>
    </w:p>
    <w:p w14:paraId="2FA1B659" w14:textId="27FCA7F0" w:rsidR="0013007A" w:rsidRPr="00CA3ED0" w:rsidRDefault="0013007A" w:rsidP="0018539F">
      <w:pPr>
        <w:pStyle w:val="ListParagraph"/>
        <w:numPr>
          <w:ilvl w:val="0"/>
          <w:numId w:val="14"/>
        </w:numPr>
        <w:spacing w:before="120" w:after="120" w:line="360" w:lineRule="auto"/>
        <w:rPr>
          <w:rFonts w:ascii="Arial" w:hAnsi="Arial" w:cs="Arial"/>
        </w:rPr>
      </w:pPr>
      <w:r w:rsidRPr="00CA3ED0">
        <w:rPr>
          <w:rFonts w:ascii="Arial" w:hAnsi="Arial" w:cs="Arial"/>
        </w:rPr>
        <w:t>Knowledge transfer from the development team to the client support team, with subsequent maintenance and development of the system with the client’s own development team</w:t>
      </w:r>
      <w:r w:rsidR="0018539F" w:rsidRPr="00CA3ED0">
        <w:rPr>
          <w:rFonts w:ascii="Arial" w:hAnsi="Arial" w:cs="Arial"/>
        </w:rPr>
        <w:t xml:space="preserve">. Refer document </w:t>
      </w:r>
      <w:r w:rsidR="0018539F" w:rsidRPr="00CA3ED0">
        <w:rPr>
          <w:rFonts w:ascii="Arial" w:hAnsi="Arial" w:cs="Arial"/>
          <w:i/>
        </w:rPr>
        <w:t>CRVMP_DDP_0003_</w:t>
      </w:r>
      <w:r w:rsidR="0018539F" w:rsidRPr="00FE09EC">
        <w:rPr>
          <w:rFonts w:ascii="Arial" w:hAnsi="Arial" w:cs="Arial"/>
          <w:i/>
        </w:rPr>
        <w:t>Knowledge Transfer Strategy &amp; Plan</w:t>
      </w:r>
      <w:r w:rsidR="0018539F" w:rsidRPr="00FE09EC">
        <w:rPr>
          <w:rFonts w:ascii="Arial" w:hAnsi="Arial" w:cs="Arial"/>
        </w:rPr>
        <w:t>.</w:t>
      </w:r>
    </w:p>
    <w:p w14:paraId="69DD5357" w14:textId="0DA07B51" w:rsidR="0013007A" w:rsidRPr="00CA3ED0" w:rsidRDefault="0013007A" w:rsidP="007E246D">
      <w:pPr>
        <w:spacing w:before="120" w:after="120" w:line="360" w:lineRule="auto"/>
        <w:ind w:left="360"/>
        <w:rPr>
          <w:rFonts w:ascii="Arial" w:hAnsi="Arial" w:cs="Arial"/>
        </w:rPr>
      </w:pPr>
      <w:r w:rsidRPr="00CA3ED0">
        <w:rPr>
          <w:rFonts w:ascii="Arial" w:hAnsi="Arial" w:cs="Arial"/>
        </w:rPr>
        <w:t xml:space="preserve">The automation of cadastral and </w:t>
      </w:r>
      <w:r w:rsidRPr="009E5803">
        <w:rPr>
          <w:rFonts w:ascii="Arial" w:hAnsi="Arial" w:cs="Arial"/>
        </w:rPr>
        <w:t>registration</w:t>
      </w:r>
      <w:r w:rsidRPr="00CA3ED0">
        <w:rPr>
          <w:rFonts w:ascii="Arial" w:hAnsi="Arial" w:cs="Arial"/>
        </w:rPr>
        <w:t xml:space="preserve"> operations, is the core feature, the system provides. This covers all aspects, starting from public areas, serving the</w:t>
      </w:r>
      <w:r w:rsidR="0076705E">
        <w:rPr>
          <w:rFonts w:ascii="Arial" w:hAnsi="Arial" w:cs="Arial"/>
        </w:rPr>
        <w:t xml:space="preserve"> </w:t>
      </w:r>
      <w:r w:rsidR="0076705E" w:rsidRPr="009E5803">
        <w:rPr>
          <w:rFonts w:ascii="Arial" w:hAnsi="Arial" w:cs="Arial"/>
        </w:rPr>
        <w:t>clients</w:t>
      </w:r>
      <w:r w:rsidRPr="009E5803">
        <w:rPr>
          <w:rFonts w:ascii="Arial" w:hAnsi="Arial" w:cs="Arial"/>
        </w:rPr>
        <w:t xml:space="preserve"> </w:t>
      </w:r>
      <w:r w:rsidRPr="00CA3ED0">
        <w:rPr>
          <w:rFonts w:ascii="Arial" w:hAnsi="Arial" w:cs="Arial"/>
        </w:rPr>
        <w:t>to distribution of work for the back-office staff, management of the staff loads, provision of various reports on the efficiency of operations, working with maps, monitoring of all operations in the system</w:t>
      </w:r>
      <w:r w:rsidRPr="009E5803">
        <w:rPr>
          <w:rFonts w:ascii="Arial" w:hAnsi="Arial" w:cs="Arial"/>
        </w:rPr>
        <w:t>, and building public and commercial portals.</w:t>
      </w:r>
      <w:r w:rsidRPr="00CA3ED0">
        <w:rPr>
          <w:rFonts w:ascii="Arial" w:hAnsi="Arial" w:cs="Arial"/>
        </w:rPr>
        <w:t xml:space="preserve"> The system can also be positioned as an enterprise integration platform for Land Administration domain. </w:t>
      </w:r>
    </w:p>
    <w:p w14:paraId="6AD316BB" w14:textId="730150E3" w:rsidR="0013007A" w:rsidRPr="00CA3ED0" w:rsidRDefault="0013007A" w:rsidP="007E246D">
      <w:pPr>
        <w:spacing w:before="120" w:after="120" w:line="360" w:lineRule="auto"/>
        <w:ind w:left="360"/>
        <w:rPr>
          <w:rFonts w:ascii="Arial" w:hAnsi="Arial" w:cs="Arial"/>
        </w:rPr>
      </w:pPr>
      <w:r w:rsidRPr="00CA3ED0">
        <w:rPr>
          <w:rFonts w:ascii="Arial" w:hAnsi="Arial" w:cs="Arial"/>
        </w:rPr>
        <w:t>From a system design perspective, the solution presents a scalable architecture, object- oriented approach, compliance with industrial standards (OGC,</w:t>
      </w:r>
      <w:r w:rsidR="00237F76" w:rsidRPr="00CA3ED0">
        <w:rPr>
          <w:rFonts w:ascii="Arial" w:hAnsi="Arial" w:cs="Arial"/>
        </w:rPr>
        <w:t xml:space="preserve"> </w:t>
      </w:r>
      <w:r w:rsidRPr="00CA3ED0">
        <w:rPr>
          <w:rFonts w:ascii="Arial" w:hAnsi="Arial" w:cs="Arial"/>
        </w:rPr>
        <w:t xml:space="preserve">BPMN, CMIS, </w:t>
      </w:r>
      <w:proofErr w:type="gramStart"/>
      <w:r w:rsidRPr="00CA3ED0">
        <w:rPr>
          <w:rFonts w:ascii="Arial" w:hAnsi="Arial" w:cs="Arial"/>
        </w:rPr>
        <w:t>HTML5</w:t>
      </w:r>
      <w:proofErr w:type="gramEnd"/>
      <w:r w:rsidRPr="00CA3ED0">
        <w:rPr>
          <w:rFonts w:ascii="Arial" w:hAnsi="Arial" w:cs="Arial"/>
        </w:rPr>
        <w:t xml:space="preserve">/CSS3), configurability and customization for specific needs documents and reports, business processes, or organization structure of the land administration institution. </w:t>
      </w:r>
    </w:p>
    <w:p w14:paraId="23E6C234" w14:textId="78BEEF07" w:rsidR="000B0B21" w:rsidRPr="00CA3ED0" w:rsidRDefault="000B0B21" w:rsidP="003E19F6">
      <w:pPr>
        <w:pStyle w:val="Heading1"/>
        <w:spacing w:before="480" w:after="240"/>
        <w:rPr>
          <w:rFonts w:cs="Arial"/>
          <w:color w:val="1F497D" w:themeColor="text2"/>
          <w:szCs w:val="28"/>
        </w:rPr>
      </w:pPr>
      <w:bookmarkStart w:id="48" w:name="_Toc536606219"/>
      <w:r w:rsidRPr="00CA3ED0">
        <w:rPr>
          <w:rFonts w:cs="Arial"/>
          <w:color w:val="1F497D" w:themeColor="text2"/>
          <w:szCs w:val="28"/>
        </w:rPr>
        <w:lastRenderedPageBreak/>
        <w:t>Solution Concept Diagram</w:t>
      </w:r>
      <w:bookmarkEnd w:id="48"/>
    </w:p>
    <w:p w14:paraId="3B589820" w14:textId="77777777" w:rsidR="008E20BA" w:rsidRPr="00CA3ED0" w:rsidRDefault="000B0B21" w:rsidP="008E20BA">
      <w:pPr>
        <w:keepNext/>
        <w:rPr>
          <w:rFonts w:ascii="Arial" w:hAnsi="Arial" w:cs="Arial"/>
        </w:rPr>
      </w:pPr>
      <w:r w:rsidRPr="00CA3ED0">
        <w:rPr>
          <w:rFonts w:ascii="Arial" w:hAnsi="Arial" w:cs="Arial"/>
          <w:noProof/>
          <w:lang w:val="en-ZA" w:eastAsia="en-ZA"/>
        </w:rPr>
        <w:drawing>
          <wp:inline distT="0" distB="0" distL="0" distR="0" wp14:anchorId="204808A1" wp14:editId="0A465F50">
            <wp:extent cx="6188710" cy="3275965"/>
            <wp:effectExtent l="19050" t="19050" r="21590"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3275965"/>
                    </a:xfrm>
                    <a:prstGeom prst="rect">
                      <a:avLst/>
                    </a:prstGeom>
                    <a:ln>
                      <a:solidFill>
                        <a:schemeClr val="accent1"/>
                      </a:solidFill>
                    </a:ln>
                  </pic:spPr>
                </pic:pic>
              </a:graphicData>
            </a:graphic>
          </wp:inline>
        </w:drawing>
      </w:r>
    </w:p>
    <w:p w14:paraId="4FE4D5A1" w14:textId="04B812BF" w:rsidR="000B0B21" w:rsidRPr="00CA3ED0" w:rsidRDefault="008E20BA" w:rsidP="008E20BA">
      <w:pPr>
        <w:pStyle w:val="Caption"/>
        <w:rPr>
          <w:rFonts w:ascii="Arial" w:hAnsi="Arial" w:cs="Arial"/>
        </w:rPr>
      </w:pPr>
      <w:bookmarkStart w:id="49" w:name="_Toc533121083"/>
      <w:r w:rsidRPr="00CA3ED0">
        <w:rPr>
          <w:rFonts w:ascii="Arial" w:hAnsi="Arial" w:cs="Arial"/>
        </w:rPr>
        <w:t xml:space="preserve">Figure </w:t>
      </w:r>
      <w:r w:rsidRPr="00CA3ED0">
        <w:rPr>
          <w:rFonts w:ascii="Arial" w:hAnsi="Arial" w:cs="Arial"/>
        </w:rPr>
        <w:fldChar w:fldCharType="begin"/>
      </w:r>
      <w:r w:rsidRPr="00CA3ED0">
        <w:rPr>
          <w:rFonts w:ascii="Arial" w:hAnsi="Arial" w:cs="Arial"/>
        </w:rPr>
        <w:instrText xml:space="preserve"> SEQ Figure \* ARABIC </w:instrText>
      </w:r>
      <w:r w:rsidRPr="00CA3ED0">
        <w:rPr>
          <w:rFonts w:ascii="Arial" w:hAnsi="Arial" w:cs="Arial"/>
        </w:rPr>
        <w:fldChar w:fldCharType="separate"/>
      </w:r>
      <w:r w:rsidR="003365A5">
        <w:rPr>
          <w:rFonts w:ascii="Arial" w:hAnsi="Arial" w:cs="Arial"/>
          <w:noProof/>
        </w:rPr>
        <w:t>2</w:t>
      </w:r>
      <w:r w:rsidRPr="00CA3ED0">
        <w:rPr>
          <w:rFonts w:ascii="Arial" w:hAnsi="Arial" w:cs="Arial"/>
        </w:rPr>
        <w:fldChar w:fldCharType="end"/>
      </w:r>
      <w:r w:rsidRPr="00CA3ED0">
        <w:rPr>
          <w:rFonts w:ascii="Arial" w:hAnsi="Arial" w:cs="Arial"/>
        </w:rPr>
        <w:t>: Solution Concept Diagram</w:t>
      </w:r>
      <w:bookmarkEnd w:id="49"/>
    </w:p>
    <w:p w14:paraId="1D715344" w14:textId="77777777" w:rsidR="003D4D07" w:rsidRPr="00CA3ED0" w:rsidRDefault="003D4D07" w:rsidP="003D4D07">
      <w:pPr>
        <w:rPr>
          <w:rFonts w:ascii="Arial" w:hAnsi="Arial" w:cs="Arial"/>
        </w:rPr>
      </w:pPr>
    </w:p>
    <w:p w14:paraId="4DE104A6" w14:textId="2DBF6DDF" w:rsidR="003B6C1B" w:rsidRPr="00CA3ED0" w:rsidRDefault="00BC5BAF" w:rsidP="003E19F6">
      <w:pPr>
        <w:pStyle w:val="Heading1"/>
        <w:spacing w:before="480" w:after="240"/>
        <w:rPr>
          <w:rFonts w:cs="Arial"/>
          <w:color w:val="1F497D" w:themeColor="text2"/>
          <w:szCs w:val="28"/>
        </w:rPr>
      </w:pPr>
      <w:bookmarkStart w:id="50" w:name="_Toc536606220"/>
      <w:r w:rsidRPr="00CA3ED0">
        <w:rPr>
          <w:rFonts w:cs="Arial"/>
          <w:color w:val="1F497D" w:themeColor="text2"/>
          <w:szCs w:val="28"/>
        </w:rPr>
        <w:t>Solution Component Overview</w:t>
      </w:r>
      <w:bookmarkEnd w:id="50"/>
    </w:p>
    <w:p w14:paraId="4E9C3AD5" w14:textId="49556995" w:rsidR="00925368" w:rsidRPr="00CA3ED0" w:rsidRDefault="00925368" w:rsidP="004A0F0E">
      <w:pPr>
        <w:pStyle w:val="Heading2"/>
        <w:rPr>
          <w:rFonts w:cs="Arial"/>
        </w:rPr>
      </w:pPr>
      <w:bookmarkStart w:id="51" w:name="_Toc536606221"/>
      <w:r w:rsidRPr="00CA3ED0">
        <w:rPr>
          <w:rFonts w:cs="Arial"/>
        </w:rPr>
        <w:t xml:space="preserve">Portal </w:t>
      </w:r>
      <w:r w:rsidR="000C1954" w:rsidRPr="00CA3ED0">
        <w:rPr>
          <w:rFonts w:cs="Arial"/>
        </w:rPr>
        <w:t>Services</w:t>
      </w:r>
      <w:bookmarkEnd w:id="51"/>
    </w:p>
    <w:p w14:paraId="174760D8" w14:textId="77777777" w:rsidR="00CA3ED0" w:rsidRDefault="00CA3ED0" w:rsidP="00CA3ED0">
      <w:pPr>
        <w:spacing w:line="360" w:lineRule="auto"/>
        <w:ind w:left="720"/>
        <w:rPr>
          <w:rFonts w:ascii="Arial" w:hAnsi="Arial" w:cs="Arial"/>
        </w:rPr>
      </w:pPr>
    </w:p>
    <w:p w14:paraId="6CC04A59" w14:textId="27F134A4" w:rsidR="007B1080" w:rsidRPr="00CA3ED0" w:rsidRDefault="007B1080" w:rsidP="00CA3ED0">
      <w:pPr>
        <w:spacing w:line="360" w:lineRule="auto"/>
        <w:ind w:left="720"/>
        <w:rPr>
          <w:rFonts w:ascii="Arial" w:hAnsi="Arial" w:cs="Arial"/>
        </w:rPr>
      </w:pPr>
      <w:r w:rsidRPr="00CA3ED0">
        <w:rPr>
          <w:rFonts w:ascii="Arial" w:hAnsi="Arial" w:cs="Arial"/>
        </w:rPr>
        <w:t>Portal Service provides a user interface framework for quick and easy building of application portals and dashboards for the platform.</w:t>
      </w:r>
    </w:p>
    <w:p w14:paraId="0784302F" w14:textId="4A2D6184" w:rsidR="000C1954" w:rsidRPr="00CA3ED0" w:rsidRDefault="000C1954" w:rsidP="000C1954">
      <w:pPr>
        <w:pStyle w:val="Heading3"/>
        <w:rPr>
          <w:rFonts w:cs="Arial"/>
        </w:rPr>
      </w:pPr>
      <w:bookmarkStart w:id="52" w:name="_Toc536606222"/>
      <w:r w:rsidRPr="00CA3ED0">
        <w:rPr>
          <w:rFonts w:cs="Arial"/>
        </w:rPr>
        <w:t>Web Portal Overview</w:t>
      </w:r>
      <w:bookmarkEnd w:id="52"/>
    </w:p>
    <w:p w14:paraId="47D7B891" w14:textId="11609A28" w:rsidR="00925368" w:rsidRPr="00CA3ED0" w:rsidRDefault="00F1425C" w:rsidP="00F1425C">
      <w:pPr>
        <w:spacing w:before="120" w:after="120" w:line="360" w:lineRule="auto"/>
        <w:ind w:left="567"/>
        <w:rPr>
          <w:rFonts w:ascii="Arial" w:eastAsiaTheme="minorHAnsi" w:hAnsi="Arial" w:cs="Arial"/>
          <w:sz w:val="22"/>
          <w:szCs w:val="22"/>
          <w:lang w:val="en-ZA"/>
        </w:rPr>
      </w:pPr>
      <w:r w:rsidRPr="00CA3ED0">
        <w:rPr>
          <w:rFonts w:ascii="Arial" w:hAnsi="Arial" w:cs="Arial"/>
        </w:rPr>
        <w:t>The Web portal will provide a frontend for the application and interact</w:t>
      </w:r>
      <w:r w:rsidR="00925368" w:rsidRPr="00CA3ED0">
        <w:rPr>
          <w:rFonts w:ascii="Arial" w:hAnsi="Arial" w:cs="Arial"/>
        </w:rPr>
        <w:t xml:space="preserve"> with </w:t>
      </w:r>
      <w:r w:rsidR="0076705E" w:rsidRPr="00A439C1">
        <w:rPr>
          <w:rFonts w:ascii="Arial" w:hAnsi="Arial" w:cs="Arial"/>
        </w:rPr>
        <w:t>the</w:t>
      </w:r>
      <w:r w:rsidR="0076705E">
        <w:rPr>
          <w:rFonts w:ascii="Arial" w:hAnsi="Arial" w:cs="Arial"/>
          <w:color w:val="FF0000"/>
        </w:rPr>
        <w:t xml:space="preserve"> </w:t>
      </w:r>
      <w:r w:rsidR="00925368" w:rsidRPr="00CA3ED0">
        <w:rPr>
          <w:rFonts w:ascii="Arial" w:hAnsi="Arial" w:cs="Arial"/>
        </w:rPr>
        <w:t xml:space="preserve">rest of the CIS platform applications, so users can access specific application features using Portal Service. </w:t>
      </w:r>
      <w:r w:rsidRPr="00CA3ED0">
        <w:rPr>
          <w:rFonts w:ascii="Arial" w:hAnsi="Arial" w:cs="Arial"/>
        </w:rPr>
        <w:t xml:space="preserve">The portal will effectively provide a single glass pane view of the other application components and services offered by the solution. </w:t>
      </w:r>
    </w:p>
    <w:p w14:paraId="0E80775E" w14:textId="4206A043" w:rsidR="00925368" w:rsidRPr="00CA3ED0" w:rsidRDefault="00F1425C" w:rsidP="00F1425C">
      <w:pPr>
        <w:spacing w:before="120" w:after="120" w:line="360" w:lineRule="auto"/>
        <w:ind w:left="567"/>
        <w:rPr>
          <w:rFonts w:ascii="Arial" w:eastAsiaTheme="minorHAnsi" w:hAnsi="Arial" w:cs="Arial"/>
          <w:sz w:val="22"/>
          <w:szCs w:val="22"/>
          <w:lang w:val="en-ZA"/>
        </w:rPr>
      </w:pPr>
      <w:r w:rsidRPr="00CA3ED0">
        <w:rPr>
          <w:rFonts w:ascii="Arial" w:hAnsi="Arial" w:cs="Arial"/>
        </w:rPr>
        <w:t xml:space="preserve">The solution will enable non-technical </w:t>
      </w:r>
      <w:r w:rsidR="00925368" w:rsidRPr="00CA3ED0">
        <w:rPr>
          <w:rFonts w:ascii="Arial" w:hAnsi="Arial" w:cs="Arial"/>
        </w:rPr>
        <w:t xml:space="preserve">users </w:t>
      </w:r>
      <w:r w:rsidR="0076705E" w:rsidRPr="00A439C1">
        <w:rPr>
          <w:rFonts w:ascii="Arial" w:hAnsi="Arial" w:cs="Arial"/>
        </w:rPr>
        <w:t>to</w:t>
      </w:r>
      <w:r w:rsidR="0076705E">
        <w:rPr>
          <w:rFonts w:ascii="Arial" w:hAnsi="Arial" w:cs="Arial"/>
          <w:color w:val="FF0000"/>
        </w:rPr>
        <w:t xml:space="preserve"> </w:t>
      </w:r>
      <w:r w:rsidRPr="00CA3ED0">
        <w:rPr>
          <w:rFonts w:ascii="Arial" w:hAnsi="Arial" w:cs="Arial"/>
        </w:rPr>
        <w:t xml:space="preserve">make </w:t>
      </w:r>
      <w:r w:rsidR="00925368" w:rsidRPr="00CA3ED0">
        <w:rPr>
          <w:rFonts w:ascii="Arial" w:hAnsi="Arial" w:cs="Arial"/>
        </w:rPr>
        <w:t>basic configuration changes to the UI using Editor and other components of the Portal Service. More advanced users can edit and extend portals, pages, and widgets. Expert users can use the Widget Editor tool to write scripts to power a portal, and even create rich web applications on the new CIS platform.</w:t>
      </w:r>
    </w:p>
    <w:p w14:paraId="7093C99F" w14:textId="288E6392" w:rsidR="00925368" w:rsidRPr="00CA3ED0" w:rsidRDefault="00925368" w:rsidP="00F1425C">
      <w:pPr>
        <w:spacing w:before="120" w:after="120" w:line="360" w:lineRule="auto"/>
        <w:ind w:left="567"/>
        <w:rPr>
          <w:rFonts w:ascii="Arial" w:hAnsi="Arial" w:cs="Arial"/>
        </w:rPr>
      </w:pPr>
      <w:proofErr w:type="spellStart"/>
      <w:r w:rsidRPr="00CA3ED0">
        <w:rPr>
          <w:rFonts w:ascii="Arial" w:hAnsi="Arial" w:cs="Arial"/>
        </w:rPr>
        <w:t>Liferay</w:t>
      </w:r>
      <w:proofErr w:type="spellEnd"/>
      <w:r w:rsidRPr="00CA3ED0">
        <w:rPr>
          <w:rFonts w:ascii="Arial" w:hAnsi="Arial" w:cs="Arial"/>
        </w:rPr>
        <w:t xml:space="preserve"> Portal has been chosen as part of solution platform to provide Portal Service. </w:t>
      </w:r>
      <w:proofErr w:type="spellStart"/>
      <w:r w:rsidRPr="00CA3ED0">
        <w:rPr>
          <w:rFonts w:ascii="Arial" w:hAnsi="Arial" w:cs="Arial"/>
        </w:rPr>
        <w:t>Liferay</w:t>
      </w:r>
      <w:proofErr w:type="spellEnd"/>
      <w:r w:rsidRPr="00CA3ED0">
        <w:rPr>
          <w:rFonts w:ascii="Arial" w:hAnsi="Arial" w:cs="Arial"/>
        </w:rPr>
        <w:t xml:space="preserve"> is an enterprise web platform.  It is based on the Java platform and can be extended by adding new applications, customizing existing applications, modifying its behaviour, </w:t>
      </w:r>
      <w:r w:rsidRPr="00625A32">
        <w:rPr>
          <w:rFonts w:ascii="Arial" w:hAnsi="Arial" w:cs="Arial"/>
        </w:rPr>
        <w:t>or</w:t>
      </w:r>
      <w:r w:rsidRPr="00CA3ED0">
        <w:rPr>
          <w:rFonts w:ascii="Arial" w:hAnsi="Arial" w:cs="Arial"/>
        </w:rPr>
        <w:t xml:space="preserve"> </w:t>
      </w:r>
      <w:r w:rsidR="0076705E" w:rsidRPr="00A439C1">
        <w:rPr>
          <w:rFonts w:ascii="Arial" w:hAnsi="Arial" w:cs="Arial"/>
        </w:rPr>
        <w:t xml:space="preserve">and </w:t>
      </w:r>
      <w:r w:rsidRPr="00CA3ED0">
        <w:rPr>
          <w:rFonts w:ascii="Arial" w:hAnsi="Arial" w:cs="Arial"/>
        </w:rPr>
        <w:t xml:space="preserve">creating new themes. It is used as a headless platform to develop web apps with any technology of </w:t>
      </w:r>
      <w:r w:rsidR="0076705E" w:rsidRPr="00A439C1">
        <w:rPr>
          <w:rFonts w:ascii="Arial" w:hAnsi="Arial" w:cs="Arial"/>
        </w:rPr>
        <w:t xml:space="preserve">the </w:t>
      </w:r>
      <w:proofErr w:type="gramStart"/>
      <w:r w:rsidR="0076705E" w:rsidRPr="00A439C1">
        <w:rPr>
          <w:rFonts w:ascii="Arial" w:hAnsi="Arial" w:cs="Arial"/>
        </w:rPr>
        <w:t>departments</w:t>
      </w:r>
      <w:proofErr w:type="gramEnd"/>
      <w:r w:rsidR="0076705E">
        <w:rPr>
          <w:rFonts w:ascii="Arial" w:hAnsi="Arial" w:cs="Arial"/>
          <w:color w:val="FF0000"/>
        </w:rPr>
        <w:t xml:space="preserve"> </w:t>
      </w:r>
      <w:r w:rsidRPr="00CA3ED0">
        <w:rPr>
          <w:rFonts w:ascii="Arial" w:hAnsi="Arial" w:cs="Arial"/>
        </w:rPr>
        <w:t xml:space="preserve">choice. It </w:t>
      </w:r>
      <w:r w:rsidRPr="00CA3ED0">
        <w:rPr>
          <w:rFonts w:ascii="Arial" w:hAnsi="Arial" w:cs="Arial"/>
        </w:rPr>
        <w:lastRenderedPageBreak/>
        <w:t>is also used as a web integration layer, leveraging technologies such as portlets to allow several applications to coexist on the same web page.</w:t>
      </w:r>
    </w:p>
    <w:p w14:paraId="5C632F40" w14:textId="782F9A79" w:rsidR="000C1954" w:rsidRPr="00CA3ED0" w:rsidRDefault="000C1954" w:rsidP="000C1954">
      <w:pPr>
        <w:pStyle w:val="Heading3"/>
        <w:rPr>
          <w:rFonts w:cs="Arial"/>
        </w:rPr>
      </w:pPr>
      <w:bookmarkStart w:id="53" w:name="_Toc536606223"/>
      <w:r w:rsidRPr="00CA3ED0">
        <w:rPr>
          <w:rFonts w:cs="Arial"/>
        </w:rPr>
        <w:t>Web Portal Component Details</w:t>
      </w:r>
      <w:bookmarkEnd w:id="53"/>
    </w:p>
    <w:p w14:paraId="70AADEF5" w14:textId="754A20B4" w:rsidR="00925368" w:rsidRPr="00CA3ED0" w:rsidRDefault="00925368" w:rsidP="00F1425C">
      <w:pPr>
        <w:spacing w:before="120" w:after="120" w:line="360" w:lineRule="auto"/>
        <w:ind w:left="567"/>
        <w:rPr>
          <w:rFonts w:ascii="Arial" w:eastAsiaTheme="minorHAnsi" w:hAnsi="Arial" w:cs="Arial"/>
          <w:sz w:val="22"/>
          <w:szCs w:val="22"/>
          <w:lang w:val="en-ZA"/>
        </w:rPr>
      </w:pPr>
      <w:r w:rsidRPr="00CA3ED0">
        <w:rPr>
          <w:rFonts w:ascii="Arial" w:eastAsiaTheme="minorHAnsi" w:hAnsi="Arial" w:cs="Arial"/>
          <w:sz w:val="22"/>
          <w:szCs w:val="22"/>
          <w:lang w:val="en-ZA"/>
        </w:rPr>
        <w:t> </w:t>
      </w:r>
      <w:proofErr w:type="spellStart"/>
      <w:r w:rsidRPr="00CA3ED0">
        <w:rPr>
          <w:rFonts w:ascii="Arial" w:hAnsi="Arial" w:cs="Arial"/>
        </w:rPr>
        <w:t>Liferay</w:t>
      </w:r>
      <w:proofErr w:type="spellEnd"/>
      <w:r w:rsidRPr="00CA3ED0">
        <w:rPr>
          <w:rFonts w:ascii="Arial" w:hAnsi="Arial" w:cs="Arial"/>
        </w:rPr>
        <w:t xml:space="preserve"> </w:t>
      </w:r>
      <w:r w:rsidR="00BE157A" w:rsidRPr="00CA3ED0">
        <w:rPr>
          <w:rFonts w:ascii="Arial" w:hAnsi="Arial" w:cs="Arial"/>
        </w:rPr>
        <w:t xml:space="preserve">provides </w:t>
      </w:r>
      <w:r w:rsidR="00353860" w:rsidRPr="008E1BB2">
        <w:rPr>
          <w:rFonts w:ascii="Arial" w:hAnsi="Arial" w:cs="Arial"/>
        </w:rPr>
        <w:t>a</w:t>
      </w:r>
      <w:r w:rsidR="00353860">
        <w:rPr>
          <w:rFonts w:ascii="Arial" w:hAnsi="Arial" w:cs="Arial"/>
          <w:color w:val="FF0000"/>
        </w:rPr>
        <w:t xml:space="preserve"> </w:t>
      </w:r>
      <w:r w:rsidR="00BE157A" w:rsidRPr="00CA3ED0">
        <w:rPr>
          <w:rFonts w:ascii="Arial" w:hAnsi="Arial" w:cs="Arial"/>
        </w:rPr>
        <w:t>number</w:t>
      </w:r>
      <w:r w:rsidRPr="00CA3ED0">
        <w:rPr>
          <w:rFonts w:ascii="Arial" w:hAnsi="Arial" w:cs="Arial"/>
        </w:rPr>
        <w:t xml:space="preserve"> of functions affecting several components of the entire CIS</w:t>
      </w:r>
      <w:r w:rsidR="00BE157A" w:rsidRPr="00CA3ED0">
        <w:rPr>
          <w:rFonts w:ascii="Arial" w:hAnsi="Arial" w:cs="Arial"/>
        </w:rPr>
        <w:t xml:space="preserve"> solution</w:t>
      </w:r>
      <w:r w:rsidRPr="00CA3ED0">
        <w:rPr>
          <w:rFonts w:ascii="Arial" w:hAnsi="Arial" w:cs="Arial"/>
        </w:rPr>
        <w:t xml:space="preserve">. </w:t>
      </w:r>
      <w:r w:rsidR="00BD4DCA" w:rsidRPr="00CA3ED0">
        <w:rPr>
          <w:rFonts w:ascii="Arial" w:hAnsi="Arial" w:cs="Arial"/>
        </w:rPr>
        <w:t xml:space="preserve">The </w:t>
      </w:r>
      <w:r w:rsidRPr="00CA3ED0">
        <w:rPr>
          <w:rFonts w:ascii="Arial" w:hAnsi="Arial" w:cs="Arial"/>
        </w:rPr>
        <w:t>decompositio</w:t>
      </w:r>
      <w:r w:rsidR="00BD4DCA" w:rsidRPr="00CA3ED0">
        <w:rPr>
          <w:rFonts w:ascii="Arial" w:hAnsi="Arial" w:cs="Arial"/>
        </w:rPr>
        <w:t>n of the portal components are listed below</w:t>
      </w:r>
    </w:p>
    <w:p w14:paraId="256B3FEF" w14:textId="70DEC59B" w:rsidR="008E20BA" w:rsidRPr="00CA3ED0" w:rsidRDefault="00CA3ED0" w:rsidP="00CA3ED0">
      <w:pPr>
        <w:pStyle w:val="p"/>
        <w:keepNext/>
        <w:shd w:val="clear" w:color="auto" w:fill="FFFFFF"/>
        <w:spacing w:before="0" w:beforeAutospacing="0" w:after="0" w:afterAutospacing="0"/>
        <w:ind w:left="567"/>
        <w:jc w:val="right"/>
        <w:rPr>
          <w:rFonts w:ascii="Arial" w:hAnsi="Arial" w:cs="Arial"/>
        </w:rPr>
      </w:pPr>
      <w:r w:rsidRPr="00CA3ED0">
        <w:rPr>
          <w:rFonts w:ascii="Arial" w:hAnsi="Arial" w:cs="Arial"/>
        </w:rPr>
        <w:object w:dxaOrig="14656" w:dyaOrig="10126" w14:anchorId="10CDDD0A">
          <v:shape id="_x0000_i1026" type="#_x0000_t75" style="width:487.5pt;height:337.5pt" o:ole="">
            <v:imagedata r:id="rId24" o:title=""/>
          </v:shape>
          <o:OLEObject Type="Embed" ProgID="Visio.Drawing.15" ShapeID="_x0000_i1026" DrawAspect="Content" ObjectID="_1610349291" r:id="rId25"/>
        </w:object>
      </w:r>
    </w:p>
    <w:p w14:paraId="66384321" w14:textId="79A4A3BB" w:rsidR="00925368" w:rsidRPr="00CA3ED0" w:rsidRDefault="008E20BA" w:rsidP="008E20BA">
      <w:pPr>
        <w:pStyle w:val="Caption"/>
        <w:rPr>
          <w:rFonts w:ascii="Arial" w:hAnsi="Arial" w:cs="Arial"/>
        </w:rPr>
      </w:pPr>
      <w:bookmarkStart w:id="54" w:name="_Toc533121084"/>
      <w:r w:rsidRPr="00CA3ED0">
        <w:rPr>
          <w:rFonts w:ascii="Arial" w:hAnsi="Arial" w:cs="Arial"/>
        </w:rPr>
        <w:t xml:space="preserve">Figure </w:t>
      </w:r>
      <w:r w:rsidRPr="00CA3ED0">
        <w:rPr>
          <w:rFonts w:ascii="Arial" w:hAnsi="Arial" w:cs="Arial"/>
        </w:rPr>
        <w:fldChar w:fldCharType="begin"/>
      </w:r>
      <w:r w:rsidRPr="00CA3ED0">
        <w:rPr>
          <w:rFonts w:ascii="Arial" w:hAnsi="Arial" w:cs="Arial"/>
        </w:rPr>
        <w:instrText xml:space="preserve"> SEQ Figure \* ARABIC </w:instrText>
      </w:r>
      <w:r w:rsidRPr="00CA3ED0">
        <w:rPr>
          <w:rFonts w:ascii="Arial" w:hAnsi="Arial" w:cs="Arial"/>
        </w:rPr>
        <w:fldChar w:fldCharType="separate"/>
      </w:r>
      <w:r w:rsidR="003365A5">
        <w:rPr>
          <w:rFonts w:ascii="Arial" w:hAnsi="Arial" w:cs="Arial"/>
          <w:noProof/>
        </w:rPr>
        <w:t>3</w:t>
      </w:r>
      <w:r w:rsidRPr="00CA3ED0">
        <w:rPr>
          <w:rFonts w:ascii="Arial" w:hAnsi="Arial" w:cs="Arial"/>
        </w:rPr>
        <w:fldChar w:fldCharType="end"/>
      </w:r>
      <w:r w:rsidRPr="00CA3ED0">
        <w:rPr>
          <w:rFonts w:ascii="Arial" w:hAnsi="Arial" w:cs="Arial"/>
        </w:rPr>
        <w:t>: Web Portal Component Diagram</w:t>
      </w:r>
      <w:bookmarkEnd w:id="54"/>
    </w:p>
    <w:p w14:paraId="17743902" w14:textId="77777777" w:rsidR="00925368" w:rsidRPr="00CA3ED0" w:rsidRDefault="00925368" w:rsidP="00925368">
      <w:pPr>
        <w:pStyle w:val="p"/>
        <w:shd w:val="clear" w:color="auto" w:fill="FFFFFF"/>
        <w:spacing w:before="0" w:beforeAutospacing="0" w:after="0" w:afterAutospacing="0"/>
        <w:ind w:left="720"/>
        <w:rPr>
          <w:rFonts w:ascii="Arial" w:eastAsiaTheme="minorHAnsi" w:hAnsi="Arial" w:cs="Arial"/>
          <w:sz w:val="22"/>
          <w:szCs w:val="22"/>
          <w:lang w:val="en-ZA"/>
        </w:rPr>
      </w:pPr>
    </w:p>
    <w:p w14:paraId="60BBCA68" w14:textId="1284AE0C" w:rsidR="00925368" w:rsidRPr="00CA3ED0" w:rsidRDefault="00925368" w:rsidP="00F1425C">
      <w:pPr>
        <w:spacing w:before="120" w:after="120" w:line="360" w:lineRule="auto"/>
        <w:ind w:left="567"/>
        <w:rPr>
          <w:rFonts w:ascii="Arial" w:hAnsi="Arial" w:cs="Arial"/>
          <w:color w:val="000000"/>
          <w:spacing w:val="8"/>
          <w:shd w:val="clear" w:color="auto" w:fill="FFFFFF"/>
        </w:rPr>
      </w:pPr>
      <w:r w:rsidRPr="00CA3ED0">
        <w:rPr>
          <w:rFonts w:ascii="Arial" w:hAnsi="Arial" w:cs="Arial"/>
          <w:color w:val="000000"/>
          <w:spacing w:val="8"/>
          <w:shd w:val="clear" w:color="auto" w:fill="FFFFFF"/>
        </w:rPr>
        <w:t>Portlets are pluggable </w:t>
      </w:r>
      <w:hyperlink r:id="rId26" w:tooltip="User interface" w:history="1">
        <w:r w:rsidRPr="00CA3ED0">
          <w:rPr>
            <w:rFonts w:ascii="Arial" w:hAnsi="Arial" w:cs="Arial"/>
            <w:color w:val="000000"/>
            <w:spacing w:val="8"/>
            <w:shd w:val="clear" w:color="auto" w:fill="FFFFFF"/>
          </w:rPr>
          <w:t>user interface</w:t>
        </w:r>
      </w:hyperlink>
      <w:r w:rsidRPr="00CA3ED0">
        <w:rPr>
          <w:rFonts w:ascii="Arial" w:hAnsi="Arial" w:cs="Arial"/>
          <w:color w:val="000000"/>
          <w:spacing w:val="8"/>
          <w:shd w:val="clear" w:color="auto" w:fill="FFFFFF"/>
        </w:rPr>
        <w:t> </w:t>
      </w:r>
      <w:hyperlink r:id="rId27" w:tooltip="Software component (page does not exist)" w:history="1">
        <w:r w:rsidRPr="00CA3ED0">
          <w:rPr>
            <w:rFonts w:ascii="Arial" w:hAnsi="Arial" w:cs="Arial"/>
            <w:color w:val="000000"/>
            <w:spacing w:val="8"/>
            <w:shd w:val="clear" w:color="auto" w:fill="FFFFFF"/>
          </w:rPr>
          <w:t>software components</w:t>
        </w:r>
      </w:hyperlink>
      <w:r w:rsidRPr="00CA3ED0">
        <w:rPr>
          <w:rFonts w:ascii="Arial" w:hAnsi="Arial" w:cs="Arial"/>
          <w:color w:val="000000"/>
          <w:spacing w:val="8"/>
          <w:shd w:val="clear" w:color="auto" w:fill="FFFFFF"/>
        </w:rPr>
        <w:t> that are managed and displayed in a </w:t>
      </w:r>
      <w:hyperlink r:id="rId28" w:tooltip="Web portal (page does not exist)" w:history="1">
        <w:r w:rsidRPr="00CA3ED0">
          <w:rPr>
            <w:rFonts w:ascii="Arial" w:hAnsi="Arial" w:cs="Arial"/>
            <w:color w:val="000000"/>
            <w:spacing w:val="8"/>
            <w:shd w:val="clear" w:color="auto" w:fill="FFFFFF"/>
          </w:rPr>
          <w:t>web portal</w:t>
        </w:r>
      </w:hyperlink>
      <w:r w:rsidRPr="00CA3ED0">
        <w:rPr>
          <w:rFonts w:ascii="Arial" w:hAnsi="Arial" w:cs="Arial"/>
          <w:color w:val="000000"/>
          <w:spacing w:val="8"/>
          <w:shd w:val="clear" w:color="auto" w:fill="FFFFFF"/>
        </w:rPr>
        <w:t>. </w:t>
      </w:r>
      <w:hyperlink r:id="rId29" w:anchor="P" w:tooltip="Glossary of Esri Software Licensing Terms" w:history="1">
        <w:r w:rsidRPr="00CA3ED0">
          <w:rPr>
            <w:rFonts w:ascii="Arial" w:hAnsi="Arial" w:cs="Arial"/>
            <w:color w:val="000000"/>
            <w:spacing w:val="8"/>
            <w:shd w:val="clear" w:color="auto" w:fill="FFFFFF"/>
          </w:rPr>
          <w:t>Portlets</w:t>
        </w:r>
      </w:hyperlink>
      <w:r w:rsidRPr="00CA3ED0">
        <w:rPr>
          <w:rFonts w:ascii="Arial" w:hAnsi="Arial" w:cs="Arial"/>
          <w:color w:val="000000"/>
          <w:spacing w:val="8"/>
          <w:shd w:val="clear" w:color="auto" w:fill="FFFFFF"/>
        </w:rPr>
        <w:t xml:space="preserve"> produce fragments of </w:t>
      </w:r>
      <w:r w:rsidR="000C1954" w:rsidRPr="00CA3ED0">
        <w:rPr>
          <w:rFonts w:ascii="Arial" w:hAnsi="Arial" w:cs="Arial"/>
          <w:color w:val="000000"/>
          <w:spacing w:val="8"/>
          <w:shd w:val="clear" w:color="auto" w:fill="FFFFFF"/>
        </w:rPr>
        <w:t>mark-up</w:t>
      </w:r>
      <w:r w:rsidRPr="00CA3ED0">
        <w:rPr>
          <w:rFonts w:ascii="Arial" w:hAnsi="Arial" w:cs="Arial"/>
          <w:color w:val="000000"/>
          <w:spacing w:val="8"/>
          <w:shd w:val="clear" w:color="auto" w:fill="FFFFFF"/>
        </w:rPr>
        <w:t xml:space="preserve"> code that are aggregated into a portal page. A portal page is displayed as a collection of non-overlapping portlet windows, where each portlet window displays a portlet. Hence a portlet (or collection of portlets) resembles a web-based application that is hosted in a portal.</w:t>
      </w:r>
    </w:p>
    <w:p w14:paraId="3600C8B8" w14:textId="0168E491" w:rsidR="00F17C1F" w:rsidRPr="00CA3ED0" w:rsidRDefault="007D3947" w:rsidP="00870D7B">
      <w:pPr>
        <w:spacing w:before="120" w:after="120" w:line="360" w:lineRule="auto"/>
        <w:ind w:left="567"/>
        <w:jc w:val="left"/>
        <w:rPr>
          <w:rFonts w:ascii="Arial" w:hAnsi="Arial" w:cs="Arial"/>
          <w:color w:val="000000"/>
          <w:spacing w:val="8"/>
          <w:shd w:val="clear" w:color="auto" w:fill="FFFFFF"/>
        </w:rPr>
      </w:pPr>
      <w:r w:rsidRPr="00CA3ED0">
        <w:rPr>
          <w:rFonts w:ascii="Arial" w:hAnsi="Arial" w:cs="Arial"/>
          <w:color w:val="000000"/>
          <w:spacing w:val="8"/>
          <w:shd w:val="clear" w:color="auto" w:fill="FFFFFF"/>
        </w:rPr>
        <w:t>The portal provides user management functionality to control access to portal pages and components like portlets</w:t>
      </w:r>
      <w:r w:rsidR="00F17C1F" w:rsidRPr="00CA3ED0">
        <w:rPr>
          <w:rFonts w:ascii="Arial" w:hAnsi="Arial" w:cs="Arial"/>
          <w:color w:val="000000"/>
          <w:spacing w:val="8"/>
          <w:shd w:val="clear" w:color="auto" w:fill="FFFFFF"/>
        </w:rPr>
        <w:t xml:space="preserve">. </w:t>
      </w:r>
      <w:r w:rsidRPr="00CA3ED0">
        <w:rPr>
          <w:rFonts w:ascii="Arial" w:hAnsi="Arial" w:cs="Arial"/>
          <w:color w:val="000000"/>
          <w:spacing w:val="8"/>
          <w:shd w:val="clear" w:color="auto" w:fill="FFFFFF"/>
        </w:rPr>
        <w:t xml:space="preserve">However, the user account information including username, </w:t>
      </w:r>
      <w:r w:rsidR="00F17C1F" w:rsidRPr="00CA3ED0">
        <w:rPr>
          <w:rFonts w:ascii="Arial" w:hAnsi="Arial" w:cs="Arial"/>
          <w:color w:val="000000"/>
          <w:spacing w:val="8"/>
          <w:shd w:val="clear" w:color="auto" w:fill="FFFFFF"/>
        </w:rPr>
        <w:t>p</w:t>
      </w:r>
      <w:r w:rsidRPr="00CA3ED0">
        <w:rPr>
          <w:rFonts w:ascii="Arial" w:hAnsi="Arial" w:cs="Arial"/>
          <w:color w:val="000000"/>
          <w:spacing w:val="8"/>
          <w:shd w:val="clear" w:color="auto" w:fill="FFFFFF"/>
        </w:rPr>
        <w:t>asswords, and others is stored in a separate component using the Lightweight Directory Access Protocol (LDAP)</w:t>
      </w:r>
      <w:r w:rsidR="00266744" w:rsidRPr="00CA3ED0">
        <w:rPr>
          <w:rFonts w:ascii="Arial" w:hAnsi="Arial" w:cs="Arial"/>
          <w:color w:val="000000"/>
          <w:spacing w:val="8"/>
          <w:shd w:val="clear" w:color="auto" w:fill="FFFFFF"/>
        </w:rPr>
        <w:t xml:space="preserve"> and databases</w:t>
      </w:r>
      <w:r w:rsidRPr="00CA3ED0">
        <w:rPr>
          <w:rFonts w:ascii="Arial" w:hAnsi="Arial" w:cs="Arial"/>
          <w:color w:val="000000"/>
          <w:spacing w:val="8"/>
          <w:shd w:val="clear" w:color="auto" w:fill="FFFFFF"/>
        </w:rPr>
        <w:t xml:space="preserve">. Thus, it is possible for all components of </w:t>
      </w:r>
      <w:r w:rsidR="00C16D04" w:rsidRPr="00B52758">
        <w:rPr>
          <w:rFonts w:ascii="Arial" w:hAnsi="Arial" w:cs="Arial"/>
          <w:spacing w:val="8"/>
          <w:shd w:val="clear" w:color="auto" w:fill="FFFFFF"/>
        </w:rPr>
        <w:t xml:space="preserve">the </w:t>
      </w:r>
      <w:r w:rsidR="00F17C1F" w:rsidRPr="00CA3ED0">
        <w:rPr>
          <w:rFonts w:ascii="Arial" w:hAnsi="Arial" w:cs="Arial"/>
          <w:color w:val="000000"/>
          <w:spacing w:val="8"/>
          <w:shd w:val="clear" w:color="auto" w:fill="FFFFFF"/>
        </w:rPr>
        <w:t>solution</w:t>
      </w:r>
      <w:r w:rsidRPr="00CA3ED0">
        <w:rPr>
          <w:rFonts w:ascii="Arial" w:hAnsi="Arial" w:cs="Arial"/>
          <w:color w:val="000000"/>
          <w:spacing w:val="8"/>
          <w:shd w:val="clear" w:color="auto" w:fill="FFFFFF"/>
        </w:rPr>
        <w:t xml:space="preserve"> to commonly access the users’ identity information.</w:t>
      </w:r>
    </w:p>
    <w:p w14:paraId="33AFD204" w14:textId="3199D278" w:rsidR="00266744" w:rsidRPr="00CA3ED0" w:rsidRDefault="00266744" w:rsidP="00870D7B">
      <w:pPr>
        <w:spacing w:before="120" w:after="120" w:line="360" w:lineRule="auto"/>
        <w:ind w:left="567"/>
        <w:jc w:val="left"/>
        <w:rPr>
          <w:rFonts w:ascii="Arial" w:hAnsi="Arial" w:cs="Arial"/>
          <w:b/>
          <w:color w:val="000000"/>
          <w:spacing w:val="8"/>
          <w:shd w:val="clear" w:color="auto" w:fill="FFFFFF"/>
        </w:rPr>
      </w:pPr>
      <w:r w:rsidRPr="00CA3ED0">
        <w:rPr>
          <w:rFonts w:ascii="Arial" w:hAnsi="Arial" w:cs="Arial"/>
          <w:b/>
          <w:color w:val="000000"/>
          <w:spacing w:val="8"/>
          <w:shd w:val="clear" w:color="auto" w:fill="FFFFFF"/>
        </w:rPr>
        <w:t>Integration:</w:t>
      </w:r>
    </w:p>
    <w:p w14:paraId="024892E8" w14:textId="432203B0" w:rsidR="00266744" w:rsidRPr="00CA3ED0" w:rsidRDefault="00266744" w:rsidP="00870D7B">
      <w:pPr>
        <w:spacing w:before="120" w:after="120" w:line="360" w:lineRule="auto"/>
        <w:ind w:left="567"/>
        <w:jc w:val="left"/>
        <w:rPr>
          <w:rFonts w:ascii="Arial" w:hAnsi="Arial" w:cs="Arial"/>
          <w:color w:val="000000"/>
          <w:spacing w:val="8"/>
          <w:shd w:val="clear" w:color="auto" w:fill="FFFFFF"/>
        </w:rPr>
      </w:pPr>
      <w:proofErr w:type="spellStart"/>
      <w:r w:rsidRPr="00CA3ED0">
        <w:rPr>
          <w:rFonts w:ascii="Arial" w:hAnsi="Arial" w:cs="Arial"/>
          <w:color w:val="000000"/>
          <w:spacing w:val="8"/>
          <w:shd w:val="clear" w:color="auto" w:fill="FFFFFF"/>
        </w:rPr>
        <w:lastRenderedPageBreak/>
        <w:t>Liferay</w:t>
      </w:r>
      <w:proofErr w:type="spellEnd"/>
      <w:r w:rsidRPr="00CA3ED0">
        <w:rPr>
          <w:rFonts w:ascii="Arial" w:hAnsi="Arial" w:cs="Arial"/>
          <w:color w:val="000000"/>
          <w:spacing w:val="8"/>
          <w:shd w:val="clear" w:color="auto" w:fill="FFFFFF"/>
        </w:rPr>
        <w:t xml:space="preserve"> Portal provides the ability to fully integrate with </w:t>
      </w:r>
      <w:proofErr w:type="gramStart"/>
      <w:r w:rsidRPr="00CA3ED0">
        <w:rPr>
          <w:rFonts w:ascii="Arial" w:hAnsi="Arial" w:cs="Arial"/>
          <w:color w:val="000000"/>
          <w:spacing w:val="8"/>
          <w:shd w:val="clear" w:color="auto" w:fill="FFFFFF"/>
        </w:rPr>
        <w:t>Alfresco</w:t>
      </w:r>
      <w:proofErr w:type="gramEnd"/>
      <w:r w:rsidRPr="00CA3ED0">
        <w:rPr>
          <w:rFonts w:ascii="Arial" w:hAnsi="Arial" w:cs="Arial"/>
          <w:color w:val="000000"/>
          <w:spacing w:val="8"/>
          <w:shd w:val="clear" w:color="auto" w:fill="FFFFFF"/>
        </w:rPr>
        <w:t xml:space="preserve"> content management system to take care of Users, Group, Roles and permission synchronization so that Users can see Alfresco as a </w:t>
      </w: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CMS and use it through </w:t>
      </w: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portlets. These portlets include Alfresco Client and Alfresco </w:t>
      </w:r>
      <w:r w:rsidR="008371DF" w:rsidRPr="00CA3ED0">
        <w:rPr>
          <w:rFonts w:ascii="Arial" w:hAnsi="Arial" w:cs="Arial"/>
          <w:color w:val="000000"/>
          <w:spacing w:val="8"/>
          <w:shd w:val="clear" w:color="auto" w:fill="FFFFFF"/>
        </w:rPr>
        <w:t>Content (</w:t>
      </w:r>
      <w:r w:rsidRPr="00CA3ED0">
        <w:rPr>
          <w:rFonts w:ascii="Arial" w:hAnsi="Arial" w:cs="Arial"/>
          <w:color w:val="000000"/>
          <w:spacing w:val="8"/>
          <w:shd w:val="clear" w:color="auto" w:fill="FFFFFF"/>
        </w:rPr>
        <w:t>More details on these to be covered in Alfresco CMS system).</w:t>
      </w:r>
    </w:p>
    <w:p w14:paraId="7EA6366B" w14:textId="4DC490FF" w:rsidR="00266744" w:rsidRPr="00CA3ED0" w:rsidRDefault="00266744" w:rsidP="00870D7B">
      <w:pPr>
        <w:spacing w:before="120" w:after="120" w:line="360" w:lineRule="auto"/>
        <w:ind w:left="567"/>
        <w:jc w:val="left"/>
        <w:rPr>
          <w:rFonts w:ascii="Arial" w:hAnsi="Arial" w:cs="Arial"/>
          <w:color w:val="000000"/>
          <w:spacing w:val="8"/>
          <w:shd w:val="clear" w:color="auto" w:fill="FFFFFF"/>
        </w:rPr>
      </w:pPr>
      <w:r w:rsidRPr="009E5803">
        <w:rPr>
          <w:rFonts w:ascii="Arial" w:hAnsi="Arial" w:cs="Arial"/>
          <w:color w:val="000000"/>
          <w:spacing w:val="8"/>
          <w:shd w:val="clear" w:color="auto" w:fill="FFFFFF"/>
        </w:rPr>
        <w:t xml:space="preserve">Following consideration should be taken during </w:t>
      </w:r>
      <w:proofErr w:type="spellStart"/>
      <w:r w:rsidRPr="009E5803">
        <w:rPr>
          <w:rFonts w:ascii="Arial" w:hAnsi="Arial" w:cs="Arial"/>
          <w:color w:val="000000"/>
          <w:spacing w:val="8"/>
          <w:shd w:val="clear" w:color="auto" w:fill="FFFFFF"/>
        </w:rPr>
        <w:t>Liferay</w:t>
      </w:r>
      <w:proofErr w:type="spellEnd"/>
      <w:r w:rsidRPr="009E5803">
        <w:rPr>
          <w:rFonts w:ascii="Arial" w:hAnsi="Arial" w:cs="Arial"/>
          <w:color w:val="000000"/>
          <w:spacing w:val="8"/>
          <w:shd w:val="clear" w:color="auto" w:fill="FFFFFF"/>
        </w:rPr>
        <w:t xml:space="preserve"> and Alfresco integration</w:t>
      </w:r>
    </w:p>
    <w:p w14:paraId="08FB5ED5" w14:textId="6D2EF43E" w:rsidR="00266744" w:rsidRPr="00CA3ED0" w:rsidRDefault="00266744" w:rsidP="00B51D23">
      <w:pPr>
        <w:pStyle w:val="ListParagraph"/>
        <w:numPr>
          <w:ilvl w:val="0"/>
          <w:numId w:val="39"/>
        </w:numPr>
        <w:spacing w:before="120" w:after="120" w:line="360" w:lineRule="auto"/>
        <w:jc w:val="left"/>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Use Alfresco document management as CMS repository of </w:t>
      </w:r>
      <w:proofErr w:type="spellStart"/>
      <w:r w:rsidRPr="00CA3ED0">
        <w:rPr>
          <w:rFonts w:ascii="Arial" w:hAnsi="Arial" w:cs="Arial"/>
          <w:color w:val="000000"/>
          <w:spacing w:val="8"/>
          <w:shd w:val="clear" w:color="auto" w:fill="FFFFFF"/>
        </w:rPr>
        <w:t>Liferay</w:t>
      </w:r>
      <w:proofErr w:type="spellEnd"/>
    </w:p>
    <w:p w14:paraId="244F56D1" w14:textId="75DD2558" w:rsidR="00266744" w:rsidRPr="00CA3ED0" w:rsidRDefault="00266744" w:rsidP="00B51D23">
      <w:pPr>
        <w:pStyle w:val="ListParagraph"/>
        <w:numPr>
          <w:ilvl w:val="0"/>
          <w:numId w:val="39"/>
        </w:numPr>
        <w:spacing w:before="120" w:after="120" w:line="360" w:lineRule="auto"/>
        <w:jc w:val="left"/>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Replace CMS in </w:t>
      </w: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with Alfresco CMS in </w:t>
      </w:r>
      <w:proofErr w:type="spellStart"/>
      <w:r w:rsidRPr="00CA3ED0">
        <w:rPr>
          <w:rFonts w:ascii="Arial" w:hAnsi="Arial" w:cs="Arial"/>
          <w:color w:val="000000"/>
          <w:spacing w:val="8"/>
          <w:shd w:val="clear" w:color="auto" w:fill="FFFFFF"/>
        </w:rPr>
        <w:t>Liferay</w:t>
      </w:r>
      <w:proofErr w:type="spellEnd"/>
    </w:p>
    <w:p w14:paraId="7B7DE61A" w14:textId="5210F02F" w:rsidR="00266744" w:rsidRPr="00CA3ED0" w:rsidRDefault="00266744" w:rsidP="00870D7B">
      <w:pPr>
        <w:spacing w:before="120" w:after="120" w:line="360" w:lineRule="auto"/>
        <w:ind w:left="567"/>
        <w:jc w:val="left"/>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For users to have seamless access across Alfresco and </w:t>
      </w: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application Single sign-on access control will be </w:t>
      </w:r>
      <w:r w:rsidRPr="009E5803">
        <w:rPr>
          <w:rFonts w:ascii="Arial" w:hAnsi="Arial" w:cs="Arial"/>
          <w:color w:val="000000"/>
          <w:spacing w:val="8"/>
          <w:shd w:val="clear" w:color="auto" w:fill="FFFFFF"/>
        </w:rPr>
        <w:t>setup</w:t>
      </w:r>
      <w:r w:rsidRPr="00CA3ED0">
        <w:rPr>
          <w:rFonts w:ascii="Arial" w:hAnsi="Arial" w:cs="Arial"/>
          <w:color w:val="000000"/>
          <w:spacing w:val="8"/>
          <w:shd w:val="clear" w:color="auto" w:fill="FFFFFF"/>
        </w:rPr>
        <w:t xml:space="preserve">. </w:t>
      </w:r>
      <w:proofErr w:type="gramStart"/>
      <w:r w:rsidRPr="00CA3ED0">
        <w:rPr>
          <w:rFonts w:ascii="Arial" w:hAnsi="Arial" w:cs="Arial"/>
          <w:color w:val="000000"/>
          <w:spacing w:val="8"/>
          <w:shd w:val="clear" w:color="auto" w:fill="FFFFFF"/>
        </w:rPr>
        <w:t xml:space="preserve">Solution like Central Authentication </w:t>
      </w:r>
      <w:r w:rsidR="008371DF" w:rsidRPr="00CA3ED0">
        <w:rPr>
          <w:rFonts w:ascii="Arial" w:hAnsi="Arial" w:cs="Arial"/>
          <w:color w:val="000000"/>
          <w:spacing w:val="8"/>
          <w:shd w:val="clear" w:color="auto" w:fill="FFFFFF"/>
        </w:rPr>
        <w:t>Service (</w:t>
      </w:r>
      <w:r w:rsidRPr="00CA3ED0">
        <w:rPr>
          <w:rFonts w:ascii="Arial" w:hAnsi="Arial" w:cs="Arial"/>
          <w:color w:val="000000"/>
          <w:spacing w:val="8"/>
          <w:shd w:val="clear" w:color="auto" w:fill="FFFFFF"/>
        </w:rPr>
        <w:t>CAS</w:t>
      </w:r>
      <w:r w:rsidRPr="00AE3E6C">
        <w:rPr>
          <w:rFonts w:ascii="Arial" w:hAnsi="Arial" w:cs="Arial"/>
          <w:spacing w:val="8"/>
          <w:shd w:val="clear" w:color="auto" w:fill="FFFFFF"/>
        </w:rPr>
        <w:t xml:space="preserve">) </w:t>
      </w:r>
      <w:r w:rsidR="00C16D04" w:rsidRPr="00AE3E6C">
        <w:rPr>
          <w:rFonts w:ascii="Arial" w:hAnsi="Arial" w:cs="Arial"/>
          <w:spacing w:val="8"/>
          <w:shd w:val="clear" w:color="auto" w:fill="FFFFFF"/>
        </w:rPr>
        <w:t>are</w:t>
      </w:r>
      <w:proofErr w:type="gramEnd"/>
      <w:r w:rsidR="00C16D04" w:rsidRPr="00AE3E6C">
        <w:rPr>
          <w:rFonts w:ascii="Arial" w:hAnsi="Arial" w:cs="Arial"/>
          <w:spacing w:val="8"/>
          <w:shd w:val="clear" w:color="auto" w:fill="FFFFFF"/>
        </w:rPr>
        <w:t xml:space="preserve"> </w:t>
      </w:r>
      <w:r w:rsidRPr="00CA3ED0">
        <w:rPr>
          <w:rFonts w:ascii="Arial" w:hAnsi="Arial" w:cs="Arial"/>
          <w:color w:val="000000"/>
          <w:spacing w:val="8"/>
          <w:shd w:val="clear" w:color="auto" w:fill="FFFFFF"/>
        </w:rPr>
        <w:t>to be used for implementing SSO protocol in the CIS environment.</w:t>
      </w:r>
    </w:p>
    <w:p w14:paraId="402B6C6C" w14:textId="11EE427D" w:rsidR="00266744" w:rsidRPr="00CA3ED0" w:rsidRDefault="00266744" w:rsidP="00870D7B">
      <w:pPr>
        <w:spacing w:before="120" w:after="120" w:line="360" w:lineRule="auto"/>
        <w:ind w:left="567"/>
        <w:jc w:val="left"/>
        <w:rPr>
          <w:rFonts w:ascii="Arial" w:hAnsi="Arial" w:cs="Arial"/>
          <w:color w:val="000000"/>
          <w:spacing w:val="8"/>
          <w:shd w:val="clear" w:color="auto" w:fill="FFFFFF"/>
        </w:rPr>
      </w:pPr>
      <w:r w:rsidRPr="00CA3ED0">
        <w:rPr>
          <w:rFonts w:ascii="Arial" w:hAnsi="Arial" w:cs="Arial"/>
          <w:color w:val="000000"/>
          <w:spacing w:val="8"/>
          <w:shd w:val="clear" w:color="auto" w:fill="FFFFFF"/>
        </w:rPr>
        <w:t>The following diagram shows full integration of </w:t>
      </w: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Alfresco, LDAP and SSO CAS.</w:t>
      </w:r>
    </w:p>
    <w:p w14:paraId="08ADA358" w14:textId="77777777" w:rsidR="008371DF" w:rsidRDefault="00266744" w:rsidP="008371DF">
      <w:pPr>
        <w:keepNext/>
        <w:spacing w:before="120" w:after="120" w:line="360" w:lineRule="auto"/>
        <w:ind w:left="567"/>
        <w:jc w:val="center"/>
      </w:pPr>
      <w:r w:rsidRPr="00CA3ED0">
        <w:rPr>
          <w:rFonts w:ascii="Arial" w:hAnsi="Arial" w:cs="Arial"/>
        </w:rPr>
        <w:object w:dxaOrig="5761" w:dyaOrig="3841" w14:anchorId="639A8BCE">
          <v:shape id="_x0000_i1027" type="#_x0000_t75" style="width:4in;height:191.25pt" o:ole="">
            <v:imagedata r:id="rId30" o:title=""/>
          </v:shape>
          <o:OLEObject Type="Embed" ProgID="Visio.Drawing.15" ShapeID="_x0000_i1027" DrawAspect="Content" ObjectID="_1610349292" r:id="rId31"/>
        </w:object>
      </w:r>
    </w:p>
    <w:p w14:paraId="7C796848" w14:textId="7E66986D" w:rsidR="00266744" w:rsidRPr="00CA3ED0" w:rsidRDefault="008371DF" w:rsidP="008371DF">
      <w:pPr>
        <w:pStyle w:val="Caption"/>
        <w:rPr>
          <w:rFonts w:ascii="Arial" w:hAnsi="Arial" w:cs="Arial"/>
          <w:color w:val="000000"/>
          <w:spacing w:val="8"/>
          <w:shd w:val="clear" w:color="auto" w:fill="FFFFFF"/>
        </w:rPr>
      </w:pPr>
      <w:bookmarkStart w:id="55" w:name="_Toc533121085"/>
      <w:r>
        <w:t xml:space="preserve">Figure </w:t>
      </w:r>
      <w:r>
        <w:fldChar w:fldCharType="begin"/>
      </w:r>
      <w:r>
        <w:instrText xml:space="preserve"> SEQ Figure \* ARABIC </w:instrText>
      </w:r>
      <w:r>
        <w:fldChar w:fldCharType="separate"/>
      </w:r>
      <w:r w:rsidR="003365A5">
        <w:rPr>
          <w:noProof/>
        </w:rPr>
        <w:t>4</w:t>
      </w:r>
      <w:r>
        <w:fldChar w:fldCharType="end"/>
      </w:r>
      <w:r>
        <w:t xml:space="preserve">: Integration of </w:t>
      </w:r>
      <w:proofErr w:type="spellStart"/>
      <w:r>
        <w:t>Liferay</w:t>
      </w:r>
      <w:proofErr w:type="spellEnd"/>
      <w:r>
        <w:t xml:space="preserve"> Components</w:t>
      </w:r>
      <w:bookmarkEnd w:id="55"/>
    </w:p>
    <w:p w14:paraId="7CE71E77" w14:textId="65370CC2" w:rsidR="00266744" w:rsidRPr="00CA3ED0" w:rsidRDefault="00266744" w:rsidP="00870D7B">
      <w:pPr>
        <w:spacing w:before="120" w:after="120" w:line="360" w:lineRule="auto"/>
        <w:ind w:left="540" w:firstLine="27"/>
        <w:jc w:val="left"/>
        <w:rPr>
          <w:rFonts w:ascii="Arial" w:hAnsi="Arial" w:cs="Arial"/>
          <w:color w:val="000000"/>
          <w:spacing w:val="8"/>
          <w:shd w:val="clear" w:color="auto" w:fill="FFFFFF"/>
        </w:rPr>
      </w:pPr>
      <w:r w:rsidRPr="008E1BB2">
        <w:rPr>
          <w:rFonts w:ascii="Arial" w:hAnsi="Arial" w:cs="Arial"/>
          <w:spacing w:val="8"/>
          <w:shd w:val="clear" w:color="auto" w:fill="FFFFFF"/>
        </w:rPr>
        <w:t xml:space="preserve">For </w:t>
      </w:r>
      <w:r w:rsidR="00C16D04" w:rsidRPr="008E1BB2">
        <w:rPr>
          <w:rFonts w:ascii="Arial" w:hAnsi="Arial" w:cs="Arial"/>
          <w:spacing w:val="8"/>
          <w:shd w:val="clear" w:color="auto" w:fill="FFFFFF"/>
        </w:rPr>
        <w:t xml:space="preserve">the </w:t>
      </w:r>
      <w:r w:rsidRPr="008E1BB2">
        <w:rPr>
          <w:rFonts w:ascii="Arial" w:hAnsi="Arial" w:cs="Arial"/>
          <w:spacing w:val="8"/>
          <w:shd w:val="clear" w:color="auto" w:fill="FFFFFF"/>
        </w:rPr>
        <w:t xml:space="preserve">creation of </w:t>
      </w:r>
      <w:r w:rsidR="00C16D04" w:rsidRPr="008E1BB2">
        <w:rPr>
          <w:rFonts w:ascii="Arial" w:hAnsi="Arial" w:cs="Arial"/>
          <w:spacing w:val="8"/>
          <w:shd w:val="clear" w:color="auto" w:fill="FFFFFF"/>
        </w:rPr>
        <w:t xml:space="preserve">the </w:t>
      </w:r>
      <w:r w:rsidRPr="00CA3ED0">
        <w:rPr>
          <w:rFonts w:ascii="Arial" w:hAnsi="Arial" w:cs="Arial"/>
          <w:color w:val="000000"/>
          <w:spacing w:val="8"/>
          <w:shd w:val="clear" w:color="auto" w:fill="FFFFFF"/>
        </w:rPr>
        <w:t xml:space="preserve">user management service, we create a new </w:t>
      </w: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module project using </w:t>
      </w: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w:t>
      </w:r>
      <w:proofErr w:type="spellStart"/>
      <w:r w:rsidRPr="00CA3ED0">
        <w:rPr>
          <w:rFonts w:ascii="Arial" w:hAnsi="Arial" w:cs="Arial"/>
          <w:color w:val="000000"/>
          <w:spacing w:val="8"/>
          <w:shd w:val="clear" w:color="auto" w:fill="FFFFFF"/>
        </w:rPr>
        <w:t>MVCPortlet</w:t>
      </w:r>
      <w:proofErr w:type="spellEnd"/>
      <w:r w:rsidRPr="00CA3ED0">
        <w:rPr>
          <w:rFonts w:ascii="Arial" w:hAnsi="Arial" w:cs="Arial"/>
          <w:color w:val="000000"/>
          <w:spacing w:val="8"/>
          <w:shd w:val="clear" w:color="auto" w:fill="FFFFFF"/>
        </w:rPr>
        <w:t xml:space="preserve"> </w:t>
      </w:r>
      <w:r w:rsidR="008371DF" w:rsidRPr="00CA3ED0">
        <w:rPr>
          <w:rFonts w:ascii="Arial" w:hAnsi="Arial" w:cs="Arial"/>
          <w:color w:val="000000"/>
          <w:spacing w:val="8"/>
          <w:shd w:val="clear" w:color="auto" w:fill="FFFFFF"/>
        </w:rPr>
        <w:t>framework (</w:t>
      </w:r>
      <w:r w:rsidRPr="00CA3ED0">
        <w:rPr>
          <w:rFonts w:ascii="Arial" w:hAnsi="Arial" w:cs="Arial"/>
          <w:color w:val="000000"/>
          <w:spacing w:val="8"/>
          <w:shd w:val="clear" w:color="auto" w:fill="FFFFFF"/>
        </w:rPr>
        <w:t xml:space="preserve">or other OOTB supported framework like Spring MVC) and service builders to manage Users, Roles and Permission. </w:t>
      </w:r>
    </w:p>
    <w:p w14:paraId="4EA10F00" w14:textId="7CBB2480" w:rsidR="00925368" w:rsidRPr="00CA3ED0" w:rsidRDefault="00925368" w:rsidP="00F1425C">
      <w:pPr>
        <w:spacing w:before="120" w:after="120" w:line="360" w:lineRule="auto"/>
        <w:ind w:left="567"/>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The underlying </w:t>
      </w:r>
      <w:r w:rsidR="00A23D28" w:rsidRPr="00CA3ED0">
        <w:rPr>
          <w:rFonts w:ascii="Arial" w:hAnsi="Arial" w:cs="Arial"/>
          <w:color w:val="000000"/>
          <w:spacing w:val="8"/>
          <w:shd w:val="clear" w:color="auto" w:fill="FFFFFF"/>
        </w:rPr>
        <w:t>portal</w:t>
      </w:r>
      <w:r w:rsidRPr="00CA3ED0">
        <w:rPr>
          <w:rFonts w:ascii="Arial" w:hAnsi="Arial" w:cs="Arial"/>
          <w:color w:val="000000"/>
          <w:spacing w:val="8"/>
          <w:shd w:val="clear" w:color="auto" w:fill="FFFFFF"/>
        </w:rPr>
        <w:t xml:space="preserve"> architecture is </w:t>
      </w:r>
      <w:proofErr w:type="gramStart"/>
      <w:r w:rsidRPr="00CA3ED0">
        <w:rPr>
          <w:rFonts w:ascii="Arial" w:hAnsi="Arial" w:cs="Arial"/>
          <w:color w:val="000000"/>
          <w:spacing w:val="8"/>
          <w:shd w:val="clear" w:color="auto" w:fill="FFFFFF"/>
        </w:rPr>
        <w:t>a three</w:t>
      </w:r>
      <w:proofErr w:type="gramEnd"/>
      <w:r w:rsidRPr="00CA3ED0">
        <w:rPr>
          <w:rFonts w:ascii="Arial" w:hAnsi="Arial" w:cs="Arial"/>
          <w:color w:val="000000"/>
          <w:spacing w:val="8"/>
          <w:shd w:val="clear" w:color="auto" w:fill="FFFFFF"/>
        </w:rPr>
        <w:t>-tier architecture-</w:t>
      </w:r>
    </w:p>
    <w:p w14:paraId="13C93FA8" w14:textId="47C235F9" w:rsidR="00925368" w:rsidRPr="00CA3ED0" w:rsidRDefault="00F1425C" w:rsidP="00F1425C">
      <w:pPr>
        <w:spacing w:before="120" w:after="120" w:line="360" w:lineRule="auto"/>
        <w:ind w:left="567"/>
        <w:rPr>
          <w:rStyle w:val="IntenseEmphasis"/>
          <w:rFonts w:ascii="Arial" w:eastAsiaTheme="minorHAnsi" w:hAnsi="Arial" w:cs="Arial"/>
        </w:rPr>
      </w:pPr>
      <w:r w:rsidRPr="00CA3ED0">
        <w:rPr>
          <w:rStyle w:val="IntenseEmphasis"/>
          <w:rFonts w:ascii="Arial" w:eastAsiaTheme="minorHAnsi" w:hAnsi="Arial" w:cs="Arial"/>
        </w:rPr>
        <w:t>F</w:t>
      </w:r>
      <w:r w:rsidR="00925368" w:rsidRPr="00CA3ED0">
        <w:rPr>
          <w:rStyle w:val="IntenseEmphasis"/>
          <w:rFonts w:ascii="Arial" w:eastAsiaTheme="minorHAnsi" w:hAnsi="Arial" w:cs="Arial"/>
        </w:rPr>
        <w:t>rontend</w:t>
      </w:r>
    </w:p>
    <w:p w14:paraId="339CCFED" w14:textId="6F51D854" w:rsidR="00925368" w:rsidRPr="00CA3ED0" w:rsidRDefault="00925368" w:rsidP="00F1425C">
      <w:pPr>
        <w:spacing w:before="120" w:after="120" w:line="360" w:lineRule="auto"/>
        <w:ind w:left="567"/>
        <w:rPr>
          <w:rFonts w:ascii="Arial" w:hAnsi="Arial" w:cs="Arial"/>
          <w:color w:val="000000"/>
          <w:spacing w:val="8"/>
          <w:shd w:val="clear" w:color="auto" w:fill="FFFFFF"/>
        </w:rPr>
      </w:pP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front-end is based on </w:t>
      </w:r>
      <w:r w:rsidRPr="00AE3E6C">
        <w:rPr>
          <w:rFonts w:ascii="Arial" w:hAnsi="Arial" w:cs="Arial"/>
          <w:color w:val="000000"/>
          <w:spacing w:val="8"/>
          <w:shd w:val="clear" w:color="auto" w:fill="FFFFFF"/>
        </w:rPr>
        <w:t>the implementation ofJSR-268,</w:t>
      </w:r>
      <w:r w:rsidRPr="00CA3ED0">
        <w:rPr>
          <w:rFonts w:ascii="Arial" w:hAnsi="Arial" w:cs="Arial"/>
          <w:color w:val="000000"/>
          <w:spacing w:val="8"/>
          <w:shd w:val="clear" w:color="auto" w:fill="FFFFFF"/>
        </w:rPr>
        <w:t xml:space="preserve"> which is the specification for Java Portlets 2.0. </w:t>
      </w:r>
      <w:r w:rsidR="008371DF" w:rsidRPr="00CA3ED0">
        <w:rPr>
          <w:rFonts w:ascii="Arial" w:hAnsi="Arial" w:cs="Arial"/>
          <w:color w:val="000000"/>
          <w:spacing w:val="8"/>
          <w:shd w:val="clear" w:color="auto" w:fill="FFFFFF"/>
        </w:rPr>
        <w:t>Lifeway’s</w:t>
      </w:r>
      <w:r w:rsidRPr="00CA3ED0">
        <w:rPr>
          <w:rFonts w:ascii="Arial" w:hAnsi="Arial" w:cs="Arial"/>
          <w:color w:val="000000"/>
          <w:spacing w:val="8"/>
          <w:shd w:val="clear" w:color="auto" w:fill="FFFFFF"/>
        </w:rPr>
        <w:t xml:space="preserve"> UI uses templating in its views, HTML, CSS and an extension of the YUI JavaScript library, called AUI. </w:t>
      </w:r>
    </w:p>
    <w:p w14:paraId="45B99D32" w14:textId="62C3A446" w:rsidR="00F1425C" w:rsidRPr="00CA3ED0" w:rsidRDefault="00F1425C" w:rsidP="00F1425C">
      <w:pPr>
        <w:spacing w:before="120" w:after="120" w:line="360" w:lineRule="auto"/>
        <w:ind w:left="567"/>
        <w:rPr>
          <w:rStyle w:val="IntenseEmphasis"/>
          <w:rFonts w:ascii="Arial" w:hAnsi="Arial" w:cs="Arial"/>
        </w:rPr>
      </w:pPr>
      <w:r w:rsidRPr="00CA3ED0">
        <w:rPr>
          <w:rStyle w:val="IntenseEmphasis"/>
          <w:rFonts w:ascii="Arial" w:hAnsi="Arial" w:cs="Arial"/>
        </w:rPr>
        <w:t xml:space="preserve">Middleware </w:t>
      </w:r>
    </w:p>
    <w:p w14:paraId="65627A48" w14:textId="775BA95A" w:rsidR="00925368" w:rsidRPr="00CA3ED0" w:rsidRDefault="00D81A62" w:rsidP="00F1425C">
      <w:pPr>
        <w:spacing w:before="120" w:after="120" w:line="360" w:lineRule="auto"/>
        <w:ind w:left="567"/>
        <w:rPr>
          <w:rFonts w:ascii="Arial" w:hAnsi="Arial" w:cs="Arial"/>
          <w:color w:val="000000"/>
          <w:spacing w:val="8"/>
          <w:shd w:val="clear" w:color="auto" w:fill="FFFFFF"/>
        </w:rPr>
      </w:pPr>
      <w:r w:rsidRPr="00CA3ED0">
        <w:rPr>
          <w:rFonts w:ascii="Arial" w:hAnsi="Arial" w:cs="Arial"/>
          <w:color w:val="000000"/>
          <w:spacing w:val="8"/>
          <w:shd w:val="clear" w:color="auto" w:fill="FFFFFF"/>
        </w:rPr>
        <w:t>The business logic for the portlet UI components will be housed here</w:t>
      </w:r>
      <w:r w:rsidR="00925368" w:rsidRPr="00CA3ED0">
        <w:rPr>
          <w:rFonts w:ascii="Arial" w:hAnsi="Arial" w:cs="Arial"/>
          <w:color w:val="000000"/>
          <w:spacing w:val="8"/>
          <w:shd w:val="clear" w:color="auto" w:fill="FFFFFF"/>
        </w:rPr>
        <w:t>.</w:t>
      </w:r>
    </w:p>
    <w:p w14:paraId="0DF9FC84" w14:textId="77777777" w:rsidR="00925368" w:rsidRPr="00CA3ED0" w:rsidRDefault="00925368" w:rsidP="00F1425C">
      <w:pPr>
        <w:spacing w:before="120" w:after="120" w:line="360" w:lineRule="auto"/>
        <w:ind w:left="567"/>
        <w:rPr>
          <w:rFonts w:ascii="Arial" w:hAnsi="Arial" w:cs="Arial"/>
          <w:color w:val="000000"/>
          <w:spacing w:val="8"/>
          <w:shd w:val="clear" w:color="auto" w:fill="FFFFFF"/>
        </w:rPr>
      </w:pP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uses an ACL authorization system and all secured services will do a check against that authorization scheme. The non-secured services are used internally.</w:t>
      </w:r>
    </w:p>
    <w:p w14:paraId="75CEC6B8" w14:textId="77777777" w:rsidR="00925368" w:rsidRPr="00CA3ED0" w:rsidRDefault="00925368" w:rsidP="000C1954">
      <w:pPr>
        <w:pStyle w:val="NormalWeb"/>
        <w:spacing w:after="390"/>
        <w:ind w:left="567"/>
        <w:rPr>
          <w:rFonts w:ascii="Arial" w:eastAsiaTheme="minorHAnsi" w:hAnsi="Arial" w:cs="Arial"/>
          <w:sz w:val="22"/>
          <w:szCs w:val="22"/>
          <w:lang w:val="en-ZA"/>
        </w:rPr>
      </w:pPr>
      <w:r w:rsidRPr="00CA3ED0">
        <w:rPr>
          <w:rFonts w:ascii="Arial" w:eastAsiaTheme="minorHAnsi" w:hAnsi="Arial" w:cs="Arial"/>
          <w:sz w:val="22"/>
          <w:szCs w:val="22"/>
          <w:lang w:val="en-ZA"/>
        </w:rPr>
        <w:lastRenderedPageBreak/>
        <w:t>The most important operations that the services facilitate relate to:</w:t>
      </w:r>
    </w:p>
    <w:p w14:paraId="57E2F193" w14:textId="17AACABC" w:rsidR="00925368" w:rsidRPr="00CA3ED0" w:rsidRDefault="008371DF" w:rsidP="00B51D23">
      <w:pPr>
        <w:pStyle w:val="ListParagraph"/>
        <w:numPr>
          <w:ilvl w:val="0"/>
          <w:numId w:val="20"/>
        </w:numPr>
        <w:spacing w:before="120" w:after="120" w:line="360" w:lineRule="auto"/>
        <w:rPr>
          <w:rFonts w:ascii="Arial" w:hAnsi="Arial" w:cs="Arial"/>
          <w:color w:val="000000"/>
          <w:spacing w:val="8"/>
          <w:shd w:val="clear" w:color="auto" w:fill="FFFFFF"/>
        </w:rPr>
      </w:pPr>
      <w:r w:rsidRPr="00CA3ED0">
        <w:rPr>
          <w:rFonts w:ascii="Arial" w:hAnsi="Arial" w:cs="Arial"/>
          <w:color w:val="000000"/>
          <w:spacing w:val="8"/>
          <w:shd w:val="clear" w:color="auto" w:fill="FFFFFF"/>
        </w:rPr>
        <w:t>Management</w:t>
      </w:r>
      <w:r w:rsidR="00925368" w:rsidRPr="00CA3ED0">
        <w:rPr>
          <w:rFonts w:ascii="Arial" w:hAnsi="Arial" w:cs="Arial"/>
          <w:color w:val="000000"/>
          <w:spacing w:val="8"/>
          <w:shd w:val="clear" w:color="auto" w:fill="FFFFFF"/>
        </w:rPr>
        <w:t xml:space="preserve"> of portal assets (users, portal organizations, sites, pages, etc.)</w:t>
      </w:r>
    </w:p>
    <w:p w14:paraId="6B7EB2F0" w14:textId="49DF60E5" w:rsidR="00925368" w:rsidRPr="00CA3ED0" w:rsidRDefault="00925368" w:rsidP="00B51D23">
      <w:pPr>
        <w:pStyle w:val="ListParagraph"/>
        <w:numPr>
          <w:ilvl w:val="0"/>
          <w:numId w:val="20"/>
        </w:numPr>
        <w:spacing w:before="120" w:after="120" w:line="360" w:lineRule="auto"/>
        <w:rPr>
          <w:rFonts w:ascii="Arial" w:hAnsi="Arial" w:cs="Arial"/>
          <w:color w:val="000000"/>
          <w:spacing w:val="8"/>
          <w:shd w:val="clear" w:color="auto" w:fill="FFFFFF"/>
        </w:rPr>
      </w:pPr>
      <w:r w:rsidRPr="00CA3ED0">
        <w:rPr>
          <w:rFonts w:ascii="Arial" w:hAnsi="Arial" w:cs="Arial"/>
          <w:color w:val="000000"/>
          <w:spacing w:val="8"/>
          <w:shd w:val="clear" w:color="auto" w:fill="FFFFFF"/>
        </w:rPr>
        <w:t>document management (the portal uses an abstraction of a document management system also comes with a default implementation based on Apache Jackrabbit)</w:t>
      </w:r>
    </w:p>
    <w:p w14:paraId="76A38B95" w14:textId="26319EA4" w:rsidR="00925368" w:rsidRPr="00CA3ED0" w:rsidRDefault="00D81A62" w:rsidP="00F1425C">
      <w:pPr>
        <w:spacing w:before="120" w:after="120" w:line="360" w:lineRule="auto"/>
        <w:ind w:left="567"/>
        <w:rPr>
          <w:rStyle w:val="IntenseEmphasis"/>
          <w:rFonts w:ascii="Arial" w:hAnsi="Arial" w:cs="Arial"/>
        </w:rPr>
      </w:pPr>
      <w:r w:rsidRPr="00CA3ED0">
        <w:rPr>
          <w:rStyle w:val="IntenseEmphasis"/>
          <w:rFonts w:ascii="Arial" w:hAnsi="Arial" w:cs="Arial"/>
        </w:rPr>
        <w:t xml:space="preserve">Data </w:t>
      </w:r>
      <w:r w:rsidRPr="00F224B0">
        <w:rPr>
          <w:rStyle w:val="IntenseEmphasis"/>
          <w:rFonts w:ascii="Arial" w:hAnsi="Arial" w:cs="Arial"/>
        </w:rPr>
        <w:t>Persistence</w:t>
      </w:r>
      <w:r w:rsidRPr="00CA3ED0">
        <w:rPr>
          <w:rStyle w:val="IntenseEmphasis"/>
          <w:rFonts w:ascii="Arial" w:hAnsi="Arial" w:cs="Arial"/>
        </w:rPr>
        <w:t xml:space="preserve"> Layer</w:t>
      </w:r>
    </w:p>
    <w:p w14:paraId="387D7C64" w14:textId="21F015C1" w:rsidR="005119E3" w:rsidRPr="00CA3ED0" w:rsidRDefault="00925368" w:rsidP="00B51D23">
      <w:pPr>
        <w:pStyle w:val="ListParagraph"/>
        <w:numPr>
          <w:ilvl w:val="0"/>
          <w:numId w:val="20"/>
        </w:numPr>
        <w:spacing w:before="120" w:after="120" w:line="360" w:lineRule="auto"/>
        <w:rPr>
          <w:rFonts w:ascii="Arial" w:hAnsi="Arial" w:cs="Arial"/>
          <w:color w:val="000000"/>
          <w:spacing w:val="8"/>
          <w:shd w:val="clear" w:color="auto" w:fill="FFFFFF"/>
        </w:rPr>
      </w:pPr>
      <w:proofErr w:type="spellStart"/>
      <w:r w:rsidRPr="00CA3ED0">
        <w:rPr>
          <w:rFonts w:ascii="Arial" w:hAnsi="Arial" w:cs="Arial"/>
          <w:color w:val="000000"/>
          <w:spacing w:val="8"/>
          <w:shd w:val="clear" w:color="auto" w:fill="FFFFFF"/>
        </w:rPr>
        <w:t>Liferay’s</w:t>
      </w:r>
      <w:proofErr w:type="spellEnd"/>
      <w:r w:rsidRPr="00CA3ED0">
        <w:rPr>
          <w:rFonts w:ascii="Arial" w:hAnsi="Arial" w:cs="Arial"/>
          <w:color w:val="000000"/>
          <w:spacing w:val="8"/>
          <w:shd w:val="clear" w:color="auto" w:fill="FFFFFF"/>
        </w:rPr>
        <w:t xml:space="preserve"> persistence layer uses Hibernate ORM to store data managed by the portal (portal assets). Hibernate offers a lot of flexibility in that it makes </w:t>
      </w: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totally independent from the database engine.</w:t>
      </w:r>
    </w:p>
    <w:p w14:paraId="73BA5531" w14:textId="77777777" w:rsidR="00E964E3" w:rsidRPr="00CA3ED0" w:rsidRDefault="00E964E3" w:rsidP="00A76875">
      <w:pPr>
        <w:pStyle w:val="ListParagraph"/>
        <w:spacing w:before="120" w:after="120" w:line="360" w:lineRule="auto"/>
        <w:ind w:left="1080"/>
        <w:rPr>
          <w:rFonts w:ascii="Arial" w:hAnsi="Arial" w:cs="Arial"/>
          <w:color w:val="000000"/>
          <w:spacing w:val="8"/>
          <w:shd w:val="clear" w:color="auto" w:fill="FFFFFF"/>
        </w:rPr>
      </w:pPr>
    </w:p>
    <w:p w14:paraId="3E493EBB" w14:textId="77777777" w:rsidR="00A470C2" w:rsidRPr="00CA3ED0" w:rsidRDefault="00A470C2" w:rsidP="00A470C2">
      <w:pPr>
        <w:pStyle w:val="Heading2"/>
        <w:rPr>
          <w:rFonts w:cs="Arial"/>
        </w:rPr>
      </w:pPr>
      <w:bookmarkStart w:id="56" w:name="_Toc530041670"/>
      <w:bookmarkStart w:id="57" w:name="_Toc536606224"/>
      <w:r w:rsidRPr="00CA3ED0">
        <w:rPr>
          <w:rFonts w:cs="Arial"/>
        </w:rPr>
        <w:t>GIS Service</w:t>
      </w:r>
      <w:bookmarkEnd w:id="56"/>
      <w:bookmarkEnd w:id="57"/>
    </w:p>
    <w:p w14:paraId="1AF862EE" w14:textId="77777777" w:rsidR="00A470C2" w:rsidRPr="00CA3ED0" w:rsidRDefault="00A470C2" w:rsidP="00A470C2">
      <w:pPr>
        <w:pStyle w:val="Heading3"/>
        <w:rPr>
          <w:rFonts w:cs="Arial"/>
        </w:rPr>
      </w:pPr>
      <w:bookmarkStart w:id="58" w:name="_Toc530041671"/>
      <w:bookmarkStart w:id="59" w:name="_Toc536606225"/>
      <w:r w:rsidRPr="00CA3ED0">
        <w:rPr>
          <w:rFonts w:cs="Arial"/>
        </w:rPr>
        <w:t>Overview</w:t>
      </w:r>
      <w:bookmarkEnd w:id="58"/>
      <w:bookmarkEnd w:id="59"/>
    </w:p>
    <w:p w14:paraId="45F7F384" w14:textId="77777777" w:rsidR="00A470C2" w:rsidRPr="00CA3ED0" w:rsidRDefault="00A470C2"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The GIS Service layer provides the first point of discovery of geospatial information in a map interface. </w:t>
      </w:r>
    </w:p>
    <w:p w14:paraId="5445EB7D" w14:textId="77777777" w:rsidR="00A470C2" w:rsidRPr="00CA3ED0" w:rsidRDefault="00A470C2"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Below diagram details the service component in detail. </w:t>
      </w:r>
    </w:p>
    <w:p w14:paraId="196800C4" w14:textId="77777777" w:rsidR="00A470C2" w:rsidRPr="00CA3ED0" w:rsidRDefault="00A470C2" w:rsidP="00A470C2">
      <w:pPr>
        <w:rPr>
          <w:rFonts w:ascii="Arial" w:hAnsi="Arial" w:cs="Arial"/>
        </w:rPr>
      </w:pPr>
    </w:p>
    <w:p w14:paraId="3AF3D277" w14:textId="77777777" w:rsidR="00660C91" w:rsidRDefault="007D6BDB" w:rsidP="00660C91">
      <w:pPr>
        <w:keepNext/>
        <w:jc w:val="center"/>
      </w:pPr>
      <w:r w:rsidRPr="00CA3ED0">
        <w:rPr>
          <w:rFonts w:ascii="Arial" w:hAnsi="Arial" w:cs="Arial"/>
        </w:rPr>
        <w:object w:dxaOrig="8325" w:dyaOrig="8415" w14:anchorId="55551119">
          <v:shape id="_x0000_i1028" type="#_x0000_t75" style="width:416.25pt;height:420.75pt" o:ole="" o:bordertopcolor="this" o:borderleftcolor="this" o:borderbottomcolor="this" o:borderrightcolor="this">
            <v:imagedata r:id="rId32" o:title=""/>
            <w10:bordertop type="single" width="4"/>
            <w10:borderleft type="single" width="4"/>
            <w10:borderbottom type="single" width="4"/>
            <w10:borderright type="single" width="4"/>
          </v:shape>
          <o:OLEObject Type="Embed" ProgID="Visio.Drawing.15" ShapeID="_x0000_i1028" DrawAspect="Content" ObjectID="_1610349293" r:id="rId33"/>
        </w:object>
      </w:r>
    </w:p>
    <w:p w14:paraId="45F21753" w14:textId="2BDE30FA" w:rsidR="00A470C2" w:rsidRPr="00CA3ED0" w:rsidRDefault="00660C91" w:rsidP="00660C91">
      <w:pPr>
        <w:pStyle w:val="Caption"/>
        <w:rPr>
          <w:rFonts w:ascii="Arial" w:hAnsi="Arial" w:cs="Arial"/>
        </w:rPr>
      </w:pPr>
      <w:bookmarkStart w:id="60" w:name="_Toc533121086"/>
      <w:r>
        <w:t xml:space="preserve">Figure </w:t>
      </w:r>
      <w:r>
        <w:fldChar w:fldCharType="begin"/>
      </w:r>
      <w:r>
        <w:instrText xml:space="preserve"> SEQ Figure \* ARABIC </w:instrText>
      </w:r>
      <w:r>
        <w:fldChar w:fldCharType="separate"/>
      </w:r>
      <w:r w:rsidR="003365A5">
        <w:rPr>
          <w:noProof/>
        </w:rPr>
        <w:t>5</w:t>
      </w:r>
      <w:r>
        <w:fldChar w:fldCharType="end"/>
      </w:r>
      <w:r>
        <w:t xml:space="preserve">: </w:t>
      </w:r>
      <w:proofErr w:type="spellStart"/>
      <w:r>
        <w:t>GeoServer</w:t>
      </w:r>
      <w:proofErr w:type="spellEnd"/>
      <w:r>
        <w:t xml:space="preserve"> Component Diagram</w:t>
      </w:r>
      <w:bookmarkEnd w:id="60"/>
    </w:p>
    <w:p w14:paraId="7375A6DD" w14:textId="77777777" w:rsidR="00A470C2" w:rsidRPr="00CA3ED0" w:rsidRDefault="00A470C2" w:rsidP="00A470C2">
      <w:pPr>
        <w:pStyle w:val="Heading3"/>
        <w:rPr>
          <w:rFonts w:cs="Arial"/>
        </w:rPr>
      </w:pPr>
      <w:bookmarkStart w:id="61" w:name="_Toc530041672"/>
      <w:bookmarkStart w:id="62" w:name="_Toc536606226"/>
      <w:proofErr w:type="spellStart"/>
      <w:r w:rsidRPr="00CA3ED0">
        <w:rPr>
          <w:rFonts w:cs="Arial"/>
        </w:rPr>
        <w:t>Geoserver</w:t>
      </w:r>
      <w:bookmarkEnd w:id="61"/>
      <w:bookmarkEnd w:id="62"/>
      <w:proofErr w:type="spellEnd"/>
    </w:p>
    <w:p w14:paraId="38309980" w14:textId="69F07092" w:rsidR="00A470C2" w:rsidRPr="00CA3ED0" w:rsidRDefault="00A470C2" w:rsidP="00870D7B">
      <w:pPr>
        <w:spacing w:before="120" w:after="120" w:line="360" w:lineRule="auto"/>
        <w:ind w:left="720"/>
        <w:rPr>
          <w:rFonts w:ascii="Arial" w:hAnsi="Arial" w:cs="Arial"/>
          <w:color w:val="000000"/>
          <w:spacing w:val="8"/>
          <w:shd w:val="clear" w:color="auto" w:fill="FFFFFF"/>
        </w:rPr>
      </w:pPr>
      <w:proofErr w:type="spellStart"/>
      <w:r w:rsidRPr="00CA3ED0">
        <w:rPr>
          <w:rFonts w:ascii="Arial" w:hAnsi="Arial" w:cs="Arial"/>
          <w:color w:val="000000"/>
          <w:spacing w:val="8"/>
          <w:shd w:val="clear" w:color="auto" w:fill="FFFFFF"/>
        </w:rPr>
        <w:t>Geoserver</w:t>
      </w:r>
      <w:proofErr w:type="spellEnd"/>
      <w:r w:rsidRPr="00CA3ED0">
        <w:rPr>
          <w:rFonts w:ascii="Arial" w:hAnsi="Arial" w:cs="Arial"/>
          <w:color w:val="000000"/>
          <w:spacing w:val="8"/>
          <w:shd w:val="clear" w:color="auto" w:fill="FFFFFF"/>
        </w:rPr>
        <w:t xml:space="preserve"> is used to publish data from different major data sources using</w:t>
      </w:r>
      <w:r w:rsidR="00985B2E" w:rsidRPr="00CA3ED0">
        <w:rPr>
          <w:rFonts w:ascii="Arial" w:hAnsi="Arial" w:cs="Arial"/>
          <w:color w:val="000000"/>
          <w:spacing w:val="8"/>
          <w:shd w:val="clear" w:color="auto" w:fill="FFFFFF"/>
        </w:rPr>
        <w:t xml:space="preserve"> </w:t>
      </w:r>
      <w:r w:rsidRPr="00CA3ED0">
        <w:rPr>
          <w:rFonts w:ascii="Arial" w:hAnsi="Arial" w:cs="Arial"/>
          <w:color w:val="000000"/>
          <w:spacing w:val="8"/>
          <w:shd w:val="clear" w:color="auto" w:fill="FFFFFF"/>
        </w:rPr>
        <w:t xml:space="preserve">OGC standards and allowing the users to share their data. Unlike </w:t>
      </w:r>
      <w:proofErr w:type="spellStart"/>
      <w:r w:rsidRPr="00CA3ED0">
        <w:rPr>
          <w:rFonts w:ascii="Arial" w:hAnsi="Arial" w:cs="Arial"/>
          <w:color w:val="000000"/>
          <w:spacing w:val="8"/>
          <w:shd w:val="clear" w:color="auto" w:fill="FFFFFF"/>
        </w:rPr>
        <w:t>Mapserver</w:t>
      </w:r>
      <w:proofErr w:type="spellEnd"/>
      <w:r w:rsidRPr="00CA3ED0">
        <w:rPr>
          <w:rFonts w:ascii="Arial" w:hAnsi="Arial" w:cs="Arial"/>
          <w:color w:val="000000"/>
          <w:spacing w:val="8"/>
          <w:shd w:val="clear" w:color="auto" w:fill="FFFFFF"/>
        </w:rPr>
        <w:t xml:space="preserve">, </w:t>
      </w:r>
      <w:proofErr w:type="spellStart"/>
      <w:r w:rsidRPr="00CA3ED0">
        <w:rPr>
          <w:rFonts w:ascii="Arial" w:hAnsi="Arial" w:cs="Arial"/>
          <w:color w:val="000000"/>
          <w:spacing w:val="8"/>
          <w:shd w:val="clear" w:color="auto" w:fill="FFFFFF"/>
        </w:rPr>
        <w:t>Geoserver</w:t>
      </w:r>
      <w:proofErr w:type="spellEnd"/>
      <w:r w:rsidRPr="00CA3ED0">
        <w:rPr>
          <w:rFonts w:ascii="Arial" w:hAnsi="Arial" w:cs="Arial"/>
          <w:color w:val="000000"/>
          <w:spacing w:val="8"/>
          <w:shd w:val="clear" w:color="auto" w:fill="FFFFFF"/>
        </w:rPr>
        <w:t xml:space="preserve"> has no</w:t>
      </w:r>
      <w:r w:rsidR="00985B2E" w:rsidRPr="00CA3ED0">
        <w:rPr>
          <w:rFonts w:ascii="Arial" w:hAnsi="Arial" w:cs="Arial"/>
          <w:color w:val="000000"/>
          <w:spacing w:val="8"/>
          <w:shd w:val="clear" w:color="auto" w:fill="FFFFFF"/>
        </w:rPr>
        <w:t xml:space="preserve"> </w:t>
      </w:r>
      <w:r w:rsidRPr="00CA3ED0">
        <w:rPr>
          <w:rFonts w:ascii="Arial" w:hAnsi="Arial" w:cs="Arial"/>
          <w:color w:val="000000"/>
          <w:spacing w:val="8"/>
          <w:shd w:val="clear" w:color="auto" w:fill="FFFFFF"/>
        </w:rPr>
        <w:t>mapping capabilities and is only used for publishing data in an interoperable and standardized way.</w:t>
      </w:r>
    </w:p>
    <w:p w14:paraId="3B7DA62E" w14:textId="77777777" w:rsidR="00A470C2" w:rsidRPr="00CA3ED0" w:rsidRDefault="00A470C2" w:rsidP="00A470C2">
      <w:pPr>
        <w:pStyle w:val="Heading3"/>
        <w:rPr>
          <w:rFonts w:cs="Arial"/>
        </w:rPr>
      </w:pPr>
      <w:bookmarkStart w:id="63" w:name="_Toc530041673"/>
      <w:bookmarkStart w:id="64" w:name="_Toc536606227"/>
      <w:r w:rsidRPr="00CA3ED0">
        <w:rPr>
          <w:rFonts w:cs="Arial"/>
        </w:rPr>
        <w:t>Map Server</w:t>
      </w:r>
      <w:bookmarkEnd w:id="63"/>
      <w:bookmarkEnd w:id="64"/>
    </w:p>
    <w:p w14:paraId="6A6F3E39" w14:textId="08C5F06D" w:rsidR="00A470C2" w:rsidRPr="00CA3ED0" w:rsidRDefault="00A470C2" w:rsidP="00870D7B">
      <w:pPr>
        <w:spacing w:before="120" w:after="120" w:line="360" w:lineRule="auto"/>
        <w:ind w:left="720"/>
        <w:rPr>
          <w:rFonts w:ascii="Arial" w:hAnsi="Arial" w:cs="Arial"/>
          <w:color w:val="000000"/>
          <w:spacing w:val="8"/>
          <w:shd w:val="clear" w:color="auto" w:fill="FFFFFF"/>
        </w:rPr>
      </w:pPr>
      <w:proofErr w:type="spellStart"/>
      <w:r w:rsidRPr="00CA3ED0">
        <w:rPr>
          <w:rFonts w:ascii="Arial" w:hAnsi="Arial" w:cs="Arial"/>
          <w:color w:val="000000"/>
          <w:spacing w:val="8"/>
          <w:shd w:val="clear" w:color="auto" w:fill="FFFFFF"/>
        </w:rPr>
        <w:t>MapServer</w:t>
      </w:r>
      <w:proofErr w:type="spellEnd"/>
      <w:r w:rsidRPr="00CA3ED0">
        <w:rPr>
          <w:rFonts w:ascii="Arial" w:hAnsi="Arial" w:cs="Arial"/>
          <w:color w:val="000000"/>
          <w:spacing w:val="8"/>
          <w:shd w:val="clear" w:color="auto" w:fill="FFFFFF"/>
        </w:rPr>
        <w:t xml:space="preserve"> is an open source geographic data rendering engine and development environment for</w:t>
      </w:r>
      <w:r w:rsidR="002657FF" w:rsidRPr="00CA3ED0">
        <w:rPr>
          <w:rFonts w:ascii="Arial" w:hAnsi="Arial" w:cs="Arial"/>
          <w:color w:val="000000"/>
          <w:spacing w:val="8"/>
          <w:shd w:val="clear" w:color="auto" w:fill="FFFFFF"/>
        </w:rPr>
        <w:t xml:space="preserve"> </w:t>
      </w:r>
      <w:r w:rsidRPr="00CA3ED0">
        <w:rPr>
          <w:rFonts w:ascii="Arial" w:hAnsi="Arial" w:cs="Arial"/>
          <w:color w:val="000000"/>
          <w:spacing w:val="8"/>
          <w:shd w:val="clear" w:color="auto" w:fill="FFFFFF"/>
        </w:rPr>
        <w:t xml:space="preserve">building </w:t>
      </w:r>
      <w:proofErr w:type="spellStart"/>
      <w:r w:rsidRPr="00CA3ED0">
        <w:rPr>
          <w:rFonts w:ascii="Arial" w:hAnsi="Arial" w:cs="Arial"/>
          <w:color w:val="000000"/>
          <w:spacing w:val="8"/>
          <w:shd w:val="clear" w:color="auto" w:fill="FFFFFF"/>
        </w:rPr>
        <w:t>WebGIS</w:t>
      </w:r>
      <w:proofErr w:type="spellEnd"/>
      <w:r w:rsidRPr="00CA3ED0">
        <w:rPr>
          <w:rFonts w:ascii="Arial" w:hAnsi="Arial" w:cs="Arial"/>
          <w:color w:val="000000"/>
          <w:spacing w:val="8"/>
          <w:shd w:val="clear" w:color="auto" w:fill="FFFFFF"/>
        </w:rPr>
        <w:t xml:space="preserve"> applications and sharing data through OGC standards. It can run as a CGI program</w:t>
      </w:r>
      <w:r w:rsidR="002657FF" w:rsidRPr="00CA3ED0">
        <w:rPr>
          <w:rFonts w:ascii="Arial" w:hAnsi="Arial" w:cs="Arial"/>
          <w:color w:val="000000"/>
          <w:spacing w:val="8"/>
          <w:shd w:val="clear" w:color="auto" w:fill="FFFFFF"/>
        </w:rPr>
        <w:t xml:space="preserve"> </w:t>
      </w:r>
      <w:r w:rsidRPr="00CA3ED0">
        <w:rPr>
          <w:rFonts w:ascii="Arial" w:hAnsi="Arial" w:cs="Arial"/>
          <w:color w:val="000000"/>
          <w:spacing w:val="8"/>
          <w:shd w:val="clear" w:color="auto" w:fill="FFFFFF"/>
        </w:rPr>
        <w:t xml:space="preserve">or via </w:t>
      </w:r>
      <w:proofErr w:type="spellStart"/>
      <w:r w:rsidRPr="00CA3ED0">
        <w:rPr>
          <w:rFonts w:ascii="Arial" w:hAnsi="Arial" w:cs="Arial"/>
          <w:color w:val="000000"/>
          <w:spacing w:val="8"/>
          <w:shd w:val="clear" w:color="auto" w:fill="FFFFFF"/>
        </w:rPr>
        <w:t>Mapscript</w:t>
      </w:r>
      <w:proofErr w:type="spellEnd"/>
      <w:r w:rsidRPr="00CA3ED0">
        <w:rPr>
          <w:rFonts w:ascii="Arial" w:hAnsi="Arial" w:cs="Arial"/>
          <w:color w:val="000000"/>
          <w:spacing w:val="8"/>
          <w:shd w:val="clear" w:color="auto" w:fill="FFFFFF"/>
        </w:rPr>
        <w:t xml:space="preserve"> which supports several programming languages.</w:t>
      </w:r>
    </w:p>
    <w:p w14:paraId="48B30944" w14:textId="77777777" w:rsidR="00A470C2" w:rsidRPr="00CA3ED0" w:rsidRDefault="00A470C2" w:rsidP="00A470C2">
      <w:pPr>
        <w:pStyle w:val="Heading3"/>
        <w:rPr>
          <w:rFonts w:cs="Arial"/>
          <w:lang w:val="en-US" w:eastAsia="en-ZA"/>
        </w:rPr>
      </w:pPr>
      <w:bookmarkStart w:id="65" w:name="_Toc530041674"/>
      <w:bookmarkStart w:id="66" w:name="_Toc536606228"/>
      <w:r w:rsidRPr="00CA3ED0">
        <w:rPr>
          <w:rFonts w:cs="Arial"/>
        </w:rPr>
        <w:t>Interface</w:t>
      </w:r>
      <w:bookmarkEnd w:id="65"/>
      <w:bookmarkEnd w:id="66"/>
    </w:p>
    <w:p w14:paraId="58B1A7F7" w14:textId="2CA535EE" w:rsidR="00A470C2" w:rsidRPr="00CA3ED0" w:rsidRDefault="00A470C2"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Below two interfaces will be used profusely to access feature and map data. </w:t>
      </w:r>
    </w:p>
    <w:p w14:paraId="4BDD0C48" w14:textId="2FA99B89" w:rsidR="00A470C2" w:rsidRPr="00CA3ED0" w:rsidRDefault="00A470C2"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b/>
          <w:color w:val="000000"/>
          <w:spacing w:val="8"/>
          <w:shd w:val="clear" w:color="auto" w:fill="FFFFFF"/>
        </w:rPr>
        <w:t>WMS:</w:t>
      </w:r>
      <w:r w:rsidRPr="00CA3ED0">
        <w:rPr>
          <w:rFonts w:ascii="Arial" w:hAnsi="Arial" w:cs="Arial"/>
          <w:color w:val="000000"/>
          <w:spacing w:val="8"/>
          <w:shd w:val="clear" w:color="auto" w:fill="FFFFFF"/>
        </w:rPr>
        <w:t xml:space="preserve"> The Web Map Service provides a simple HTTP interface for requesting geo-registered map images from one or more distributed geospatial databases. A WMS request defines the </w:t>
      </w:r>
      <w:r w:rsidRPr="00CA3ED0">
        <w:rPr>
          <w:rFonts w:ascii="Arial" w:hAnsi="Arial" w:cs="Arial"/>
          <w:color w:val="000000"/>
          <w:spacing w:val="8"/>
          <w:shd w:val="clear" w:color="auto" w:fill="FFFFFF"/>
        </w:rPr>
        <w:lastRenderedPageBreak/>
        <w:t xml:space="preserve">geographic layer(s) and area of interest to be processed. The response to the request is one or more geo-registered map images (returned as JPEG, PNG, </w:t>
      </w:r>
      <w:r w:rsidR="008371DF" w:rsidRPr="00CA3ED0">
        <w:rPr>
          <w:rFonts w:ascii="Arial" w:hAnsi="Arial" w:cs="Arial"/>
          <w:color w:val="000000"/>
          <w:spacing w:val="8"/>
          <w:shd w:val="clear" w:color="auto" w:fill="FFFFFF"/>
        </w:rPr>
        <w:t>etc.</w:t>
      </w:r>
      <w:r w:rsidRPr="00CA3ED0">
        <w:rPr>
          <w:rFonts w:ascii="Arial" w:hAnsi="Arial" w:cs="Arial"/>
          <w:color w:val="000000"/>
          <w:spacing w:val="8"/>
          <w:shd w:val="clear" w:color="auto" w:fill="FFFFFF"/>
        </w:rPr>
        <w:t>) that can be displayed in a browser application. The interface also supports the ability to specify whether the returned images should be transparent so that layers from multiple servers can be combined or not.</w:t>
      </w:r>
    </w:p>
    <w:p w14:paraId="2DD56F3F" w14:textId="3B510462" w:rsidR="00A470C2" w:rsidRPr="00CA3ED0" w:rsidRDefault="00A470C2"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b/>
          <w:color w:val="000000"/>
          <w:spacing w:val="8"/>
          <w:shd w:val="clear" w:color="auto" w:fill="FFFFFF"/>
        </w:rPr>
        <w:t>WFS:</w:t>
      </w:r>
      <w:r w:rsidRPr="00CA3ED0">
        <w:rPr>
          <w:rFonts w:ascii="Arial" w:hAnsi="Arial" w:cs="Arial"/>
          <w:color w:val="000000"/>
          <w:spacing w:val="8"/>
          <w:shd w:val="clear" w:color="auto" w:fill="FFFFFF"/>
        </w:rPr>
        <w:t xml:space="preserve"> The Web Feature Service defines an interface that allows a client to retrieve and update features of</w:t>
      </w:r>
      <w:r w:rsidR="002657FF" w:rsidRPr="00CA3ED0">
        <w:rPr>
          <w:rFonts w:ascii="Arial" w:hAnsi="Arial" w:cs="Arial"/>
          <w:color w:val="000000"/>
          <w:spacing w:val="8"/>
          <w:shd w:val="clear" w:color="auto" w:fill="FFFFFF"/>
        </w:rPr>
        <w:t xml:space="preserve"> </w:t>
      </w:r>
      <w:r w:rsidRPr="00CA3ED0">
        <w:rPr>
          <w:rFonts w:ascii="Arial" w:hAnsi="Arial" w:cs="Arial"/>
          <w:color w:val="000000"/>
          <w:spacing w:val="8"/>
          <w:shd w:val="clear" w:color="auto" w:fill="FFFFFF"/>
        </w:rPr>
        <w:t xml:space="preserve">georeferenced data encoded in Geography </w:t>
      </w:r>
      <w:proofErr w:type="spellStart"/>
      <w:r w:rsidRPr="00CA3ED0">
        <w:rPr>
          <w:rFonts w:ascii="Arial" w:hAnsi="Arial" w:cs="Arial"/>
          <w:color w:val="000000"/>
          <w:spacing w:val="8"/>
          <w:shd w:val="clear" w:color="auto" w:fill="FFFFFF"/>
        </w:rPr>
        <w:t>Markup</w:t>
      </w:r>
      <w:proofErr w:type="spellEnd"/>
      <w:r w:rsidRPr="00CA3ED0">
        <w:rPr>
          <w:rFonts w:ascii="Arial" w:hAnsi="Arial" w:cs="Arial"/>
          <w:color w:val="000000"/>
          <w:spacing w:val="8"/>
          <w:shd w:val="clear" w:color="auto" w:fill="FFFFFF"/>
        </w:rPr>
        <w:t xml:space="preserve"> Language (GML). The main difference between</w:t>
      </w:r>
    </w:p>
    <w:p w14:paraId="7019916F" w14:textId="77777777" w:rsidR="00A470C2" w:rsidRPr="00CA3ED0" w:rsidRDefault="00A470C2"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WMS and WFS is that WFS gives direct access to the geometry and the attributes of a selected</w:t>
      </w:r>
    </w:p>
    <w:p w14:paraId="6E0DDFFE" w14:textId="2E220875" w:rsidR="00A470C2" w:rsidRPr="00CA3ED0" w:rsidRDefault="00A470C2" w:rsidP="00870D7B">
      <w:pPr>
        <w:spacing w:before="120" w:after="120" w:line="360" w:lineRule="auto"/>
        <w:ind w:left="720"/>
        <w:rPr>
          <w:rFonts w:ascii="Arial" w:hAnsi="Arial" w:cs="Arial"/>
          <w:color w:val="000000"/>
          <w:spacing w:val="8"/>
          <w:shd w:val="clear" w:color="auto" w:fill="FFFFFF"/>
        </w:rPr>
      </w:pPr>
      <w:proofErr w:type="gramStart"/>
      <w:r w:rsidRPr="00CA3ED0">
        <w:rPr>
          <w:rFonts w:ascii="Arial" w:hAnsi="Arial" w:cs="Arial"/>
          <w:color w:val="000000"/>
          <w:spacing w:val="8"/>
          <w:shd w:val="clear" w:color="auto" w:fill="FFFFFF"/>
        </w:rPr>
        <w:t>geospatial</w:t>
      </w:r>
      <w:proofErr w:type="gramEnd"/>
      <w:r w:rsidRPr="00CA3ED0">
        <w:rPr>
          <w:rFonts w:ascii="Arial" w:hAnsi="Arial" w:cs="Arial"/>
          <w:color w:val="000000"/>
          <w:spacing w:val="8"/>
          <w:shd w:val="clear" w:color="auto" w:fill="FFFFFF"/>
        </w:rPr>
        <w:t xml:space="preserve"> data, meaning that a user can work with a dataset provided by WFS. In brief, the WFS </w:t>
      </w:r>
      <w:proofErr w:type="gramStart"/>
      <w:r w:rsidRPr="00CA3ED0">
        <w:rPr>
          <w:rFonts w:ascii="Arial" w:hAnsi="Arial" w:cs="Arial"/>
          <w:color w:val="000000"/>
          <w:spacing w:val="8"/>
          <w:shd w:val="clear" w:color="auto" w:fill="FFFFFF"/>
        </w:rPr>
        <w:t>is</w:t>
      </w:r>
      <w:proofErr w:type="gramEnd"/>
      <w:r w:rsidR="002657FF" w:rsidRPr="00CA3ED0">
        <w:rPr>
          <w:rFonts w:ascii="Arial" w:hAnsi="Arial" w:cs="Arial"/>
          <w:color w:val="000000"/>
          <w:spacing w:val="8"/>
          <w:shd w:val="clear" w:color="auto" w:fill="FFFFFF"/>
        </w:rPr>
        <w:t xml:space="preserve"> </w:t>
      </w:r>
      <w:r w:rsidRPr="00CA3ED0">
        <w:rPr>
          <w:rFonts w:ascii="Arial" w:hAnsi="Arial" w:cs="Arial"/>
          <w:color w:val="000000"/>
          <w:spacing w:val="8"/>
          <w:shd w:val="clear" w:color="auto" w:fill="FFFFFF"/>
        </w:rPr>
        <w:t>the specification to access vector datasets.</w:t>
      </w:r>
    </w:p>
    <w:p w14:paraId="2556FEB9" w14:textId="77777777" w:rsidR="00A470C2" w:rsidRPr="00CA3ED0" w:rsidRDefault="00A470C2" w:rsidP="00A470C2">
      <w:pPr>
        <w:pStyle w:val="Heading3"/>
        <w:rPr>
          <w:rFonts w:cs="Arial"/>
        </w:rPr>
      </w:pPr>
      <w:bookmarkStart w:id="67" w:name="_Toc530041675"/>
      <w:bookmarkStart w:id="68" w:name="_Toc536606229"/>
      <w:proofErr w:type="spellStart"/>
      <w:r w:rsidRPr="00CA3ED0">
        <w:rPr>
          <w:rFonts w:cs="Arial"/>
        </w:rPr>
        <w:t>Datastore</w:t>
      </w:r>
      <w:bookmarkEnd w:id="67"/>
      <w:bookmarkEnd w:id="68"/>
      <w:proofErr w:type="spellEnd"/>
    </w:p>
    <w:p w14:paraId="1576C4F8" w14:textId="77777777" w:rsidR="00A470C2" w:rsidRPr="00CA3ED0" w:rsidRDefault="00A470C2"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Oracle RDBMS to be used for storing GIS service data. It stores Numeric/Vector data and </w:t>
      </w:r>
      <w:proofErr w:type="spellStart"/>
      <w:r w:rsidRPr="00CA3ED0">
        <w:rPr>
          <w:rFonts w:ascii="Arial" w:hAnsi="Arial" w:cs="Arial"/>
          <w:color w:val="000000"/>
          <w:spacing w:val="8"/>
          <w:shd w:val="clear" w:color="auto" w:fill="FFFFFF"/>
        </w:rPr>
        <w:t>Apha</w:t>
      </w:r>
      <w:proofErr w:type="spellEnd"/>
      <w:r w:rsidRPr="00CA3ED0">
        <w:rPr>
          <w:rFonts w:ascii="Arial" w:hAnsi="Arial" w:cs="Arial"/>
          <w:color w:val="000000"/>
          <w:spacing w:val="8"/>
          <w:shd w:val="clear" w:color="auto" w:fill="FFFFFF"/>
        </w:rPr>
        <w:t>/</w:t>
      </w:r>
      <w:proofErr w:type="spellStart"/>
      <w:r w:rsidRPr="00CA3ED0">
        <w:rPr>
          <w:rFonts w:ascii="Arial" w:hAnsi="Arial" w:cs="Arial"/>
          <w:color w:val="000000"/>
          <w:spacing w:val="8"/>
          <w:shd w:val="clear" w:color="auto" w:fill="FFFFFF"/>
        </w:rPr>
        <w:t>NonSpatial</w:t>
      </w:r>
      <w:proofErr w:type="spellEnd"/>
      <w:r w:rsidRPr="00CA3ED0">
        <w:rPr>
          <w:rFonts w:ascii="Arial" w:hAnsi="Arial" w:cs="Arial"/>
          <w:color w:val="000000"/>
          <w:spacing w:val="8"/>
          <w:shd w:val="clear" w:color="auto" w:fill="FFFFFF"/>
        </w:rPr>
        <w:t xml:space="preserve"> data. </w:t>
      </w:r>
    </w:p>
    <w:p w14:paraId="086F15B2" w14:textId="77777777" w:rsidR="00A470C2" w:rsidRPr="00CA3ED0" w:rsidRDefault="00A470C2" w:rsidP="00A470C2">
      <w:pPr>
        <w:pStyle w:val="Heading3"/>
        <w:rPr>
          <w:rFonts w:cs="Arial"/>
        </w:rPr>
      </w:pPr>
      <w:bookmarkStart w:id="69" w:name="_Toc530041676"/>
      <w:bookmarkStart w:id="70" w:name="_Toc536606230"/>
      <w:r w:rsidRPr="00CA3ED0">
        <w:rPr>
          <w:rFonts w:cs="Arial"/>
        </w:rPr>
        <w:t>Web Mapping</w:t>
      </w:r>
      <w:bookmarkEnd w:id="69"/>
      <w:bookmarkEnd w:id="70"/>
    </w:p>
    <w:p w14:paraId="72085067" w14:textId="5EBCA1E4" w:rsidR="00A470C2" w:rsidRPr="00CA3ED0" w:rsidRDefault="00A470C2" w:rsidP="00870D7B">
      <w:pPr>
        <w:spacing w:before="120" w:after="120" w:line="360" w:lineRule="auto"/>
        <w:ind w:left="720"/>
        <w:rPr>
          <w:rFonts w:ascii="Arial" w:hAnsi="Arial" w:cs="Arial"/>
          <w:color w:val="000000"/>
          <w:spacing w:val="8"/>
          <w:shd w:val="clear" w:color="auto" w:fill="FFFFFF"/>
        </w:rPr>
      </w:pPr>
      <w:proofErr w:type="spellStart"/>
      <w:r w:rsidRPr="00CA3ED0">
        <w:rPr>
          <w:rFonts w:ascii="Arial" w:hAnsi="Arial" w:cs="Arial"/>
          <w:color w:val="000000"/>
          <w:spacing w:val="8"/>
          <w:shd w:val="clear" w:color="auto" w:fill="FFFFFF"/>
        </w:rPr>
        <w:t>OpenLayer</w:t>
      </w:r>
      <w:proofErr w:type="spellEnd"/>
      <w:r w:rsidRPr="00CA3ED0">
        <w:rPr>
          <w:rFonts w:ascii="Arial" w:hAnsi="Arial" w:cs="Arial"/>
          <w:color w:val="000000"/>
          <w:spacing w:val="8"/>
          <w:shd w:val="clear" w:color="auto" w:fill="FFFFFF"/>
        </w:rPr>
        <w:t xml:space="preserve"> is used for loading JavaScript maps in client browsers. It supports loading data from many sources: WMS, WFS etc.  The JavaScript API allows full control over map from within JavaScript within web page.</w:t>
      </w:r>
    </w:p>
    <w:p w14:paraId="0CC16F52" w14:textId="3B8722F8" w:rsidR="003C7FFB" w:rsidRPr="00CA3ED0" w:rsidRDefault="00EF215A" w:rsidP="00870D7B">
      <w:pPr>
        <w:pStyle w:val="Heading2"/>
        <w:tabs>
          <w:tab w:val="clear" w:pos="1418"/>
        </w:tabs>
        <w:ind w:left="720" w:hanging="720"/>
        <w:rPr>
          <w:rFonts w:cs="Arial"/>
        </w:rPr>
      </w:pPr>
      <w:bookmarkStart w:id="71" w:name="_Toc536606231"/>
      <w:r w:rsidRPr="00CA3ED0">
        <w:rPr>
          <w:rFonts w:cs="Arial"/>
        </w:rPr>
        <w:t>Application Framework Services</w:t>
      </w:r>
      <w:bookmarkEnd w:id="71"/>
    </w:p>
    <w:p w14:paraId="1D4792C1" w14:textId="77777777" w:rsidR="00EF215A" w:rsidRPr="00CA3ED0" w:rsidRDefault="00EF215A"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The Spring Framework provides a comprehensive programming and configuration model for modern Java-based enterprise applications - on any kind of deployment platform.</w:t>
      </w:r>
    </w:p>
    <w:p w14:paraId="5DD5C5B0" w14:textId="77777777" w:rsidR="00EF215A" w:rsidRPr="00CA3ED0" w:rsidRDefault="00EF215A"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The Spring Framework is an application framework and </w:t>
      </w:r>
      <w:r w:rsidRPr="00B52758">
        <w:rPr>
          <w:rFonts w:ascii="Arial" w:hAnsi="Arial" w:cs="Arial"/>
          <w:color w:val="000000"/>
          <w:spacing w:val="8"/>
          <w:shd w:val="clear" w:color="auto" w:fill="FFFFFF"/>
        </w:rPr>
        <w:t>inversion of control container</w:t>
      </w:r>
      <w:r w:rsidRPr="00CA3ED0">
        <w:rPr>
          <w:rFonts w:ascii="Arial" w:hAnsi="Arial" w:cs="Arial"/>
          <w:color w:val="000000"/>
          <w:spacing w:val="8"/>
          <w:shd w:val="clear" w:color="auto" w:fill="FFFFFF"/>
        </w:rPr>
        <w:t xml:space="preserve"> for the Java platform. The framework's core features can be used by any Java application, but there are extensions for building web applications on top of the Java EE (Enterprise Edition) platform. </w:t>
      </w:r>
    </w:p>
    <w:p w14:paraId="6D0DC707" w14:textId="77777777" w:rsidR="00EF215A" w:rsidRPr="00CA3ED0" w:rsidRDefault="00EF215A"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A key element of </w:t>
      </w:r>
      <w:proofErr w:type="gramStart"/>
      <w:r w:rsidRPr="00CA3ED0">
        <w:rPr>
          <w:rFonts w:ascii="Arial" w:hAnsi="Arial" w:cs="Arial"/>
          <w:color w:val="000000"/>
          <w:spacing w:val="8"/>
          <w:shd w:val="clear" w:color="auto" w:fill="FFFFFF"/>
        </w:rPr>
        <w:t>Spring</w:t>
      </w:r>
      <w:proofErr w:type="gramEnd"/>
      <w:r w:rsidRPr="00CA3ED0">
        <w:rPr>
          <w:rFonts w:ascii="Arial" w:hAnsi="Arial" w:cs="Arial"/>
          <w:color w:val="000000"/>
          <w:spacing w:val="8"/>
          <w:shd w:val="clear" w:color="auto" w:fill="FFFFFF"/>
        </w:rPr>
        <w:t xml:space="preserve"> is infrastructural support at the application level: Spring focuses on the "plumbing" of enterprise applications so that teams can focus on application-level business logic, without unnecessary ties to specific deployment environments.</w:t>
      </w:r>
    </w:p>
    <w:p w14:paraId="44994C6E" w14:textId="42B3DA51" w:rsidR="00EF215A" w:rsidRPr="00CA3ED0" w:rsidRDefault="0062637E"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The solution</w:t>
      </w:r>
      <w:r w:rsidR="00EF215A" w:rsidRPr="00CA3ED0">
        <w:rPr>
          <w:rFonts w:ascii="Arial" w:hAnsi="Arial" w:cs="Arial"/>
          <w:color w:val="000000"/>
          <w:spacing w:val="8"/>
          <w:shd w:val="clear" w:color="auto" w:fill="FFFFFF"/>
        </w:rPr>
        <w:t xml:space="preserve"> will use Spring Framework and other industry standard modules wherever possible. The following </w:t>
      </w:r>
      <w:proofErr w:type="gramStart"/>
      <w:r w:rsidR="00EF215A" w:rsidRPr="00CA3ED0">
        <w:rPr>
          <w:rFonts w:ascii="Arial" w:hAnsi="Arial" w:cs="Arial"/>
          <w:color w:val="000000"/>
          <w:spacing w:val="8"/>
          <w:shd w:val="clear" w:color="auto" w:fill="FFFFFF"/>
        </w:rPr>
        <w:t>Spring</w:t>
      </w:r>
      <w:proofErr w:type="gramEnd"/>
      <w:r w:rsidR="00EF215A" w:rsidRPr="00CA3ED0">
        <w:rPr>
          <w:rFonts w:ascii="Arial" w:hAnsi="Arial" w:cs="Arial"/>
          <w:color w:val="000000"/>
          <w:spacing w:val="8"/>
          <w:shd w:val="clear" w:color="auto" w:fill="FFFFFF"/>
        </w:rPr>
        <w:t xml:space="preserve"> modules will be used with other </w:t>
      </w:r>
      <w:r w:rsidR="00EF215A" w:rsidRPr="00B52758">
        <w:rPr>
          <w:rFonts w:ascii="Arial" w:hAnsi="Arial" w:cs="Arial"/>
          <w:color w:val="000000"/>
          <w:spacing w:val="8"/>
          <w:shd w:val="clear" w:color="auto" w:fill="FFFFFF"/>
        </w:rPr>
        <w:t>added as deemed necessary</w:t>
      </w:r>
      <w:r w:rsidR="00EF215A" w:rsidRPr="00CA3ED0">
        <w:rPr>
          <w:rFonts w:ascii="Arial" w:hAnsi="Arial" w:cs="Arial"/>
          <w:color w:val="000000"/>
          <w:spacing w:val="8"/>
          <w:shd w:val="clear" w:color="auto" w:fill="FFFFFF"/>
        </w:rPr>
        <w:t xml:space="preserve"> to support the business requirements.</w:t>
      </w:r>
    </w:p>
    <w:p w14:paraId="4815FF96" w14:textId="77777777" w:rsidR="00EF215A" w:rsidRPr="00CA3ED0" w:rsidRDefault="00EF215A" w:rsidP="00B51D23">
      <w:pPr>
        <w:pStyle w:val="ListParagraph"/>
        <w:numPr>
          <w:ilvl w:val="0"/>
          <w:numId w:val="20"/>
        </w:numPr>
        <w:spacing w:before="120" w:after="120" w:line="360" w:lineRule="auto"/>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Spring Core - </w:t>
      </w:r>
      <w:proofErr w:type="spellStart"/>
      <w:proofErr w:type="gramStart"/>
      <w:r w:rsidRPr="00CA3ED0">
        <w:rPr>
          <w:rFonts w:ascii="Arial" w:hAnsi="Arial" w:cs="Arial"/>
          <w:color w:val="000000"/>
          <w:spacing w:val="8"/>
          <w:shd w:val="clear" w:color="auto" w:fill="FFFFFF"/>
        </w:rPr>
        <w:t>IoC</w:t>
      </w:r>
      <w:proofErr w:type="spellEnd"/>
      <w:proofErr w:type="gramEnd"/>
      <w:r w:rsidRPr="00CA3ED0">
        <w:rPr>
          <w:rFonts w:ascii="Arial" w:hAnsi="Arial" w:cs="Arial"/>
          <w:color w:val="000000"/>
          <w:spacing w:val="8"/>
          <w:shd w:val="clear" w:color="auto" w:fill="FFFFFF"/>
        </w:rPr>
        <w:t xml:space="preserve"> container, Events, Resources, i18n, Validation, Data Binding, Type Conversion, </w:t>
      </w:r>
      <w:proofErr w:type="spellStart"/>
      <w:r w:rsidRPr="00CA3ED0">
        <w:rPr>
          <w:rFonts w:ascii="Arial" w:hAnsi="Arial" w:cs="Arial"/>
          <w:color w:val="000000"/>
          <w:spacing w:val="8"/>
          <w:shd w:val="clear" w:color="auto" w:fill="FFFFFF"/>
        </w:rPr>
        <w:t>SpEL</w:t>
      </w:r>
      <w:proofErr w:type="spellEnd"/>
      <w:r w:rsidRPr="00CA3ED0">
        <w:rPr>
          <w:rFonts w:ascii="Arial" w:hAnsi="Arial" w:cs="Arial"/>
          <w:color w:val="000000"/>
          <w:spacing w:val="8"/>
          <w:shd w:val="clear" w:color="auto" w:fill="FFFFFF"/>
        </w:rPr>
        <w:t>, AOP.</w:t>
      </w:r>
    </w:p>
    <w:p w14:paraId="0EFAFF5A" w14:textId="77777777" w:rsidR="00EF215A" w:rsidRPr="00CA3ED0" w:rsidRDefault="00EF215A" w:rsidP="00B51D23">
      <w:pPr>
        <w:pStyle w:val="ListParagraph"/>
        <w:numPr>
          <w:ilvl w:val="0"/>
          <w:numId w:val="20"/>
        </w:numPr>
        <w:spacing w:before="120" w:after="120" w:line="360" w:lineRule="auto"/>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Spring Data Access - Transactions, DAO support, JDBC, ORM, </w:t>
      </w:r>
      <w:proofErr w:type="gramStart"/>
      <w:r w:rsidRPr="00CA3ED0">
        <w:rPr>
          <w:rFonts w:ascii="Arial" w:hAnsi="Arial" w:cs="Arial"/>
          <w:color w:val="000000"/>
          <w:spacing w:val="8"/>
          <w:shd w:val="clear" w:color="auto" w:fill="FFFFFF"/>
        </w:rPr>
        <w:t>Marshalling</w:t>
      </w:r>
      <w:proofErr w:type="gramEnd"/>
      <w:r w:rsidRPr="00CA3ED0">
        <w:rPr>
          <w:rFonts w:ascii="Arial" w:hAnsi="Arial" w:cs="Arial"/>
          <w:color w:val="000000"/>
          <w:spacing w:val="8"/>
          <w:shd w:val="clear" w:color="auto" w:fill="FFFFFF"/>
        </w:rPr>
        <w:t xml:space="preserve"> XML.</w:t>
      </w:r>
    </w:p>
    <w:p w14:paraId="4E22DBB6" w14:textId="77777777" w:rsidR="00EF215A" w:rsidRPr="00CA3ED0" w:rsidRDefault="00EF215A" w:rsidP="00B51D23">
      <w:pPr>
        <w:pStyle w:val="ListParagraph"/>
        <w:numPr>
          <w:ilvl w:val="0"/>
          <w:numId w:val="20"/>
        </w:numPr>
        <w:spacing w:before="120" w:after="120" w:line="360" w:lineRule="auto"/>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Spring MVC - Spring MVC, </w:t>
      </w:r>
      <w:proofErr w:type="spellStart"/>
      <w:r w:rsidRPr="00CA3ED0">
        <w:rPr>
          <w:rFonts w:ascii="Arial" w:hAnsi="Arial" w:cs="Arial"/>
          <w:color w:val="000000"/>
          <w:spacing w:val="8"/>
          <w:shd w:val="clear" w:color="auto" w:fill="FFFFFF"/>
        </w:rPr>
        <w:t>WebSocket</w:t>
      </w:r>
      <w:proofErr w:type="spellEnd"/>
      <w:r w:rsidRPr="00CA3ED0">
        <w:rPr>
          <w:rFonts w:ascii="Arial" w:hAnsi="Arial" w:cs="Arial"/>
          <w:color w:val="000000"/>
          <w:spacing w:val="8"/>
          <w:shd w:val="clear" w:color="auto" w:fill="FFFFFF"/>
        </w:rPr>
        <w:t xml:space="preserve">, </w:t>
      </w:r>
      <w:proofErr w:type="spellStart"/>
      <w:r w:rsidRPr="00CA3ED0">
        <w:rPr>
          <w:rFonts w:ascii="Arial" w:hAnsi="Arial" w:cs="Arial"/>
          <w:color w:val="000000"/>
          <w:spacing w:val="8"/>
          <w:shd w:val="clear" w:color="auto" w:fill="FFFFFF"/>
        </w:rPr>
        <w:t>SockJS</w:t>
      </w:r>
      <w:proofErr w:type="spellEnd"/>
      <w:r w:rsidRPr="00CA3ED0">
        <w:rPr>
          <w:rFonts w:ascii="Arial" w:hAnsi="Arial" w:cs="Arial"/>
          <w:color w:val="000000"/>
          <w:spacing w:val="8"/>
          <w:shd w:val="clear" w:color="auto" w:fill="FFFFFF"/>
        </w:rPr>
        <w:t>, STOMP messaging.</w:t>
      </w:r>
    </w:p>
    <w:p w14:paraId="2A53C1EA" w14:textId="77777777" w:rsidR="00EF215A" w:rsidRPr="00CA3ED0" w:rsidRDefault="00EF215A" w:rsidP="00B51D23">
      <w:pPr>
        <w:pStyle w:val="ListParagraph"/>
        <w:numPr>
          <w:ilvl w:val="0"/>
          <w:numId w:val="20"/>
        </w:numPr>
        <w:spacing w:before="120" w:after="120" w:line="360" w:lineRule="auto"/>
        <w:rPr>
          <w:rFonts w:ascii="Arial" w:hAnsi="Arial" w:cs="Arial"/>
          <w:color w:val="000000"/>
          <w:spacing w:val="8"/>
          <w:shd w:val="clear" w:color="auto" w:fill="FFFFFF"/>
        </w:rPr>
      </w:pPr>
      <w:r w:rsidRPr="00CA3ED0">
        <w:rPr>
          <w:rFonts w:ascii="Arial" w:hAnsi="Arial" w:cs="Arial"/>
          <w:color w:val="000000"/>
          <w:spacing w:val="8"/>
          <w:shd w:val="clear" w:color="auto" w:fill="FFFFFF"/>
        </w:rPr>
        <w:lastRenderedPageBreak/>
        <w:t>Spring Security</w:t>
      </w:r>
    </w:p>
    <w:p w14:paraId="27157294" w14:textId="77777777" w:rsidR="00EF215A" w:rsidRPr="00CA3ED0" w:rsidRDefault="00EF215A" w:rsidP="00870D7B">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Note: For integration purposes and implementation of Enterprise Integration Patterns, the Apache Camel framework will be used. </w:t>
      </w:r>
    </w:p>
    <w:p w14:paraId="7CD951AF" w14:textId="77777777" w:rsidR="00EF215A" w:rsidRPr="00CA3ED0" w:rsidRDefault="00EF215A" w:rsidP="00870D7B">
      <w:pPr>
        <w:pStyle w:val="Heading3"/>
        <w:rPr>
          <w:rFonts w:cs="Arial"/>
        </w:rPr>
      </w:pPr>
      <w:bookmarkStart w:id="72" w:name="_Toc529826695"/>
      <w:bookmarkStart w:id="73" w:name="_Toc536606232"/>
      <w:r w:rsidRPr="00CA3ED0">
        <w:rPr>
          <w:rFonts w:cs="Arial"/>
        </w:rPr>
        <w:t>Spring Boot</w:t>
      </w:r>
      <w:bookmarkEnd w:id="72"/>
      <w:bookmarkEnd w:id="73"/>
    </w:p>
    <w:p w14:paraId="381F9013" w14:textId="77777777" w:rsidR="00EF215A" w:rsidRPr="00CA3ED0" w:rsidRDefault="00EF215A" w:rsidP="00870D7B">
      <w:pPr>
        <w:spacing w:before="120" w:after="120" w:line="360" w:lineRule="auto"/>
        <w:ind w:left="720"/>
        <w:rPr>
          <w:rFonts w:ascii="Arial" w:hAnsi="Arial" w:cs="Arial"/>
        </w:rPr>
      </w:pPr>
      <w:r w:rsidRPr="00CA3ED0">
        <w:rPr>
          <w:rFonts w:ascii="Arial" w:hAnsi="Arial" w:cs="Arial"/>
        </w:rPr>
        <w:t xml:space="preserve"> </w:t>
      </w:r>
      <w:r w:rsidRPr="00CA3ED0">
        <w:rPr>
          <w:rFonts w:ascii="Arial" w:hAnsi="Arial" w:cs="Arial"/>
          <w:color w:val="000000"/>
          <w:spacing w:val="8"/>
          <w:shd w:val="clear" w:color="auto" w:fill="FFFFFF"/>
        </w:rPr>
        <w:t>Spring Boot makes it easy to create stand-alone, production-grade Spring based Applications.  These applications embed Tomcat, Jetty or Undertow directly and provide opinionated 'starter' dependencies to simplify the build configuration. The applications provide production-ready features such as metrics, health checks and externalized configuration.</w:t>
      </w:r>
    </w:p>
    <w:p w14:paraId="2DE6F927" w14:textId="77777777" w:rsidR="00EF215A" w:rsidRPr="00CA3ED0" w:rsidRDefault="00EF215A" w:rsidP="00870D7B">
      <w:pPr>
        <w:pStyle w:val="Heading3"/>
        <w:rPr>
          <w:rFonts w:cs="Arial"/>
        </w:rPr>
      </w:pPr>
      <w:bookmarkStart w:id="74" w:name="_Toc529826696"/>
      <w:bookmarkStart w:id="75" w:name="_Toc536606233"/>
      <w:r w:rsidRPr="00CA3ED0">
        <w:rPr>
          <w:rFonts w:cs="Arial"/>
        </w:rPr>
        <w:t>Web Service Framework</w:t>
      </w:r>
      <w:bookmarkEnd w:id="74"/>
      <w:bookmarkEnd w:id="75"/>
    </w:p>
    <w:p w14:paraId="10F11541" w14:textId="2F5411E5" w:rsidR="00EF215A" w:rsidRPr="00CA3ED0" w:rsidRDefault="003F2CAD" w:rsidP="00870D7B">
      <w:pPr>
        <w:spacing w:before="120" w:after="120" w:line="360" w:lineRule="auto"/>
        <w:ind w:left="720"/>
        <w:rPr>
          <w:rFonts w:ascii="Arial" w:hAnsi="Arial" w:cs="Arial"/>
          <w:color w:val="000000"/>
          <w:spacing w:val="8"/>
          <w:shd w:val="clear" w:color="auto" w:fill="FFFFFF"/>
        </w:rPr>
      </w:pPr>
      <w:r>
        <w:rPr>
          <w:rFonts w:ascii="Arial" w:hAnsi="Arial" w:cs="Arial"/>
          <w:color w:val="000000"/>
          <w:spacing w:val="8"/>
          <w:shd w:val="clear" w:color="auto" w:fill="FFFFFF"/>
        </w:rPr>
        <w:t xml:space="preserve">To facilitate integration between the different systems, Web services technologies such as JAX-RS or JAX-WS. Web Services enable loose coupling and facilitate integrations between systems. </w:t>
      </w:r>
      <w:r w:rsidR="00EF215A" w:rsidRPr="00CA3ED0">
        <w:rPr>
          <w:rFonts w:ascii="Arial" w:hAnsi="Arial" w:cs="Arial"/>
          <w:color w:val="000000"/>
          <w:spacing w:val="8"/>
          <w:shd w:val="clear" w:color="auto" w:fill="FFFFFF"/>
        </w:rPr>
        <w:t>Web services application will be developed using the Apache CXF is an open source services framework. CXF will be used to build and develop services using frontend programming APIs, like JAX-WS and JAX-RS.</w:t>
      </w:r>
    </w:p>
    <w:p w14:paraId="3D22252C" w14:textId="2D804F3B" w:rsidR="003C7FFB" w:rsidRPr="00CA3ED0" w:rsidRDefault="00EF215A" w:rsidP="00870D7B">
      <w:pPr>
        <w:spacing w:before="120" w:after="120" w:line="360" w:lineRule="auto"/>
        <w:ind w:left="720"/>
        <w:rPr>
          <w:rFonts w:ascii="Arial" w:hAnsi="Arial" w:cs="Arial"/>
        </w:rPr>
      </w:pPr>
      <w:r w:rsidRPr="00CA3ED0">
        <w:rPr>
          <w:rFonts w:ascii="Arial" w:hAnsi="Arial" w:cs="Arial"/>
          <w:color w:val="000000"/>
          <w:spacing w:val="8"/>
          <w:shd w:val="clear" w:color="auto" w:fill="FFFFFF"/>
        </w:rPr>
        <w:t xml:space="preserve">As a general principle, all new services that will be developed as part of the application implementation will use the JAX-RS for REST Services specification and will use the Open API </w:t>
      </w:r>
      <w:r w:rsidR="00F52A8A" w:rsidRPr="00CA3ED0">
        <w:rPr>
          <w:rFonts w:ascii="Arial" w:hAnsi="Arial" w:cs="Arial"/>
          <w:color w:val="000000"/>
          <w:spacing w:val="8"/>
          <w:shd w:val="clear" w:color="auto" w:fill="FFFFFF"/>
        </w:rPr>
        <w:t>s</w:t>
      </w:r>
      <w:r w:rsidRPr="00CA3ED0">
        <w:rPr>
          <w:rFonts w:ascii="Arial" w:hAnsi="Arial" w:cs="Arial"/>
          <w:color w:val="000000"/>
          <w:spacing w:val="8"/>
          <w:shd w:val="clear" w:color="auto" w:fill="FFFFFF"/>
        </w:rPr>
        <w:t xml:space="preserve">pecification (i.e. Swagger) specification. </w:t>
      </w:r>
    </w:p>
    <w:p w14:paraId="0FDFCD38" w14:textId="705A3CB4" w:rsidR="009A5092" w:rsidRPr="00CA3ED0" w:rsidRDefault="009A5092" w:rsidP="004A0F0E">
      <w:pPr>
        <w:pStyle w:val="Heading2"/>
        <w:rPr>
          <w:rFonts w:cs="Arial"/>
        </w:rPr>
      </w:pPr>
      <w:bookmarkStart w:id="76" w:name="_Toc536606234"/>
      <w:r w:rsidRPr="00CA3ED0">
        <w:rPr>
          <w:rFonts w:cs="Arial"/>
        </w:rPr>
        <w:t>Security Services</w:t>
      </w:r>
      <w:bookmarkEnd w:id="76"/>
    </w:p>
    <w:p w14:paraId="61F910DF" w14:textId="7CABA388"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The security service covers </w:t>
      </w:r>
      <w:r w:rsidR="00C51E6D" w:rsidRPr="003B7F5E">
        <w:rPr>
          <w:rFonts w:ascii="Arial" w:hAnsi="Arial" w:cs="Arial"/>
          <w:spacing w:val="8"/>
          <w:shd w:val="clear" w:color="auto" w:fill="FFFFFF"/>
        </w:rPr>
        <w:t xml:space="preserve">the </w:t>
      </w:r>
      <w:r w:rsidRPr="00CA3ED0">
        <w:rPr>
          <w:rFonts w:ascii="Arial" w:hAnsi="Arial" w:cs="Arial"/>
          <w:color w:val="000000"/>
          <w:spacing w:val="8"/>
          <w:shd w:val="clear" w:color="auto" w:fill="FFFFFF"/>
        </w:rPr>
        <w:t>authentication and authorization part of the application service.</w:t>
      </w:r>
    </w:p>
    <w:p w14:paraId="2B091381" w14:textId="77777777"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The CIS solution is designed to use an enterprise security framework based on industry standard Spring Security for authentication and authorization.</w:t>
      </w:r>
    </w:p>
    <w:p w14:paraId="640D6C01" w14:textId="77777777"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The portal provides user management functionality to control access to portal pages and components like portlets. However, the user account information including the username, password, and </w:t>
      </w:r>
      <w:r w:rsidRPr="003B7F5E">
        <w:rPr>
          <w:rFonts w:ascii="Arial" w:hAnsi="Arial" w:cs="Arial"/>
          <w:color w:val="000000"/>
          <w:spacing w:val="8"/>
          <w:shd w:val="clear" w:color="auto" w:fill="FFFFFF"/>
        </w:rPr>
        <w:t>others is</w:t>
      </w:r>
      <w:r w:rsidRPr="00CA3ED0">
        <w:rPr>
          <w:rFonts w:ascii="Arial" w:hAnsi="Arial" w:cs="Arial"/>
          <w:color w:val="000000"/>
          <w:spacing w:val="8"/>
          <w:shd w:val="clear" w:color="auto" w:fill="FFFFFF"/>
        </w:rPr>
        <w:t xml:space="preserve"> stored in a separate component using the Lightweight Directory Access Protocol (LDAP). And the client/customer information will be stored in databases. Thus, it is possible for all components of the solution to commonly access the users’ identity information.</w:t>
      </w:r>
    </w:p>
    <w:p w14:paraId="6B12E608" w14:textId="3EA75D6A"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For users to access seaml</w:t>
      </w:r>
      <w:r w:rsidRPr="003B7F5E">
        <w:rPr>
          <w:rFonts w:ascii="Arial" w:hAnsi="Arial" w:cs="Arial"/>
          <w:spacing w:val="8"/>
          <w:shd w:val="clear" w:color="auto" w:fill="FFFFFF"/>
        </w:rPr>
        <w:t>ess</w:t>
      </w:r>
      <w:r w:rsidR="00A67BE7" w:rsidRPr="003B7F5E">
        <w:rPr>
          <w:rFonts w:ascii="Arial" w:hAnsi="Arial" w:cs="Arial"/>
          <w:spacing w:val="8"/>
          <w:shd w:val="clear" w:color="auto" w:fill="FFFFFF"/>
        </w:rPr>
        <w:t>ly</w:t>
      </w:r>
      <w:r w:rsidRPr="00CA3ED0">
        <w:rPr>
          <w:rFonts w:ascii="Arial" w:hAnsi="Arial" w:cs="Arial"/>
          <w:color w:val="000000"/>
          <w:spacing w:val="8"/>
          <w:shd w:val="clear" w:color="auto" w:fill="FFFFFF"/>
        </w:rPr>
        <w:t xml:space="preserve"> between systems and have an integrated </w:t>
      </w:r>
      <w:r w:rsidR="003B7F5E">
        <w:rPr>
          <w:rFonts w:ascii="Arial" w:hAnsi="Arial" w:cs="Arial"/>
          <w:color w:val="000000"/>
          <w:spacing w:val="8"/>
          <w:shd w:val="clear" w:color="auto" w:fill="FFFFFF"/>
        </w:rPr>
        <w:t xml:space="preserve">Single Sign </w:t>
      </w:r>
      <w:proofErr w:type="gramStart"/>
      <w:r w:rsidR="003B7F5E">
        <w:rPr>
          <w:rFonts w:ascii="Arial" w:hAnsi="Arial" w:cs="Arial"/>
          <w:color w:val="000000"/>
          <w:spacing w:val="8"/>
          <w:shd w:val="clear" w:color="auto" w:fill="FFFFFF"/>
        </w:rPr>
        <w:t>On</w:t>
      </w:r>
      <w:proofErr w:type="gramEnd"/>
      <w:r w:rsidR="003B7F5E">
        <w:rPr>
          <w:rFonts w:ascii="Arial" w:hAnsi="Arial" w:cs="Arial"/>
          <w:color w:val="000000"/>
          <w:spacing w:val="8"/>
          <w:shd w:val="clear" w:color="auto" w:fill="FFFFFF"/>
        </w:rPr>
        <w:t xml:space="preserve"> System (SSO) </w:t>
      </w:r>
      <w:r w:rsidRPr="00CA3ED0">
        <w:rPr>
          <w:rFonts w:ascii="Arial" w:hAnsi="Arial" w:cs="Arial"/>
          <w:color w:val="000000"/>
          <w:spacing w:val="8"/>
          <w:shd w:val="clear" w:color="auto" w:fill="FFFFFF"/>
        </w:rPr>
        <w:t xml:space="preserve">used by the solution.  Central Authentication Service (CAS) is a single sign-on protocol for the web. Its purpose is to permit a user to access multiple applications while providing their credentials (such as </w:t>
      </w:r>
      <w:r w:rsidRPr="008E1BB2">
        <w:rPr>
          <w:rFonts w:ascii="Arial" w:hAnsi="Arial" w:cs="Arial"/>
          <w:spacing w:val="8"/>
          <w:shd w:val="clear" w:color="auto" w:fill="FFFFFF"/>
        </w:rPr>
        <w:t>user</w:t>
      </w:r>
      <w:r w:rsidR="00C51E6D" w:rsidRPr="008E1BB2">
        <w:rPr>
          <w:rFonts w:ascii="Arial" w:hAnsi="Arial" w:cs="Arial"/>
          <w:spacing w:val="8"/>
          <w:shd w:val="clear" w:color="auto" w:fill="FFFFFF"/>
        </w:rPr>
        <w:t>_</w:t>
      </w:r>
      <w:r w:rsidRPr="008E1BB2">
        <w:rPr>
          <w:rFonts w:ascii="Arial" w:hAnsi="Arial" w:cs="Arial"/>
          <w:spacing w:val="8"/>
          <w:shd w:val="clear" w:color="auto" w:fill="FFFFFF"/>
        </w:rPr>
        <w:t xml:space="preserve">id </w:t>
      </w:r>
      <w:r w:rsidRPr="00CA3ED0">
        <w:rPr>
          <w:rFonts w:ascii="Arial" w:hAnsi="Arial" w:cs="Arial"/>
          <w:color w:val="000000"/>
          <w:spacing w:val="8"/>
          <w:shd w:val="clear" w:color="auto" w:fill="FFFFFF"/>
        </w:rPr>
        <w:t>and password) only once. It also allows web applications to authenticate users without gaining access to a user's security credentials, such as a password. The name CAS in this document also refers to a software package that implements this protocol.</w:t>
      </w:r>
    </w:p>
    <w:p w14:paraId="26768EB4" w14:textId="1A3B60CA"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lastRenderedPageBreak/>
        <w:t xml:space="preserve"> Below diagram shows the architecture of the Security Service. </w:t>
      </w:r>
    </w:p>
    <w:p w14:paraId="0B9A34B8" w14:textId="77777777" w:rsidR="002A034D" w:rsidRPr="00CA3ED0" w:rsidRDefault="009A5092" w:rsidP="002A034D">
      <w:pPr>
        <w:pStyle w:val="p"/>
        <w:keepNext/>
        <w:shd w:val="clear" w:color="auto" w:fill="FFFFFF"/>
        <w:spacing w:before="0" w:beforeAutospacing="0" w:after="0" w:afterAutospacing="0"/>
        <w:ind w:left="720"/>
        <w:rPr>
          <w:rFonts w:ascii="Arial" w:hAnsi="Arial" w:cs="Arial"/>
        </w:rPr>
      </w:pPr>
      <w:r w:rsidRPr="00CA3ED0">
        <w:rPr>
          <w:rFonts w:ascii="Arial" w:hAnsi="Arial" w:cs="Arial"/>
        </w:rPr>
        <w:object w:dxaOrig="8176" w:dyaOrig="9061" w14:anchorId="019EA024">
          <v:shape id="_x0000_i1029" type="#_x0000_t75" style="width:408.75pt;height:452.25pt" o:ole="">
            <v:imagedata r:id="rId34" o:title=""/>
          </v:shape>
          <o:OLEObject Type="Embed" ProgID="Visio.Drawing.15" ShapeID="_x0000_i1029" DrawAspect="Content" ObjectID="_1610349294" r:id="rId35"/>
        </w:object>
      </w:r>
    </w:p>
    <w:p w14:paraId="2D4D4A70" w14:textId="539CF844" w:rsidR="009A5092" w:rsidRPr="00CA3ED0" w:rsidRDefault="002A034D" w:rsidP="002A034D">
      <w:pPr>
        <w:pStyle w:val="Caption"/>
        <w:rPr>
          <w:rFonts w:ascii="Arial" w:eastAsiaTheme="minorHAnsi" w:hAnsi="Arial" w:cs="Arial"/>
          <w:sz w:val="22"/>
          <w:szCs w:val="22"/>
          <w:lang w:val="en-ZA"/>
        </w:rPr>
      </w:pPr>
      <w:bookmarkStart w:id="77" w:name="_Toc533121087"/>
      <w:r w:rsidRPr="00CA3ED0">
        <w:rPr>
          <w:rFonts w:ascii="Arial" w:hAnsi="Arial" w:cs="Arial"/>
        </w:rPr>
        <w:t xml:space="preserve">Figure </w:t>
      </w:r>
      <w:r w:rsidRPr="00CA3ED0">
        <w:rPr>
          <w:rFonts w:ascii="Arial" w:hAnsi="Arial" w:cs="Arial"/>
        </w:rPr>
        <w:fldChar w:fldCharType="begin"/>
      </w:r>
      <w:r w:rsidRPr="00CA3ED0">
        <w:rPr>
          <w:rFonts w:ascii="Arial" w:hAnsi="Arial" w:cs="Arial"/>
        </w:rPr>
        <w:instrText xml:space="preserve"> SEQ Figure \* ARABIC </w:instrText>
      </w:r>
      <w:r w:rsidRPr="00CA3ED0">
        <w:rPr>
          <w:rFonts w:ascii="Arial" w:hAnsi="Arial" w:cs="Arial"/>
        </w:rPr>
        <w:fldChar w:fldCharType="separate"/>
      </w:r>
      <w:r w:rsidR="003365A5">
        <w:rPr>
          <w:rFonts w:ascii="Arial" w:hAnsi="Arial" w:cs="Arial"/>
          <w:noProof/>
        </w:rPr>
        <w:t>6</w:t>
      </w:r>
      <w:r w:rsidRPr="00CA3ED0">
        <w:rPr>
          <w:rFonts w:ascii="Arial" w:hAnsi="Arial" w:cs="Arial"/>
        </w:rPr>
        <w:fldChar w:fldCharType="end"/>
      </w:r>
      <w:r w:rsidRPr="00CA3ED0">
        <w:rPr>
          <w:rFonts w:ascii="Arial" w:hAnsi="Arial" w:cs="Arial"/>
        </w:rPr>
        <w:t>: CAS Component Diagram</w:t>
      </w:r>
      <w:bookmarkEnd w:id="77"/>
    </w:p>
    <w:p w14:paraId="092D6343" w14:textId="77777777" w:rsidR="009A5092" w:rsidRPr="00CA3ED0" w:rsidRDefault="009A5092" w:rsidP="009A5092">
      <w:pPr>
        <w:pStyle w:val="Heading3"/>
        <w:rPr>
          <w:rFonts w:cs="Arial"/>
        </w:rPr>
      </w:pPr>
      <w:bookmarkStart w:id="78" w:name="_Toc536606235"/>
      <w:r w:rsidRPr="00CA3ED0">
        <w:rPr>
          <w:rFonts w:cs="Arial"/>
        </w:rPr>
        <w:t>CAS Server</w:t>
      </w:r>
      <w:bookmarkEnd w:id="78"/>
    </w:p>
    <w:p w14:paraId="2D45BA23" w14:textId="64C9D6A3"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The CAS server </w:t>
      </w:r>
      <w:r w:rsidR="00A67BE7" w:rsidRPr="008E1BB2">
        <w:rPr>
          <w:rFonts w:ascii="Arial" w:hAnsi="Arial" w:cs="Arial"/>
          <w:spacing w:val="8"/>
          <w:shd w:val="clear" w:color="auto" w:fill="FFFFFF"/>
        </w:rPr>
        <w:t>is</w:t>
      </w:r>
      <w:r w:rsidR="00A67BE7">
        <w:rPr>
          <w:rFonts w:ascii="Arial" w:hAnsi="Arial" w:cs="Arial"/>
          <w:color w:val="FF0000"/>
          <w:spacing w:val="8"/>
          <w:shd w:val="clear" w:color="auto" w:fill="FFFFFF"/>
        </w:rPr>
        <w:t xml:space="preserve"> </w:t>
      </w:r>
      <w:r w:rsidRPr="00CA3ED0">
        <w:rPr>
          <w:rFonts w:ascii="Arial" w:hAnsi="Arial" w:cs="Arial"/>
          <w:color w:val="000000"/>
          <w:spacing w:val="8"/>
          <w:shd w:val="clear" w:color="auto" w:fill="FFFFFF"/>
        </w:rPr>
        <w:t>the core of the security server, whose primary responsibility is to authenticate users and grant access to CAS-enabled services, commonly called CAS clients, by issuing and validating tickets. An SSO session is created when the server issues a ticket-granting ticket (TGT) to the user upon successful login. A service ticket (ST) is issued to a service at the user’s request via browser redirects using the TGT as a token. The ST is subsequently validated at the CAS server via back-channel communication. These interactions are described in great detail in the CAS Protocol document.</w:t>
      </w:r>
    </w:p>
    <w:p w14:paraId="67029E6A" w14:textId="77777777" w:rsidR="009A5092" w:rsidRPr="00CA3ED0" w:rsidRDefault="009A5092" w:rsidP="009A5092">
      <w:pPr>
        <w:pStyle w:val="Heading3"/>
        <w:rPr>
          <w:rFonts w:cs="Arial"/>
        </w:rPr>
      </w:pPr>
      <w:bookmarkStart w:id="79" w:name="_Toc536606236"/>
      <w:r w:rsidRPr="00CA3ED0">
        <w:rPr>
          <w:rFonts w:cs="Arial"/>
        </w:rPr>
        <w:lastRenderedPageBreak/>
        <w:t>CAS Clients</w:t>
      </w:r>
      <w:bookmarkEnd w:id="79"/>
    </w:p>
    <w:p w14:paraId="6A843035" w14:textId="43EA1E01"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A CAS client is any CAS-enabled </w:t>
      </w:r>
      <w:r w:rsidR="00AE3E6C" w:rsidRPr="00AE3E6C">
        <w:rPr>
          <w:rFonts w:ascii="Arial" w:hAnsi="Arial" w:cs="Arial"/>
          <w:color w:val="000000"/>
          <w:spacing w:val="8"/>
          <w:shd w:val="clear" w:color="auto" w:fill="FFFFFF"/>
        </w:rPr>
        <w:t>application (</w:t>
      </w:r>
      <w:r w:rsidRPr="00AE3E6C">
        <w:rPr>
          <w:rFonts w:ascii="Arial" w:hAnsi="Arial" w:cs="Arial"/>
          <w:color w:val="000000"/>
          <w:spacing w:val="8"/>
          <w:shd w:val="clear" w:color="auto" w:fill="FFFFFF"/>
        </w:rPr>
        <w:t>in</w:t>
      </w:r>
      <w:r w:rsidRPr="00CA3ED0">
        <w:rPr>
          <w:rFonts w:ascii="Arial" w:hAnsi="Arial" w:cs="Arial"/>
          <w:color w:val="000000"/>
          <w:spacing w:val="8"/>
          <w:shd w:val="clear" w:color="auto" w:fill="FFFFFF"/>
        </w:rPr>
        <w:t xml:space="preserve"> this case </w:t>
      </w:r>
      <w:r w:rsidR="008371DF" w:rsidRPr="00CA3ED0">
        <w:rPr>
          <w:rFonts w:ascii="Arial" w:hAnsi="Arial" w:cs="Arial"/>
          <w:color w:val="000000"/>
          <w:spacing w:val="8"/>
          <w:shd w:val="clear" w:color="auto" w:fill="FFFFFF"/>
        </w:rPr>
        <w:t>Alfresco</w:t>
      </w:r>
      <w:r w:rsidRPr="00CA3ED0">
        <w:rPr>
          <w:rFonts w:ascii="Arial" w:hAnsi="Arial" w:cs="Arial"/>
          <w:color w:val="000000"/>
          <w:spacing w:val="8"/>
          <w:shd w:val="clear" w:color="auto" w:fill="FFFFFF"/>
        </w:rPr>
        <w:t xml:space="preserve"> and </w:t>
      </w:r>
      <w:proofErr w:type="spellStart"/>
      <w:r w:rsidRPr="00CA3ED0">
        <w:rPr>
          <w:rFonts w:ascii="Arial" w:hAnsi="Arial" w:cs="Arial"/>
          <w:color w:val="000000"/>
          <w:spacing w:val="8"/>
          <w:shd w:val="clear" w:color="auto" w:fill="FFFFFF"/>
        </w:rPr>
        <w:t>Liferay</w:t>
      </w:r>
      <w:proofErr w:type="spellEnd"/>
      <w:r w:rsidRPr="00CA3ED0">
        <w:rPr>
          <w:rFonts w:ascii="Arial" w:hAnsi="Arial" w:cs="Arial"/>
          <w:color w:val="000000"/>
          <w:spacing w:val="8"/>
          <w:shd w:val="clear" w:color="auto" w:fill="FFFFFF"/>
        </w:rPr>
        <w:t xml:space="preserve">) that can communicate with the server via a supported protocol. The CAS </w:t>
      </w:r>
      <w:r w:rsidR="008371DF" w:rsidRPr="00CA3ED0">
        <w:rPr>
          <w:rFonts w:ascii="Arial" w:hAnsi="Arial" w:cs="Arial"/>
          <w:color w:val="000000"/>
          <w:spacing w:val="8"/>
          <w:shd w:val="clear" w:color="auto" w:fill="FFFFFF"/>
        </w:rPr>
        <w:t>client software</w:t>
      </w:r>
      <w:r w:rsidRPr="00CA3ED0">
        <w:rPr>
          <w:rFonts w:ascii="Arial" w:hAnsi="Arial" w:cs="Arial"/>
          <w:color w:val="000000"/>
          <w:spacing w:val="8"/>
          <w:shd w:val="clear" w:color="auto" w:fill="FFFFFF"/>
        </w:rPr>
        <w:t xml:space="preserve"> package can also be integrated with </w:t>
      </w:r>
      <w:r w:rsidR="008E1BB2" w:rsidRPr="008E1BB2">
        <w:rPr>
          <w:rFonts w:ascii="Arial" w:hAnsi="Arial" w:cs="Arial"/>
          <w:spacing w:val="8"/>
          <w:shd w:val="clear" w:color="auto" w:fill="FFFFFF"/>
        </w:rPr>
        <w:t>spring</w:t>
      </w:r>
      <w:r w:rsidR="00A67BE7">
        <w:rPr>
          <w:rFonts w:ascii="Arial" w:hAnsi="Arial" w:cs="Arial"/>
          <w:color w:val="FF0000"/>
          <w:spacing w:val="8"/>
          <w:shd w:val="clear" w:color="auto" w:fill="FFFFFF"/>
        </w:rPr>
        <w:t xml:space="preserve"> </w:t>
      </w:r>
      <w:r w:rsidRPr="00CA3ED0">
        <w:rPr>
          <w:rFonts w:ascii="Arial" w:hAnsi="Arial" w:cs="Arial"/>
          <w:color w:val="000000"/>
          <w:spacing w:val="8"/>
          <w:shd w:val="clear" w:color="auto" w:fill="FFFFFF"/>
        </w:rPr>
        <w:t xml:space="preserve">embedded applications in order to communicate with the CAS server via some authentication protocol (e.g. CAS, SAML, </w:t>
      </w:r>
      <w:r w:rsidR="008371DF" w:rsidRPr="00CA3ED0">
        <w:rPr>
          <w:rFonts w:ascii="Arial" w:hAnsi="Arial" w:cs="Arial"/>
          <w:color w:val="000000"/>
          <w:spacing w:val="8"/>
          <w:shd w:val="clear" w:color="auto" w:fill="FFFFFF"/>
        </w:rPr>
        <w:t>and OAuth</w:t>
      </w:r>
      <w:r w:rsidRPr="00CA3ED0">
        <w:rPr>
          <w:rFonts w:ascii="Arial" w:hAnsi="Arial" w:cs="Arial"/>
          <w:color w:val="000000"/>
          <w:spacing w:val="8"/>
          <w:shd w:val="clear" w:color="auto" w:fill="FFFFFF"/>
        </w:rPr>
        <w:t>). CAS clients supporting a number of software platforms and products have been developed.</w:t>
      </w:r>
    </w:p>
    <w:p w14:paraId="6C3A4A14" w14:textId="77777777" w:rsidR="009A5092" w:rsidRPr="00CA3ED0" w:rsidRDefault="009A5092" w:rsidP="009A5092">
      <w:pPr>
        <w:pStyle w:val="NormalWeb"/>
        <w:shd w:val="clear" w:color="auto" w:fill="FFFFFF"/>
        <w:ind w:left="720"/>
        <w:rPr>
          <w:rFonts w:ascii="Arial" w:hAnsi="Arial" w:cs="Arial"/>
          <w:color w:val="212529"/>
        </w:rPr>
      </w:pPr>
    </w:p>
    <w:p w14:paraId="1338BF87" w14:textId="77777777"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AE3E6C">
        <w:rPr>
          <w:rFonts w:ascii="Arial" w:hAnsi="Arial" w:cs="Arial"/>
          <w:color w:val="000000"/>
          <w:spacing w:val="8"/>
          <w:shd w:val="clear" w:color="auto" w:fill="FFFFFF"/>
        </w:rPr>
        <w:t>Underneath the CAS server is a three layered in subsystems.</w:t>
      </w:r>
    </w:p>
    <w:p w14:paraId="03186501" w14:textId="77777777" w:rsidR="009A5092" w:rsidRPr="00CA3ED0" w:rsidRDefault="009A5092" w:rsidP="00B51D23">
      <w:pPr>
        <w:pStyle w:val="ListParagraph"/>
        <w:numPr>
          <w:ilvl w:val="0"/>
          <w:numId w:val="41"/>
        </w:numPr>
        <w:spacing w:before="120" w:after="120" w:line="360" w:lineRule="auto"/>
        <w:rPr>
          <w:rFonts w:ascii="Arial" w:hAnsi="Arial" w:cs="Arial"/>
          <w:color w:val="000000"/>
          <w:spacing w:val="8"/>
          <w:shd w:val="clear" w:color="auto" w:fill="FFFFFF"/>
        </w:rPr>
      </w:pPr>
      <w:r w:rsidRPr="00CA3ED0">
        <w:rPr>
          <w:rFonts w:ascii="Arial" w:hAnsi="Arial" w:cs="Arial"/>
          <w:color w:val="000000"/>
          <w:spacing w:val="8"/>
          <w:shd w:val="clear" w:color="auto" w:fill="FFFFFF"/>
        </w:rPr>
        <w:t xml:space="preserve">Web (Spring MVC/Spring </w:t>
      </w:r>
      <w:proofErr w:type="spellStart"/>
      <w:r w:rsidRPr="00CA3ED0">
        <w:rPr>
          <w:rFonts w:ascii="Arial" w:hAnsi="Arial" w:cs="Arial"/>
          <w:color w:val="000000"/>
          <w:spacing w:val="8"/>
          <w:shd w:val="clear" w:color="auto" w:fill="FFFFFF"/>
        </w:rPr>
        <w:t>Webflow</w:t>
      </w:r>
      <w:proofErr w:type="spellEnd"/>
      <w:r w:rsidRPr="00CA3ED0">
        <w:rPr>
          <w:rFonts w:ascii="Arial" w:hAnsi="Arial" w:cs="Arial"/>
          <w:color w:val="000000"/>
          <w:spacing w:val="8"/>
          <w:shd w:val="clear" w:color="auto" w:fill="FFFFFF"/>
        </w:rPr>
        <w:t>)</w:t>
      </w:r>
    </w:p>
    <w:p w14:paraId="59E78B5D" w14:textId="77777777" w:rsidR="009A5092" w:rsidRPr="00CA3ED0" w:rsidRDefault="009A5092" w:rsidP="00B51D23">
      <w:pPr>
        <w:pStyle w:val="ListParagraph"/>
        <w:numPr>
          <w:ilvl w:val="0"/>
          <w:numId w:val="41"/>
        </w:numPr>
        <w:spacing w:before="120" w:after="120" w:line="360" w:lineRule="auto"/>
        <w:rPr>
          <w:rFonts w:ascii="Arial" w:hAnsi="Arial" w:cs="Arial"/>
          <w:color w:val="000000"/>
          <w:spacing w:val="8"/>
          <w:shd w:val="clear" w:color="auto" w:fill="FFFFFF"/>
        </w:rPr>
      </w:pPr>
      <w:r w:rsidRPr="00CA3ED0">
        <w:rPr>
          <w:rFonts w:ascii="Arial" w:hAnsi="Arial" w:cs="Arial"/>
          <w:color w:val="000000"/>
          <w:spacing w:val="8"/>
          <w:shd w:val="clear" w:color="auto" w:fill="FFFFFF"/>
        </w:rPr>
        <w:t>Ticketing</w:t>
      </w:r>
    </w:p>
    <w:p w14:paraId="22DA4AE0" w14:textId="77777777" w:rsidR="009A5092" w:rsidRPr="00CA3ED0" w:rsidRDefault="009A5092" w:rsidP="00B51D23">
      <w:pPr>
        <w:pStyle w:val="ListParagraph"/>
        <w:numPr>
          <w:ilvl w:val="0"/>
          <w:numId w:val="41"/>
        </w:numPr>
        <w:spacing w:before="120" w:after="120" w:line="360" w:lineRule="auto"/>
        <w:rPr>
          <w:rFonts w:ascii="Arial" w:hAnsi="Arial" w:cs="Arial"/>
          <w:color w:val="000000"/>
          <w:spacing w:val="8"/>
          <w:shd w:val="clear" w:color="auto" w:fill="FFFFFF"/>
        </w:rPr>
      </w:pPr>
      <w:r w:rsidRPr="00CA3ED0">
        <w:rPr>
          <w:rFonts w:ascii="Arial" w:hAnsi="Arial" w:cs="Arial"/>
          <w:color w:val="000000"/>
          <w:spacing w:val="8"/>
          <w:shd w:val="clear" w:color="auto" w:fill="FFFFFF"/>
        </w:rPr>
        <w:t>Authentication</w:t>
      </w:r>
    </w:p>
    <w:p w14:paraId="2B7746EC" w14:textId="77777777"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The Web tier is the endpoint for communication with all external systems including CAS clients. The Web tier delegates to the ticketing subsystem to generate tickets for CAS client access. The SSO session begins with the issuance of a ticket-granting ticket on successful authentication, thus the ticketing subsystem frequently delegates to the authentication subsystem.</w:t>
      </w:r>
    </w:p>
    <w:p w14:paraId="19E89385" w14:textId="77777777" w:rsidR="009A5092" w:rsidRPr="00CA3ED0" w:rsidRDefault="009A5092" w:rsidP="009A5092">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Below diagram shows the flow for establishment of a Single sign on session by the ticketing service of CAS.</w:t>
      </w:r>
    </w:p>
    <w:p w14:paraId="7AE4E5F8" w14:textId="77777777" w:rsidR="002A034D" w:rsidRPr="00CA3ED0" w:rsidRDefault="009A5092" w:rsidP="002A034D">
      <w:pPr>
        <w:pStyle w:val="NormalWeb"/>
        <w:keepNext/>
        <w:shd w:val="clear" w:color="auto" w:fill="FFFFFF"/>
        <w:ind w:left="720"/>
        <w:rPr>
          <w:rFonts w:ascii="Arial" w:hAnsi="Arial" w:cs="Arial"/>
        </w:rPr>
      </w:pPr>
      <w:r w:rsidRPr="00CA3ED0">
        <w:rPr>
          <w:rFonts w:ascii="Arial" w:hAnsi="Arial" w:cs="Arial"/>
        </w:rPr>
        <w:object w:dxaOrig="7921" w:dyaOrig="4546" w14:anchorId="3D7238C7">
          <v:shape id="_x0000_i1030" type="#_x0000_t75" style="width:396pt;height:227.25pt" o:ole="" o:bordertopcolor="this" o:borderleftcolor="this" o:borderbottomcolor="this" o:borderrightcolor="this">
            <v:imagedata r:id="rId36" o:title=""/>
            <w10:bordertop type="single" width="4"/>
            <w10:borderleft type="single" width="4"/>
            <w10:borderbottom type="single" width="4"/>
            <w10:borderright type="single" width="4"/>
          </v:shape>
          <o:OLEObject Type="Embed" ProgID="Visio.Drawing.15" ShapeID="_x0000_i1030" DrawAspect="Content" ObjectID="_1610349295" r:id="rId37"/>
        </w:object>
      </w:r>
    </w:p>
    <w:p w14:paraId="0A70093F" w14:textId="509BC608" w:rsidR="009A5092" w:rsidRPr="00CA3ED0" w:rsidRDefault="002A034D" w:rsidP="002A034D">
      <w:pPr>
        <w:pStyle w:val="Caption"/>
        <w:rPr>
          <w:rFonts w:ascii="Arial" w:hAnsi="Arial" w:cs="Arial"/>
          <w:color w:val="212529"/>
        </w:rPr>
      </w:pPr>
      <w:bookmarkStart w:id="80" w:name="_Toc533121088"/>
      <w:r w:rsidRPr="00CA3ED0">
        <w:rPr>
          <w:rFonts w:ascii="Arial" w:hAnsi="Arial" w:cs="Arial"/>
        </w:rPr>
        <w:t xml:space="preserve">Figure </w:t>
      </w:r>
      <w:r w:rsidRPr="00CA3ED0">
        <w:rPr>
          <w:rFonts w:ascii="Arial" w:hAnsi="Arial" w:cs="Arial"/>
        </w:rPr>
        <w:fldChar w:fldCharType="begin"/>
      </w:r>
      <w:r w:rsidRPr="00CA3ED0">
        <w:rPr>
          <w:rFonts w:ascii="Arial" w:hAnsi="Arial" w:cs="Arial"/>
        </w:rPr>
        <w:instrText xml:space="preserve"> SEQ Figure \* ARABIC </w:instrText>
      </w:r>
      <w:r w:rsidRPr="00CA3ED0">
        <w:rPr>
          <w:rFonts w:ascii="Arial" w:hAnsi="Arial" w:cs="Arial"/>
        </w:rPr>
        <w:fldChar w:fldCharType="separate"/>
      </w:r>
      <w:r w:rsidR="003365A5">
        <w:rPr>
          <w:rFonts w:ascii="Arial" w:hAnsi="Arial" w:cs="Arial"/>
          <w:noProof/>
        </w:rPr>
        <w:t>7</w:t>
      </w:r>
      <w:r w:rsidRPr="00CA3ED0">
        <w:rPr>
          <w:rFonts w:ascii="Arial" w:hAnsi="Arial" w:cs="Arial"/>
        </w:rPr>
        <w:fldChar w:fldCharType="end"/>
      </w:r>
      <w:r w:rsidRPr="00CA3ED0">
        <w:rPr>
          <w:rFonts w:ascii="Arial" w:hAnsi="Arial" w:cs="Arial"/>
        </w:rPr>
        <w:t xml:space="preserve">: Single Sign </w:t>
      </w:r>
      <w:r w:rsidR="008371DF" w:rsidRPr="00CA3ED0">
        <w:rPr>
          <w:rFonts w:ascii="Arial" w:hAnsi="Arial" w:cs="Arial"/>
        </w:rPr>
        <w:t>on</w:t>
      </w:r>
      <w:r w:rsidRPr="00CA3ED0">
        <w:rPr>
          <w:rFonts w:ascii="Arial" w:hAnsi="Arial" w:cs="Arial"/>
        </w:rPr>
        <w:t xml:space="preserve"> Service Flow</w:t>
      </w:r>
      <w:bookmarkEnd w:id="80"/>
    </w:p>
    <w:p w14:paraId="071F64A5" w14:textId="77777777" w:rsidR="009A5092" w:rsidRPr="00CA3ED0" w:rsidRDefault="009A5092" w:rsidP="009A5092">
      <w:pPr>
        <w:pStyle w:val="NormalWeb"/>
        <w:shd w:val="clear" w:color="auto" w:fill="FFFFFF"/>
        <w:ind w:left="720"/>
        <w:rPr>
          <w:rFonts w:ascii="Arial" w:hAnsi="Arial" w:cs="Arial"/>
          <w:color w:val="212529"/>
        </w:rPr>
      </w:pPr>
    </w:p>
    <w:p w14:paraId="0725445B" w14:textId="3BA31519" w:rsidR="004A2C75" w:rsidRPr="00CA3ED0" w:rsidRDefault="004A2C75" w:rsidP="004A0F0E">
      <w:pPr>
        <w:pStyle w:val="Heading2"/>
        <w:rPr>
          <w:rFonts w:cs="Arial"/>
        </w:rPr>
      </w:pPr>
      <w:bookmarkStart w:id="81" w:name="_Toc536606237"/>
      <w:r w:rsidRPr="00CA3ED0">
        <w:rPr>
          <w:rFonts w:cs="Arial"/>
        </w:rPr>
        <w:lastRenderedPageBreak/>
        <w:t>Data Access Services</w:t>
      </w:r>
      <w:bookmarkEnd w:id="81"/>
    </w:p>
    <w:p w14:paraId="5A05DF7C" w14:textId="105EF3E1" w:rsidR="00554843" w:rsidRPr="00CA3ED0" w:rsidRDefault="00554843" w:rsidP="00554843">
      <w:pPr>
        <w:pStyle w:val="Heading3"/>
        <w:rPr>
          <w:rFonts w:cs="Arial"/>
        </w:rPr>
      </w:pPr>
      <w:bookmarkStart w:id="82" w:name="_Toc536606238"/>
      <w:r w:rsidRPr="00CA3ED0">
        <w:rPr>
          <w:rFonts w:cs="Arial"/>
        </w:rPr>
        <w:t>Overview</w:t>
      </w:r>
      <w:bookmarkEnd w:id="82"/>
    </w:p>
    <w:p w14:paraId="68391C49" w14:textId="21F5B2C1" w:rsidR="00F84AC6" w:rsidRPr="00CA3ED0" w:rsidRDefault="00F84AC6" w:rsidP="00110A70">
      <w:pPr>
        <w:spacing w:before="120" w:after="120" w:line="360" w:lineRule="auto"/>
        <w:ind w:left="720"/>
        <w:jc w:val="left"/>
        <w:rPr>
          <w:rFonts w:ascii="Arial" w:hAnsi="Arial" w:cs="Arial"/>
          <w:color w:val="000000"/>
          <w:spacing w:val="8"/>
          <w:shd w:val="clear" w:color="auto" w:fill="FFFFFF"/>
        </w:rPr>
      </w:pPr>
      <w:r w:rsidRPr="00CA3ED0">
        <w:rPr>
          <w:rFonts w:ascii="Arial" w:hAnsi="Arial" w:cs="Arial"/>
        </w:rPr>
        <w:t>T</w:t>
      </w:r>
      <w:r w:rsidRPr="00CA3ED0">
        <w:rPr>
          <w:rFonts w:ascii="Arial" w:hAnsi="Arial" w:cs="Arial"/>
          <w:color w:val="000000"/>
          <w:spacing w:val="8"/>
          <w:shd w:val="clear" w:color="auto" w:fill="FFFFFF"/>
        </w:rPr>
        <w:t xml:space="preserve">he Data services layer is related to storing, retrieving or acting on data housed </w:t>
      </w:r>
      <w:r w:rsidRPr="00AE3E6C">
        <w:rPr>
          <w:rFonts w:ascii="Arial" w:hAnsi="Arial" w:cs="Arial"/>
          <w:spacing w:val="8"/>
          <w:shd w:val="clear" w:color="auto" w:fill="FFFFFF"/>
        </w:rPr>
        <w:t xml:space="preserve">in </w:t>
      </w:r>
      <w:r w:rsidR="00A67BE7" w:rsidRPr="00AE3E6C">
        <w:rPr>
          <w:rFonts w:ascii="Arial" w:hAnsi="Arial" w:cs="Arial"/>
          <w:spacing w:val="8"/>
          <w:shd w:val="clear" w:color="auto" w:fill="FFFFFF"/>
        </w:rPr>
        <w:t xml:space="preserve">the </w:t>
      </w:r>
      <w:r w:rsidRPr="00CA3ED0">
        <w:rPr>
          <w:rFonts w:ascii="Arial" w:hAnsi="Arial" w:cs="Arial"/>
          <w:color w:val="000000"/>
          <w:spacing w:val="8"/>
          <w:shd w:val="clear" w:color="auto" w:fill="FFFFFF"/>
        </w:rPr>
        <w:t>databases and repository. This service covers data access and integration between the data access layer and the business or service layer.</w:t>
      </w:r>
      <w:r w:rsidR="00554843" w:rsidRPr="00CA3ED0">
        <w:rPr>
          <w:rFonts w:ascii="Arial" w:hAnsi="Arial" w:cs="Arial"/>
          <w:color w:val="000000"/>
          <w:spacing w:val="8"/>
          <w:shd w:val="clear" w:color="auto" w:fill="FFFFFF"/>
        </w:rPr>
        <w:t xml:space="preserve"> The Data Services component will use the WSO2 Data Services application </w:t>
      </w:r>
      <w:r w:rsidR="007D7417" w:rsidRPr="00CA3ED0">
        <w:rPr>
          <w:rFonts w:ascii="Arial" w:hAnsi="Arial" w:cs="Arial"/>
          <w:color w:val="000000"/>
          <w:spacing w:val="8"/>
          <w:shd w:val="clear" w:color="auto" w:fill="FFFFFF"/>
        </w:rPr>
        <w:t xml:space="preserve">component as well as Spring Frameworks Data Access modules where JPA/JDBC data access is required via developed interfaces. </w:t>
      </w:r>
    </w:p>
    <w:p w14:paraId="71FF0963" w14:textId="6CD2AAE8" w:rsidR="00F84AC6" w:rsidRPr="00CA3ED0" w:rsidRDefault="00F84AC6" w:rsidP="00110A70">
      <w:pPr>
        <w:spacing w:before="120" w:after="120" w:line="360" w:lineRule="auto"/>
        <w:ind w:left="720"/>
        <w:jc w:val="left"/>
        <w:rPr>
          <w:rFonts w:ascii="Arial" w:hAnsi="Arial" w:cs="Arial"/>
          <w:color w:val="000000"/>
          <w:spacing w:val="8"/>
          <w:shd w:val="clear" w:color="auto" w:fill="FFFFFF"/>
        </w:rPr>
      </w:pPr>
      <w:proofErr w:type="gramStart"/>
      <w:r w:rsidRPr="00CA3ED0">
        <w:rPr>
          <w:rFonts w:ascii="Arial" w:hAnsi="Arial" w:cs="Arial"/>
          <w:color w:val="000000"/>
          <w:spacing w:val="8"/>
          <w:shd w:val="clear" w:color="auto" w:fill="FFFFFF"/>
        </w:rPr>
        <w:t>These provides</w:t>
      </w:r>
      <w:proofErr w:type="gramEnd"/>
      <w:r w:rsidRPr="00CA3ED0">
        <w:rPr>
          <w:rFonts w:ascii="Arial" w:hAnsi="Arial" w:cs="Arial"/>
          <w:color w:val="000000"/>
          <w:spacing w:val="8"/>
          <w:shd w:val="clear" w:color="auto" w:fill="FFFFFF"/>
        </w:rPr>
        <w:t xml:space="preserve"> three or four interfaces to client systems. These APIs include JAVA Persistence APIs, Hibernate native APIs, </w:t>
      </w:r>
      <w:proofErr w:type="spellStart"/>
      <w:proofErr w:type="gramStart"/>
      <w:r w:rsidRPr="00CA3ED0">
        <w:rPr>
          <w:rFonts w:ascii="Arial" w:hAnsi="Arial" w:cs="Arial"/>
          <w:color w:val="000000"/>
          <w:spacing w:val="8"/>
          <w:shd w:val="clear" w:color="auto" w:fill="FFFFFF"/>
        </w:rPr>
        <w:t>Webservice</w:t>
      </w:r>
      <w:proofErr w:type="spellEnd"/>
      <w:proofErr w:type="gramEnd"/>
      <w:r w:rsidRPr="00CA3ED0">
        <w:rPr>
          <w:rFonts w:ascii="Arial" w:hAnsi="Arial" w:cs="Arial"/>
          <w:color w:val="000000"/>
          <w:spacing w:val="8"/>
          <w:shd w:val="clear" w:color="auto" w:fill="FFFFFF"/>
        </w:rPr>
        <w:t>/Rest APIs</w:t>
      </w:r>
      <w:r w:rsidR="007D7417" w:rsidRPr="00CA3ED0">
        <w:rPr>
          <w:rFonts w:ascii="Arial" w:hAnsi="Arial" w:cs="Arial"/>
          <w:color w:val="000000"/>
          <w:spacing w:val="8"/>
          <w:shd w:val="clear" w:color="auto" w:fill="FFFFFF"/>
        </w:rPr>
        <w:t>.</w:t>
      </w:r>
    </w:p>
    <w:p w14:paraId="68F36D9B" w14:textId="35F296F9" w:rsidR="007D7417" w:rsidRPr="00CA3ED0" w:rsidRDefault="007D7417" w:rsidP="007D7417">
      <w:pPr>
        <w:pStyle w:val="Heading3"/>
        <w:rPr>
          <w:rFonts w:cs="Arial"/>
        </w:rPr>
      </w:pPr>
      <w:bookmarkStart w:id="83" w:name="_Toc536606239"/>
      <w:r w:rsidRPr="00CA3ED0">
        <w:rPr>
          <w:rFonts w:cs="Arial"/>
        </w:rPr>
        <w:t>Data Access Service Component Details</w:t>
      </w:r>
      <w:bookmarkEnd w:id="83"/>
    </w:p>
    <w:p w14:paraId="37C97AEE" w14:textId="77777777" w:rsidR="007D7417" w:rsidRPr="00CA3ED0" w:rsidRDefault="00F84AC6" w:rsidP="00F84AC6">
      <w:pPr>
        <w:spacing w:before="120" w:after="120" w:line="360" w:lineRule="auto"/>
        <w:ind w:left="720"/>
        <w:rPr>
          <w:rFonts w:ascii="Arial" w:hAnsi="Arial" w:cs="Arial"/>
          <w:color w:val="000000"/>
          <w:spacing w:val="8"/>
          <w:shd w:val="clear" w:color="auto" w:fill="FFFFFF"/>
        </w:rPr>
      </w:pPr>
      <w:proofErr w:type="gramStart"/>
      <w:r w:rsidRPr="00CA3ED0">
        <w:rPr>
          <w:rFonts w:ascii="Arial" w:hAnsi="Arial" w:cs="Arial"/>
          <w:color w:val="000000"/>
          <w:spacing w:val="8"/>
          <w:shd w:val="clear" w:color="auto" w:fill="FFFFFF"/>
        </w:rPr>
        <w:t>System constructed as part of the core solution are</w:t>
      </w:r>
      <w:proofErr w:type="gramEnd"/>
      <w:r w:rsidRPr="00CA3ED0">
        <w:rPr>
          <w:rFonts w:ascii="Arial" w:hAnsi="Arial" w:cs="Arial"/>
          <w:color w:val="000000"/>
          <w:spacing w:val="8"/>
          <w:shd w:val="clear" w:color="auto" w:fill="FFFFFF"/>
        </w:rPr>
        <w:t xml:space="preserve"> generally created as n-tier data systems with multiple APIs. </w:t>
      </w:r>
      <w:proofErr w:type="gramStart"/>
      <w:r w:rsidRPr="00CA3ED0">
        <w:rPr>
          <w:rFonts w:ascii="Arial" w:hAnsi="Arial" w:cs="Arial"/>
          <w:color w:val="000000"/>
          <w:spacing w:val="8"/>
          <w:shd w:val="clear" w:color="auto" w:fill="FFFFFF"/>
        </w:rPr>
        <w:t>An n-tier</w:t>
      </w:r>
      <w:proofErr w:type="gramEnd"/>
      <w:r w:rsidRPr="00CA3ED0">
        <w:rPr>
          <w:rFonts w:ascii="Arial" w:hAnsi="Arial" w:cs="Arial"/>
          <w:color w:val="000000"/>
          <w:spacing w:val="8"/>
          <w:shd w:val="clear" w:color="auto" w:fill="FFFFFF"/>
        </w:rPr>
        <w:t xml:space="preserve"> architecture means that a client system does not directly access the stored data (the data or persistence tier). Instead, clients use one or more interfaces to access domain objects that are provided by a middleware layer. </w:t>
      </w:r>
    </w:p>
    <w:p w14:paraId="6018183E" w14:textId="679770A6" w:rsidR="00F84AC6" w:rsidRPr="00CA3ED0" w:rsidRDefault="00F84AC6" w:rsidP="00F84AC6">
      <w:pPr>
        <w:spacing w:before="120" w:after="120" w:line="360" w:lineRule="auto"/>
        <w:ind w:left="720"/>
        <w:rPr>
          <w:rFonts w:ascii="Arial" w:hAnsi="Arial" w:cs="Arial"/>
          <w:color w:val="000000"/>
          <w:spacing w:val="8"/>
          <w:shd w:val="clear" w:color="auto" w:fill="FFFFFF"/>
        </w:rPr>
      </w:pPr>
      <w:r w:rsidRPr="00CA3ED0">
        <w:rPr>
          <w:rFonts w:ascii="Arial" w:hAnsi="Arial" w:cs="Arial"/>
          <w:color w:val="000000"/>
          <w:spacing w:val="8"/>
          <w:shd w:val="clear" w:color="auto" w:fill="FFFFFF"/>
        </w:rPr>
        <w:t>In the middleware layer, domain objects are translated into data access objects that are used to retrieve information from the data layer where the actual information is stored (or persisted). The advantage to such as system is that it shields clients from the implementation details of a software system. System owners can make changes to their data tier (change hardware or database type or design) without effecting a change in the API or interface used by clients.</w:t>
      </w:r>
    </w:p>
    <w:p w14:paraId="0441B260" w14:textId="77777777" w:rsidR="008E20BA" w:rsidRPr="00CA3ED0" w:rsidRDefault="007D7417" w:rsidP="008E20BA">
      <w:pPr>
        <w:pStyle w:val="NormalWeb"/>
        <w:keepNext/>
        <w:ind w:left="1440"/>
        <w:rPr>
          <w:rFonts w:ascii="Arial" w:hAnsi="Arial" w:cs="Arial"/>
        </w:rPr>
      </w:pPr>
      <w:r w:rsidRPr="00CA3ED0">
        <w:rPr>
          <w:rFonts w:ascii="Arial" w:hAnsi="Arial" w:cs="Arial"/>
        </w:rPr>
        <w:object w:dxaOrig="8191" w:dyaOrig="6871" w14:anchorId="4962A3F7">
          <v:shape id="_x0000_i1031" type="#_x0000_t75" style="width:371.25pt;height:330pt" o:ole="" o:bordertopcolor="this" o:borderleftcolor="this" o:borderbottomcolor="this" o:borderrightcolor="this">
            <v:imagedata r:id="rId38" o:title=""/>
            <w10:bordertop type="single" width="4"/>
            <w10:borderleft type="single" width="4"/>
            <w10:borderbottom type="single" width="4"/>
            <w10:borderright type="single" width="4"/>
          </v:shape>
          <o:OLEObject Type="Embed" ProgID="Visio.Drawing.15" ShapeID="_x0000_i1031" DrawAspect="Content" ObjectID="_1610349296" r:id="rId39"/>
        </w:object>
      </w:r>
    </w:p>
    <w:p w14:paraId="1766F757" w14:textId="5F38062A" w:rsidR="00F84AC6" w:rsidRPr="00CA3ED0" w:rsidRDefault="008E20BA" w:rsidP="008E20BA">
      <w:pPr>
        <w:pStyle w:val="Caption"/>
        <w:rPr>
          <w:rFonts w:ascii="Arial" w:eastAsiaTheme="minorHAnsi" w:hAnsi="Arial" w:cs="Arial"/>
          <w:sz w:val="22"/>
          <w:szCs w:val="22"/>
          <w:lang w:val="en-ZA"/>
        </w:rPr>
      </w:pPr>
      <w:bookmarkStart w:id="84" w:name="_Toc533121089"/>
      <w:r w:rsidRPr="00CA3ED0">
        <w:rPr>
          <w:rFonts w:ascii="Arial" w:hAnsi="Arial" w:cs="Arial"/>
        </w:rPr>
        <w:t xml:space="preserve">Figure </w:t>
      </w:r>
      <w:r w:rsidRPr="00CA3ED0">
        <w:rPr>
          <w:rFonts w:ascii="Arial" w:hAnsi="Arial" w:cs="Arial"/>
        </w:rPr>
        <w:fldChar w:fldCharType="begin"/>
      </w:r>
      <w:r w:rsidRPr="00CA3ED0">
        <w:rPr>
          <w:rFonts w:ascii="Arial" w:hAnsi="Arial" w:cs="Arial"/>
        </w:rPr>
        <w:instrText xml:space="preserve"> SEQ Figure \* ARABIC </w:instrText>
      </w:r>
      <w:r w:rsidRPr="00CA3ED0">
        <w:rPr>
          <w:rFonts w:ascii="Arial" w:hAnsi="Arial" w:cs="Arial"/>
        </w:rPr>
        <w:fldChar w:fldCharType="separate"/>
      </w:r>
      <w:r w:rsidR="003365A5">
        <w:rPr>
          <w:rFonts w:ascii="Arial" w:hAnsi="Arial" w:cs="Arial"/>
          <w:noProof/>
        </w:rPr>
        <w:t>8</w:t>
      </w:r>
      <w:r w:rsidRPr="00CA3ED0">
        <w:rPr>
          <w:rFonts w:ascii="Arial" w:hAnsi="Arial" w:cs="Arial"/>
        </w:rPr>
        <w:fldChar w:fldCharType="end"/>
      </w:r>
      <w:r w:rsidRPr="00CA3ED0">
        <w:rPr>
          <w:rFonts w:ascii="Arial" w:hAnsi="Arial" w:cs="Arial"/>
        </w:rPr>
        <w:t>: Data Access Service Architecture</w:t>
      </w:r>
      <w:bookmarkEnd w:id="84"/>
    </w:p>
    <w:p w14:paraId="642B7EE6" w14:textId="77777777" w:rsidR="00F84AC6" w:rsidRPr="00CA3ED0" w:rsidRDefault="00F84AC6" w:rsidP="00F84AC6">
      <w:pPr>
        <w:ind w:left="720"/>
        <w:rPr>
          <w:rFonts w:ascii="Arial" w:hAnsi="Arial" w:cs="Arial"/>
        </w:rPr>
      </w:pPr>
    </w:p>
    <w:p w14:paraId="73B02387" w14:textId="77777777" w:rsidR="00F84AC6" w:rsidRPr="00CA3ED0" w:rsidRDefault="00F84AC6" w:rsidP="00F84AC6">
      <w:pPr>
        <w:ind w:left="720"/>
        <w:rPr>
          <w:rStyle w:val="IntenseEmphasis"/>
          <w:rFonts w:ascii="Arial" w:hAnsi="Arial" w:cs="Arial"/>
        </w:rPr>
      </w:pPr>
      <w:proofErr w:type="gramStart"/>
      <w:r w:rsidRPr="00CA3ED0">
        <w:rPr>
          <w:rStyle w:val="IntenseEmphasis"/>
          <w:rFonts w:ascii="Arial" w:hAnsi="Arial" w:cs="Arial"/>
        </w:rPr>
        <w:t>Hibernate</w:t>
      </w:r>
      <w:proofErr w:type="gramEnd"/>
      <w:r w:rsidRPr="00CA3ED0">
        <w:rPr>
          <w:rStyle w:val="IntenseEmphasis"/>
          <w:rFonts w:ascii="Arial" w:hAnsi="Arial" w:cs="Arial"/>
        </w:rPr>
        <w:t xml:space="preserve"> ORM framework</w:t>
      </w:r>
    </w:p>
    <w:p w14:paraId="474FFA6A" w14:textId="634E63BE" w:rsidR="00F84AC6" w:rsidRPr="00CA3ED0" w:rsidRDefault="00F84AC6" w:rsidP="00F84AC6">
      <w:pPr>
        <w:spacing w:before="120" w:after="120" w:line="360" w:lineRule="auto"/>
        <w:ind w:left="567"/>
        <w:jc w:val="left"/>
        <w:rPr>
          <w:rFonts w:ascii="Arial" w:hAnsi="Arial" w:cs="Arial"/>
        </w:rPr>
      </w:pPr>
      <w:r w:rsidRPr="00CA3ED0">
        <w:rPr>
          <w:rFonts w:ascii="Arial" w:hAnsi="Arial" w:cs="Arial"/>
        </w:rPr>
        <w:t xml:space="preserve">The implementation of the mapping between objects present in the middleware and API and the underlying data stored in RDMS is done by Hibernate Object/Relational </w:t>
      </w:r>
      <w:proofErr w:type="gramStart"/>
      <w:r w:rsidR="007D7417" w:rsidRPr="00CA3ED0">
        <w:rPr>
          <w:rFonts w:ascii="Arial" w:hAnsi="Arial" w:cs="Arial"/>
        </w:rPr>
        <w:t>Mapping(</w:t>
      </w:r>
      <w:proofErr w:type="gramEnd"/>
      <w:r w:rsidR="007D7417" w:rsidRPr="00CA3ED0">
        <w:rPr>
          <w:rFonts w:ascii="Arial" w:hAnsi="Arial" w:cs="Arial"/>
        </w:rPr>
        <w:t>ORM</w:t>
      </w:r>
      <w:r w:rsidRPr="00CA3ED0">
        <w:rPr>
          <w:rFonts w:ascii="Arial" w:hAnsi="Arial" w:cs="Arial"/>
        </w:rPr>
        <w:t>) framework. The generation of codes that converts an object query into the Structured Query Language (SQL) used by the underlying RDBMS are also created using the ORM framework.</w:t>
      </w:r>
    </w:p>
    <w:p w14:paraId="404724DC" w14:textId="0E05B13D" w:rsidR="004A2C75" w:rsidRPr="00CA3ED0" w:rsidRDefault="00F84AC6" w:rsidP="00F84AC6">
      <w:pPr>
        <w:spacing w:before="120" w:after="120" w:line="360" w:lineRule="auto"/>
        <w:ind w:left="567"/>
        <w:jc w:val="left"/>
        <w:rPr>
          <w:rFonts w:ascii="Arial" w:hAnsi="Arial" w:cs="Arial"/>
        </w:rPr>
      </w:pPr>
      <w:r w:rsidRPr="00CA3ED0">
        <w:rPr>
          <w:rFonts w:ascii="Arial" w:hAnsi="Arial" w:cs="Arial"/>
        </w:rPr>
        <w:t xml:space="preserve">Based on how the mapping is done Hibernate native APIs or Java Persistence APIs can be chosen for the framework. For Persistent API, we can choose on the type of persistent code to be generated, </w:t>
      </w:r>
      <w:proofErr w:type="gramStart"/>
      <w:r w:rsidRPr="00CA3ED0">
        <w:rPr>
          <w:rFonts w:ascii="Arial" w:hAnsi="Arial" w:cs="Arial"/>
        </w:rPr>
        <w:t>either Static</w:t>
      </w:r>
      <w:proofErr w:type="gramEnd"/>
      <w:r w:rsidRPr="00CA3ED0">
        <w:rPr>
          <w:rFonts w:ascii="Arial" w:hAnsi="Arial" w:cs="Arial"/>
        </w:rPr>
        <w:t xml:space="preserve"> Methods, Factory Class, DAO or POJO. The decision to which API to select depends on the practice of coding.</w:t>
      </w:r>
    </w:p>
    <w:p w14:paraId="5FF11763" w14:textId="3694D7BD" w:rsidR="00BC5BAF" w:rsidRPr="00CA3ED0" w:rsidRDefault="00BC5BAF" w:rsidP="004A0F0E">
      <w:pPr>
        <w:pStyle w:val="Heading2"/>
        <w:rPr>
          <w:rFonts w:cs="Arial"/>
        </w:rPr>
      </w:pPr>
      <w:bookmarkStart w:id="85" w:name="_Toc536606240"/>
      <w:r w:rsidRPr="00CA3ED0">
        <w:rPr>
          <w:rFonts w:cs="Arial"/>
        </w:rPr>
        <w:t>Content Services</w:t>
      </w:r>
      <w:r w:rsidR="00131B82" w:rsidRPr="00CA3ED0">
        <w:rPr>
          <w:rFonts w:cs="Arial"/>
        </w:rPr>
        <w:t xml:space="preserve"> and Document Management Services</w:t>
      </w:r>
      <w:bookmarkEnd w:id="85"/>
    </w:p>
    <w:p w14:paraId="48F254AB" w14:textId="77DDBD12" w:rsidR="00BC5BAF" w:rsidRPr="00CA3ED0" w:rsidRDefault="00BC5BAF" w:rsidP="00BC5BAF">
      <w:pPr>
        <w:spacing w:before="120" w:after="120" w:line="360" w:lineRule="auto"/>
        <w:ind w:left="567"/>
        <w:rPr>
          <w:rFonts w:ascii="Arial" w:hAnsi="Arial" w:cs="Arial"/>
        </w:rPr>
      </w:pPr>
      <w:r w:rsidRPr="00CA3ED0">
        <w:rPr>
          <w:rFonts w:ascii="Arial" w:hAnsi="Arial" w:cs="Arial"/>
        </w:rPr>
        <w:t>The content services engine is the fundamental building blocks of the application and resides in the middleware tier.  The Content Services is an Enterprise Content Management (ECM) platform that will enable the internal end users to manage any type of content: from text documents, to scanned images, photographs, and even large image files. The content services engine works with the process engine described in the section “Business Process Services” to manage the entire lifecycle of the document and related workflows.</w:t>
      </w:r>
    </w:p>
    <w:p w14:paraId="13A70CCD" w14:textId="0854FD06" w:rsidR="00BC5BAF" w:rsidRPr="00CA3ED0" w:rsidRDefault="00BC5BAF" w:rsidP="00BC5BAF">
      <w:pPr>
        <w:spacing w:before="120" w:after="120" w:line="360" w:lineRule="auto"/>
        <w:ind w:left="567"/>
        <w:rPr>
          <w:rFonts w:ascii="Arial" w:hAnsi="Arial" w:cs="Arial"/>
        </w:rPr>
      </w:pPr>
      <w:r w:rsidRPr="00CA3ED0">
        <w:rPr>
          <w:rFonts w:ascii="Arial" w:hAnsi="Arial" w:cs="Arial"/>
        </w:rPr>
        <w:lastRenderedPageBreak/>
        <w:t xml:space="preserve">The native collaboration features enable secure collaboration, inside or even outside the firewall. Alfresco Content Services includes hybrid, on-premises, cloud, and mobile deployment options. </w:t>
      </w:r>
    </w:p>
    <w:p w14:paraId="7E1FB1EB" w14:textId="77777777" w:rsidR="00741D72" w:rsidRPr="00CA3ED0" w:rsidRDefault="00741D72" w:rsidP="00741D72">
      <w:pPr>
        <w:pStyle w:val="Heading3"/>
        <w:rPr>
          <w:rFonts w:cs="Arial"/>
        </w:rPr>
      </w:pPr>
      <w:bookmarkStart w:id="86" w:name="_Toc536606241"/>
      <w:r w:rsidRPr="00CA3ED0">
        <w:rPr>
          <w:rFonts w:cs="Arial"/>
        </w:rPr>
        <w:t>Content Services</w:t>
      </w:r>
      <w:bookmarkEnd w:id="86"/>
    </w:p>
    <w:p w14:paraId="5BD56CCE" w14:textId="77777777" w:rsidR="00741D72" w:rsidRPr="00CA3ED0" w:rsidRDefault="00741D72" w:rsidP="006453BB">
      <w:pPr>
        <w:spacing w:before="120" w:after="120" w:line="360" w:lineRule="auto"/>
        <w:ind w:left="567"/>
        <w:rPr>
          <w:rFonts w:ascii="Arial" w:hAnsi="Arial" w:cs="Arial"/>
        </w:rPr>
      </w:pPr>
      <w:r w:rsidRPr="00CA3ED0">
        <w:rPr>
          <w:rFonts w:ascii="Arial" w:hAnsi="Arial" w:cs="Arial"/>
        </w:rPr>
        <w:t xml:space="preserve">At the core of the Alfresco Content Services architecture is a repository for storing content supported by a database server that </w:t>
      </w:r>
      <w:proofErr w:type="gramStart"/>
      <w:r w:rsidRPr="00CA3ED0">
        <w:rPr>
          <w:rFonts w:ascii="Arial" w:hAnsi="Arial" w:cs="Arial"/>
        </w:rPr>
        <w:t>persists</w:t>
      </w:r>
      <w:proofErr w:type="gramEnd"/>
      <w:r w:rsidRPr="00CA3ED0">
        <w:rPr>
          <w:rFonts w:ascii="Arial" w:hAnsi="Arial" w:cs="Arial"/>
        </w:rPr>
        <w:t xml:space="preserve"> metadata. Out-of-the-box applications provide standard solutions such as document management, records management, and web content management. Programming interfaces support multiple languages and protocols upon which developers can create custom applications and solutions. Alfresco Content Services is a Java application that runs in an application server, such as Tomcat or </w:t>
      </w:r>
      <w:proofErr w:type="spellStart"/>
      <w:r w:rsidRPr="00CA3ED0">
        <w:rPr>
          <w:rFonts w:ascii="Arial" w:hAnsi="Arial" w:cs="Arial"/>
        </w:rPr>
        <w:t>JBoss</w:t>
      </w:r>
      <w:proofErr w:type="spellEnd"/>
      <w:r w:rsidRPr="00CA3ED0">
        <w:rPr>
          <w:rFonts w:ascii="Arial" w:hAnsi="Arial" w:cs="Arial"/>
        </w:rPr>
        <w:t xml:space="preserve"> </w:t>
      </w:r>
      <w:proofErr w:type="spellStart"/>
      <w:r w:rsidRPr="00CA3ED0">
        <w:rPr>
          <w:rFonts w:ascii="Arial" w:hAnsi="Arial" w:cs="Arial"/>
        </w:rPr>
        <w:t>Wildfly</w:t>
      </w:r>
      <w:proofErr w:type="spellEnd"/>
      <w:r w:rsidRPr="00CA3ED0">
        <w:rPr>
          <w:rFonts w:ascii="Arial" w:hAnsi="Arial" w:cs="Arial"/>
        </w:rPr>
        <w:t xml:space="preserve">. </w:t>
      </w:r>
    </w:p>
    <w:p w14:paraId="25BBF2E1" w14:textId="77777777" w:rsidR="00741D72" w:rsidRPr="00CA3ED0" w:rsidRDefault="00741D72" w:rsidP="006453BB">
      <w:pPr>
        <w:spacing w:before="120" w:after="120" w:line="360" w:lineRule="auto"/>
        <w:ind w:left="567"/>
        <w:rPr>
          <w:rFonts w:ascii="Arial" w:hAnsi="Arial" w:cs="Arial"/>
          <w:b/>
        </w:rPr>
      </w:pPr>
      <w:r w:rsidRPr="00CA3ED0">
        <w:rPr>
          <w:rFonts w:ascii="Arial" w:hAnsi="Arial" w:cs="Arial"/>
          <w:b/>
        </w:rPr>
        <w:t>There are three main tiers:</w:t>
      </w:r>
    </w:p>
    <w:p w14:paraId="366165A0" w14:textId="77777777" w:rsidR="00741D72" w:rsidRPr="00CA3ED0" w:rsidRDefault="00741D72" w:rsidP="00103411">
      <w:pPr>
        <w:pStyle w:val="ListParagraph"/>
        <w:numPr>
          <w:ilvl w:val="0"/>
          <w:numId w:val="15"/>
        </w:numPr>
        <w:spacing w:before="120" w:after="120" w:line="360" w:lineRule="auto"/>
        <w:rPr>
          <w:rFonts w:ascii="Arial" w:hAnsi="Arial" w:cs="Arial"/>
        </w:rPr>
      </w:pPr>
      <w:r w:rsidRPr="00CA3ED0">
        <w:rPr>
          <w:rFonts w:ascii="Arial" w:hAnsi="Arial" w:cs="Arial"/>
        </w:rPr>
        <w:t>Repository tier - Repository used to store content and metadata</w:t>
      </w:r>
    </w:p>
    <w:p w14:paraId="51847454" w14:textId="77777777" w:rsidR="00741D72" w:rsidRPr="00CA3ED0" w:rsidRDefault="00741D72" w:rsidP="00103411">
      <w:pPr>
        <w:pStyle w:val="ListParagraph"/>
        <w:numPr>
          <w:ilvl w:val="0"/>
          <w:numId w:val="15"/>
        </w:numPr>
        <w:spacing w:before="120" w:after="120" w:line="360" w:lineRule="auto"/>
        <w:rPr>
          <w:rFonts w:ascii="Arial" w:hAnsi="Arial" w:cs="Arial"/>
        </w:rPr>
      </w:pPr>
      <w:r w:rsidRPr="00CA3ED0">
        <w:rPr>
          <w:rFonts w:ascii="Arial" w:hAnsi="Arial" w:cs="Arial"/>
        </w:rPr>
        <w:t>Web tier – Alfresco Share or another user interface</w:t>
      </w:r>
    </w:p>
    <w:p w14:paraId="616FA61C" w14:textId="77777777" w:rsidR="00741D72" w:rsidRPr="00CA3ED0" w:rsidRDefault="00741D72" w:rsidP="00103411">
      <w:pPr>
        <w:pStyle w:val="ListParagraph"/>
        <w:numPr>
          <w:ilvl w:val="0"/>
          <w:numId w:val="15"/>
        </w:numPr>
        <w:spacing w:before="120" w:after="120" w:line="360" w:lineRule="auto"/>
        <w:rPr>
          <w:rFonts w:ascii="Arial" w:hAnsi="Arial" w:cs="Arial"/>
        </w:rPr>
      </w:pPr>
      <w:r w:rsidRPr="00CA3ED0">
        <w:rPr>
          <w:rFonts w:ascii="Arial" w:hAnsi="Arial" w:cs="Arial"/>
        </w:rPr>
        <w:t xml:space="preserve">Index tier - Provides advanced search services based on Apache </w:t>
      </w:r>
      <w:proofErr w:type="spellStart"/>
      <w:r w:rsidRPr="00CA3ED0">
        <w:rPr>
          <w:rFonts w:ascii="Arial" w:hAnsi="Arial" w:cs="Arial"/>
        </w:rPr>
        <w:t>Solr</w:t>
      </w:r>
      <w:proofErr w:type="spellEnd"/>
    </w:p>
    <w:p w14:paraId="13447A15" w14:textId="77777777" w:rsidR="00741D72" w:rsidRPr="00CA3ED0" w:rsidRDefault="00741D72" w:rsidP="00B02A02">
      <w:pPr>
        <w:spacing w:before="120" w:after="120" w:line="360" w:lineRule="auto"/>
        <w:ind w:left="567"/>
        <w:rPr>
          <w:rFonts w:ascii="Arial" w:hAnsi="Arial" w:cs="Arial"/>
        </w:rPr>
      </w:pPr>
      <w:r w:rsidRPr="00CA3ED0">
        <w:rPr>
          <w:rFonts w:ascii="Arial" w:hAnsi="Arial" w:cs="Arial"/>
        </w:rPr>
        <w:t>Depending on the use case and selected products, there may be other application tiers or components to service specific types of needs.</w:t>
      </w:r>
    </w:p>
    <w:p w14:paraId="450C3F69" w14:textId="77777777" w:rsidR="00741D72" w:rsidRPr="00CA3ED0" w:rsidRDefault="00741D72" w:rsidP="00B02A02">
      <w:pPr>
        <w:spacing w:before="120" w:after="120" w:line="360" w:lineRule="auto"/>
        <w:ind w:left="567"/>
        <w:rPr>
          <w:rFonts w:ascii="Arial" w:hAnsi="Arial" w:cs="Arial"/>
        </w:rPr>
      </w:pPr>
      <w:r w:rsidRPr="00CA3ED0">
        <w:rPr>
          <w:rFonts w:ascii="Arial" w:hAnsi="Arial" w:cs="Arial"/>
        </w:rPr>
        <w:t>Other application tiers may include:</w:t>
      </w:r>
    </w:p>
    <w:p w14:paraId="01E97970" w14:textId="77777777" w:rsidR="00741D72" w:rsidRPr="00CA3ED0" w:rsidRDefault="00741D72" w:rsidP="00103411">
      <w:pPr>
        <w:pStyle w:val="ListParagraph"/>
        <w:numPr>
          <w:ilvl w:val="0"/>
          <w:numId w:val="16"/>
        </w:numPr>
        <w:spacing w:before="120" w:after="120" w:line="360" w:lineRule="auto"/>
        <w:rPr>
          <w:rFonts w:ascii="Arial" w:hAnsi="Arial" w:cs="Arial"/>
        </w:rPr>
      </w:pPr>
      <w:r w:rsidRPr="00CA3ED0">
        <w:rPr>
          <w:rFonts w:ascii="Arial" w:hAnsi="Arial" w:cs="Arial"/>
        </w:rPr>
        <w:t>Transformation tier - Handles certain types of document transformations</w:t>
      </w:r>
    </w:p>
    <w:p w14:paraId="74E46C71" w14:textId="77777777" w:rsidR="00741D72" w:rsidRPr="00CA3ED0" w:rsidRDefault="00741D72" w:rsidP="00103411">
      <w:pPr>
        <w:pStyle w:val="ListParagraph"/>
        <w:numPr>
          <w:ilvl w:val="0"/>
          <w:numId w:val="16"/>
        </w:numPr>
        <w:spacing w:before="120" w:after="120" w:line="360" w:lineRule="auto"/>
        <w:rPr>
          <w:rFonts w:ascii="Arial" w:hAnsi="Arial" w:cs="Arial"/>
        </w:rPr>
      </w:pPr>
      <w:r w:rsidRPr="00CA3ED0">
        <w:rPr>
          <w:rFonts w:ascii="Arial" w:hAnsi="Arial" w:cs="Arial"/>
        </w:rPr>
        <w:t>Sync tier - Used to support the Alfresco Desktop Synchronization service</w:t>
      </w:r>
    </w:p>
    <w:p w14:paraId="7A211214" w14:textId="3BAEFA62" w:rsidR="00741D72" w:rsidRPr="00CA3ED0" w:rsidRDefault="00741D72" w:rsidP="00103411">
      <w:pPr>
        <w:pStyle w:val="ListParagraph"/>
        <w:numPr>
          <w:ilvl w:val="0"/>
          <w:numId w:val="16"/>
        </w:numPr>
        <w:spacing w:before="120" w:after="120" w:line="360" w:lineRule="auto"/>
        <w:rPr>
          <w:rFonts w:ascii="Arial" w:hAnsi="Arial" w:cs="Arial"/>
        </w:rPr>
      </w:pPr>
      <w:r w:rsidRPr="00CA3ED0">
        <w:rPr>
          <w:rFonts w:ascii="Arial" w:hAnsi="Arial" w:cs="Arial"/>
        </w:rPr>
        <w:t>Ingestion tier - Separates high volume content ingestion from user facing services</w:t>
      </w:r>
    </w:p>
    <w:p w14:paraId="1FC93392" w14:textId="70E7E7CA" w:rsidR="008F1835" w:rsidRPr="00CA3ED0" w:rsidRDefault="008F1835" w:rsidP="00B02A02">
      <w:pPr>
        <w:spacing w:before="120" w:after="120" w:line="360" w:lineRule="auto"/>
        <w:ind w:left="567"/>
        <w:rPr>
          <w:rFonts w:ascii="Arial" w:hAnsi="Arial" w:cs="Arial"/>
        </w:rPr>
      </w:pPr>
      <w:r w:rsidRPr="00CA3ED0">
        <w:rPr>
          <w:rFonts w:ascii="Arial" w:hAnsi="Arial" w:cs="Arial"/>
        </w:rPr>
        <w:t>In the architecture the two main components, repository and Alfresco Share, run on the same node, although there can be multiple clustered nodes.</w:t>
      </w:r>
    </w:p>
    <w:p w14:paraId="04CC1E37" w14:textId="77777777" w:rsidR="008F1835" w:rsidRPr="00CA3ED0" w:rsidRDefault="008F1835" w:rsidP="00B02A02">
      <w:pPr>
        <w:ind w:left="567"/>
        <w:rPr>
          <w:rStyle w:val="IntenseEmphasis"/>
          <w:rFonts w:ascii="Arial" w:hAnsi="Arial" w:cs="Arial"/>
        </w:rPr>
      </w:pPr>
      <w:r w:rsidRPr="00CA3ED0">
        <w:rPr>
          <w:rStyle w:val="IntenseEmphasis"/>
          <w:rFonts w:ascii="Arial" w:hAnsi="Arial" w:cs="Arial"/>
        </w:rPr>
        <w:t>Database server</w:t>
      </w:r>
    </w:p>
    <w:p w14:paraId="25AFE3F9" w14:textId="77777777" w:rsidR="008F1835" w:rsidRPr="00CA3ED0" w:rsidRDefault="008F1835" w:rsidP="00103411">
      <w:pPr>
        <w:pStyle w:val="ListParagraph"/>
        <w:numPr>
          <w:ilvl w:val="0"/>
          <w:numId w:val="17"/>
        </w:numPr>
        <w:spacing w:before="120" w:after="120" w:line="360" w:lineRule="auto"/>
        <w:rPr>
          <w:rFonts w:ascii="Arial" w:hAnsi="Arial" w:cs="Arial"/>
        </w:rPr>
      </w:pPr>
      <w:r w:rsidRPr="00CA3ED0">
        <w:rPr>
          <w:rFonts w:ascii="Arial" w:hAnsi="Arial" w:cs="Arial"/>
        </w:rPr>
        <w:t>The Alfresco and Share nodes, and index servers, are configured to communicate with a clustered database server hosted on Supported version of Oracle. All metadata for repository content is stored in this database. The database server is clustered to prevent a single point of failure.</w:t>
      </w:r>
    </w:p>
    <w:p w14:paraId="67C97F94" w14:textId="77777777" w:rsidR="008F1835" w:rsidRPr="00CA3ED0" w:rsidRDefault="008F1835" w:rsidP="00B02A02">
      <w:pPr>
        <w:spacing w:before="120" w:after="120" w:line="360" w:lineRule="auto"/>
        <w:ind w:left="720"/>
        <w:rPr>
          <w:rFonts w:ascii="Arial" w:hAnsi="Arial" w:cs="Arial"/>
        </w:rPr>
      </w:pPr>
      <w:r w:rsidRPr="00CA3ED0">
        <w:rPr>
          <w:rFonts w:ascii="Arial" w:hAnsi="Arial" w:cs="Arial"/>
        </w:rPr>
        <w:t>Alternatively, advanced features of the selected database such as replication can be used, as required. Configuration of advanced database features is vendor dependent and is out of the scope.</w:t>
      </w:r>
    </w:p>
    <w:p w14:paraId="38302C7B" w14:textId="77777777" w:rsidR="008F1835" w:rsidRPr="00CA3ED0" w:rsidRDefault="008F1835" w:rsidP="008F1835">
      <w:pPr>
        <w:ind w:left="720"/>
        <w:rPr>
          <w:rStyle w:val="IntenseEmphasis"/>
          <w:rFonts w:ascii="Arial" w:hAnsi="Arial" w:cs="Arial"/>
          <w:i w:val="0"/>
        </w:rPr>
      </w:pPr>
      <w:r w:rsidRPr="00CA3ED0">
        <w:rPr>
          <w:rStyle w:val="IntenseEmphasis"/>
          <w:rFonts w:ascii="Arial" w:hAnsi="Arial" w:cs="Arial"/>
          <w:i w:val="0"/>
        </w:rPr>
        <w:t>Content Store</w:t>
      </w:r>
    </w:p>
    <w:p w14:paraId="2B272AC0" w14:textId="77777777" w:rsidR="008F1835" w:rsidRPr="00CA3ED0" w:rsidRDefault="008F1835" w:rsidP="00103411">
      <w:pPr>
        <w:pStyle w:val="ListParagraph"/>
        <w:numPr>
          <w:ilvl w:val="0"/>
          <w:numId w:val="17"/>
        </w:numPr>
        <w:spacing w:before="120" w:after="120" w:line="360" w:lineRule="auto"/>
        <w:rPr>
          <w:rFonts w:ascii="Arial" w:hAnsi="Arial" w:cs="Arial"/>
        </w:rPr>
      </w:pPr>
      <w:r w:rsidRPr="00CA3ED0">
        <w:rPr>
          <w:rFonts w:ascii="Arial" w:hAnsi="Arial" w:cs="Arial"/>
        </w:rPr>
        <w:t>This is the File Content Store which is backed by a filesystem.  The content store is an abstraction and using a different content store has little impact on the reference architecture.</w:t>
      </w:r>
    </w:p>
    <w:p w14:paraId="189FC6D8" w14:textId="69A3AB85" w:rsidR="008F1835" w:rsidRPr="00CA3ED0" w:rsidRDefault="008F1835" w:rsidP="00103411">
      <w:pPr>
        <w:pStyle w:val="ListParagraph"/>
        <w:numPr>
          <w:ilvl w:val="0"/>
          <w:numId w:val="17"/>
        </w:numPr>
        <w:spacing w:before="120" w:after="120" w:line="360" w:lineRule="auto"/>
        <w:rPr>
          <w:rFonts w:ascii="Arial" w:hAnsi="Arial" w:cs="Arial"/>
        </w:rPr>
      </w:pPr>
      <w:r w:rsidRPr="00CA3ED0">
        <w:rPr>
          <w:rFonts w:ascii="Arial" w:hAnsi="Arial" w:cs="Arial"/>
        </w:rPr>
        <w:t xml:space="preserve">Alfresco also supports multiple content stores. Where multiple content stores are involved, each store needs to be attached to </w:t>
      </w:r>
      <w:r w:rsidR="00B02A02" w:rsidRPr="00CA3ED0">
        <w:rPr>
          <w:rFonts w:ascii="Arial" w:hAnsi="Arial" w:cs="Arial"/>
        </w:rPr>
        <w:t>all</w:t>
      </w:r>
      <w:r w:rsidRPr="00CA3ED0">
        <w:rPr>
          <w:rFonts w:ascii="Arial" w:hAnsi="Arial" w:cs="Arial"/>
        </w:rPr>
        <w:t xml:space="preserve"> the repository nodes in the cluster, as well as any deployed index servers.</w:t>
      </w:r>
    </w:p>
    <w:p w14:paraId="449BFDB2" w14:textId="77777777" w:rsidR="008F1835" w:rsidRPr="00CA3ED0" w:rsidRDefault="008F1835" w:rsidP="008F1835">
      <w:pPr>
        <w:ind w:left="720"/>
        <w:rPr>
          <w:rStyle w:val="IntenseEmphasis"/>
          <w:rFonts w:ascii="Arial" w:hAnsi="Arial" w:cs="Arial"/>
        </w:rPr>
      </w:pPr>
      <w:r w:rsidRPr="00CA3ED0">
        <w:rPr>
          <w:rStyle w:val="IntenseEmphasis"/>
          <w:rFonts w:ascii="Arial" w:hAnsi="Arial" w:cs="Arial"/>
        </w:rPr>
        <w:t>Alfresco Search Services (Index Server)</w:t>
      </w:r>
    </w:p>
    <w:p w14:paraId="2F607C78" w14:textId="59A297CD" w:rsidR="008F1835" w:rsidRPr="00CA3ED0" w:rsidRDefault="008F1835" w:rsidP="00103411">
      <w:pPr>
        <w:pStyle w:val="ListParagraph"/>
        <w:numPr>
          <w:ilvl w:val="0"/>
          <w:numId w:val="17"/>
        </w:numPr>
        <w:spacing w:before="120" w:after="120" w:line="360" w:lineRule="auto"/>
        <w:rPr>
          <w:rFonts w:ascii="Arial" w:hAnsi="Arial" w:cs="Arial"/>
        </w:rPr>
      </w:pPr>
      <w:r w:rsidRPr="00CA3ED0">
        <w:rPr>
          <w:rFonts w:ascii="Arial" w:hAnsi="Arial" w:cs="Arial"/>
        </w:rPr>
        <w:lastRenderedPageBreak/>
        <w:t xml:space="preserve">Alfresco Search Services (based on Alfresco Content Services plus Apache </w:t>
      </w:r>
      <w:proofErr w:type="spellStart"/>
      <w:r w:rsidRPr="00CA3ED0">
        <w:rPr>
          <w:rFonts w:ascii="Arial" w:hAnsi="Arial" w:cs="Arial"/>
        </w:rPr>
        <w:t>Solr</w:t>
      </w:r>
      <w:proofErr w:type="spellEnd"/>
      <w:r w:rsidRPr="00CA3ED0">
        <w:rPr>
          <w:rFonts w:ascii="Arial" w:hAnsi="Arial" w:cs="Arial"/>
        </w:rPr>
        <w:t xml:space="preserve">) or the Alfresco Index Server (based on Alfresco Content Services plus Apache </w:t>
      </w:r>
      <w:proofErr w:type="spellStart"/>
      <w:r w:rsidRPr="00CA3ED0">
        <w:rPr>
          <w:rFonts w:ascii="Arial" w:hAnsi="Arial" w:cs="Arial"/>
        </w:rPr>
        <w:t>Solr</w:t>
      </w:r>
      <w:proofErr w:type="spellEnd"/>
      <w:r w:rsidRPr="00CA3ED0">
        <w:rPr>
          <w:rFonts w:ascii="Arial" w:hAnsi="Arial" w:cs="Arial"/>
        </w:rPr>
        <w:t>) is responsible for indexing content, processing search requests, and returning search results.</w:t>
      </w:r>
    </w:p>
    <w:p w14:paraId="7776FFDC" w14:textId="77777777" w:rsidR="00F4657E" w:rsidRDefault="008F1835" w:rsidP="00F4657E">
      <w:pPr>
        <w:keepNext/>
        <w:spacing w:before="120" w:after="120" w:line="360" w:lineRule="auto"/>
        <w:ind w:left="2160"/>
      </w:pPr>
      <w:r w:rsidRPr="00CA3ED0">
        <w:rPr>
          <w:rFonts w:ascii="Arial" w:hAnsi="Arial" w:cs="Arial"/>
          <w:noProof/>
          <w:lang w:val="en-ZA" w:eastAsia="en-ZA"/>
        </w:rPr>
        <w:drawing>
          <wp:inline distT="0" distB="0" distL="0" distR="0" wp14:anchorId="76B2E53E" wp14:editId="6EE4FF0A">
            <wp:extent cx="3057525" cy="4924425"/>
            <wp:effectExtent l="19050" t="19050" r="2857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57525" cy="4924425"/>
                    </a:xfrm>
                    <a:prstGeom prst="rect">
                      <a:avLst/>
                    </a:prstGeom>
                    <a:ln>
                      <a:solidFill>
                        <a:schemeClr val="accent1"/>
                      </a:solidFill>
                    </a:ln>
                  </pic:spPr>
                </pic:pic>
              </a:graphicData>
            </a:graphic>
          </wp:inline>
        </w:drawing>
      </w:r>
    </w:p>
    <w:p w14:paraId="42C858D1" w14:textId="2DFC2470" w:rsidR="008F1835" w:rsidRPr="00CA3ED0" w:rsidRDefault="00F4657E" w:rsidP="00F4657E">
      <w:pPr>
        <w:pStyle w:val="Caption"/>
        <w:rPr>
          <w:rFonts w:ascii="Arial" w:hAnsi="Arial" w:cs="Arial"/>
        </w:rPr>
      </w:pPr>
      <w:bookmarkStart w:id="87" w:name="_Toc533121090"/>
      <w:r>
        <w:t xml:space="preserve">Figure </w:t>
      </w:r>
      <w:r>
        <w:fldChar w:fldCharType="begin"/>
      </w:r>
      <w:r>
        <w:instrText xml:space="preserve"> SEQ Figure \* ARABIC </w:instrText>
      </w:r>
      <w:r>
        <w:fldChar w:fldCharType="separate"/>
      </w:r>
      <w:r w:rsidR="003365A5">
        <w:rPr>
          <w:noProof/>
        </w:rPr>
        <w:t>9</w:t>
      </w:r>
      <w:r>
        <w:fldChar w:fldCharType="end"/>
      </w:r>
      <w:r>
        <w:t xml:space="preserve">: Clustered Alfresco </w:t>
      </w:r>
      <w:proofErr w:type="spellStart"/>
      <w:r>
        <w:t>Conent</w:t>
      </w:r>
      <w:proofErr w:type="spellEnd"/>
      <w:r>
        <w:t xml:space="preserve"> Services</w:t>
      </w:r>
      <w:bookmarkEnd w:id="87"/>
    </w:p>
    <w:p w14:paraId="054DCE60" w14:textId="0A94D2FB" w:rsidR="008A03AE" w:rsidRPr="00CA3ED0" w:rsidRDefault="00AF60EB" w:rsidP="004D2523">
      <w:pPr>
        <w:pStyle w:val="Heading3"/>
        <w:rPr>
          <w:rFonts w:cs="Arial"/>
        </w:rPr>
      </w:pPr>
      <w:bookmarkStart w:id="88" w:name="_Toc536606242"/>
      <w:r w:rsidRPr="00CA3ED0">
        <w:rPr>
          <w:rFonts w:cs="Arial"/>
        </w:rPr>
        <w:lastRenderedPageBreak/>
        <w:t>Content Service Component Details</w:t>
      </w:r>
      <w:bookmarkEnd w:id="88"/>
    </w:p>
    <w:p w14:paraId="182BA466" w14:textId="6AAB36B6" w:rsidR="008E20BA" w:rsidRPr="00CA3ED0" w:rsidRDefault="00BF5A9D" w:rsidP="008E20BA">
      <w:pPr>
        <w:keepNext/>
        <w:rPr>
          <w:rFonts w:ascii="Arial" w:hAnsi="Arial" w:cs="Arial"/>
        </w:rPr>
      </w:pPr>
      <w:r w:rsidRPr="00CA3ED0">
        <w:rPr>
          <w:rFonts w:ascii="Arial" w:hAnsi="Arial" w:cs="Arial"/>
        </w:rPr>
        <w:object w:dxaOrig="9211" w:dyaOrig="8671" w14:anchorId="75DB9592">
          <v:shape id="_x0000_i1032" type="#_x0000_t75" style="width:459.75pt;height:434.25pt" o:ole="">
            <v:imagedata r:id="rId41" o:title=""/>
          </v:shape>
          <o:OLEObject Type="Embed" ProgID="Visio.Drawing.15" ShapeID="_x0000_i1032" DrawAspect="Content" ObjectID="_1610349297" r:id="rId42"/>
        </w:object>
      </w:r>
    </w:p>
    <w:p w14:paraId="0A6EA348" w14:textId="74F4E70E" w:rsidR="008E20BA" w:rsidRPr="00CA3ED0" w:rsidRDefault="008E20BA" w:rsidP="008E20BA">
      <w:pPr>
        <w:pStyle w:val="Caption"/>
        <w:rPr>
          <w:rFonts w:ascii="Arial" w:hAnsi="Arial" w:cs="Arial"/>
        </w:rPr>
      </w:pPr>
      <w:bookmarkStart w:id="89" w:name="_Toc533121091"/>
      <w:r w:rsidRPr="00CA3ED0">
        <w:rPr>
          <w:rFonts w:ascii="Arial" w:hAnsi="Arial" w:cs="Arial"/>
        </w:rPr>
        <w:t xml:space="preserve">Figure </w:t>
      </w:r>
      <w:r w:rsidRPr="00CA3ED0">
        <w:rPr>
          <w:rFonts w:ascii="Arial" w:hAnsi="Arial" w:cs="Arial"/>
        </w:rPr>
        <w:fldChar w:fldCharType="begin"/>
      </w:r>
      <w:r w:rsidRPr="00CA3ED0">
        <w:rPr>
          <w:rFonts w:ascii="Arial" w:hAnsi="Arial" w:cs="Arial"/>
        </w:rPr>
        <w:instrText xml:space="preserve"> SEQ Figure \* ARABIC </w:instrText>
      </w:r>
      <w:r w:rsidRPr="00CA3ED0">
        <w:rPr>
          <w:rFonts w:ascii="Arial" w:hAnsi="Arial" w:cs="Arial"/>
        </w:rPr>
        <w:fldChar w:fldCharType="separate"/>
      </w:r>
      <w:r w:rsidR="003365A5">
        <w:rPr>
          <w:rFonts w:ascii="Arial" w:hAnsi="Arial" w:cs="Arial"/>
          <w:noProof/>
        </w:rPr>
        <w:t>10</w:t>
      </w:r>
      <w:r w:rsidRPr="00CA3ED0">
        <w:rPr>
          <w:rFonts w:ascii="Arial" w:hAnsi="Arial" w:cs="Arial"/>
        </w:rPr>
        <w:fldChar w:fldCharType="end"/>
      </w:r>
      <w:r w:rsidRPr="00CA3ED0">
        <w:rPr>
          <w:rFonts w:ascii="Arial" w:hAnsi="Arial" w:cs="Arial"/>
        </w:rPr>
        <w:t>: Content and Process Services Component Diagram</w:t>
      </w:r>
      <w:bookmarkEnd w:id="89"/>
    </w:p>
    <w:p w14:paraId="34DDFD10" w14:textId="77777777" w:rsidR="0085595C" w:rsidRPr="00CA3ED0" w:rsidRDefault="0085595C" w:rsidP="0085595C">
      <w:pPr>
        <w:rPr>
          <w:rFonts w:ascii="Arial" w:hAnsi="Arial" w:cs="Arial"/>
        </w:rPr>
      </w:pPr>
    </w:p>
    <w:p w14:paraId="56BCA678" w14:textId="34997AD1" w:rsidR="0085595C" w:rsidRPr="00CA3ED0" w:rsidRDefault="0085595C" w:rsidP="0085595C">
      <w:pPr>
        <w:spacing w:before="120" w:after="120" w:line="360" w:lineRule="auto"/>
        <w:ind w:left="720"/>
        <w:rPr>
          <w:rFonts w:ascii="Arial" w:hAnsi="Arial" w:cs="Arial"/>
        </w:rPr>
      </w:pPr>
      <w:r w:rsidRPr="00CA3ED0">
        <w:rPr>
          <w:rFonts w:ascii="Arial" w:hAnsi="Arial" w:cs="Arial"/>
        </w:rPr>
        <w:t>The above diagram illust</w:t>
      </w:r>
      <w:r w:rsidR="00C01BFC" w:rsidRPr="00CA3ED0">
        <w:rPr>
          <w:rFonts w:ascii="Arial" w:hAnsi="Arial" w:cs="Arial"/>
        </w:rPr>
        <w:t xml:space="preserve">rates the three main components, </w:t>
      </w:r>
      <w:r w:rsidRPr="00CA3ED0">
        <w:rPr>
          <w:rFonts w:ascii="Arial" w:hAnsi="Arial" w:cs="Arial"/>
          <w:b/>
          <w:bCs/>
        </w:rPr>
        <w:t>Repository</w:t>
      </w:r>
      <w:r w:rsidRPr="00CA3ED0">
        <w:rPr>
          <w:rFonts w:ascii="Arial" w:hAnsi="Arial" w:cs="Arial"/>
        </w:rPr>
        <w:t>, User Interface (</w:t>
      </w:r>
      <w:r w:rsidRPr="00CA3ED0">
        <w:rPr>
          <w:rFonts w:ascii="Arial" w:hAnsi="Arial" w:cs="Arial"/>
          <w:b/>
          <w:bCs/>
        </w:rPr>
        <w:t>UI</w:t>
      </w:r>
      <w:r w:rsidRPr="00CA3ED0">
        <w:rPr>
          <w:rFonts w:ascii="Arial" w:hAnsi="Arial" w:cs="Arial"/>
        </w:rPr>
        <w:t>), and </w:t>
      </w:r>
      <w:r w:rsidRPr="00CA3ED0">
        <w:rPr>
          <w:rFonts w:ascii="Arial" w:hAnsi="Arial" w:cs="Arial"/>
          <w:b/>
          <w:bCs/>
        </w:rPr>
        <w:t>Search</w:t>
      </w:r>
      <w:r w:rsidRPr="00CA3ED0">
        <w:rPr>
          <w:rFonts w:ascii="Arial" w:hAnsi="Arial" w:cs="Arial"/>
        </w:rPr>
        <w:t>. These components are implemented as separate web applications:</w:t>
      </w:r>
    </w:p>
    <w:p w14:paraId="1E4B3245" w14:textId="77777777" w:rsidR="0085595C" w:rsidRPr="00CA3ED0" w:rsidRDefault="0085595C" w:rsidP="00D549FE">
      <w:pPr>
        <w:ind w:left="567"/>
        <w:rPr>
          <w:rStyle w:val="IntenseEmphasis"/>
          <w:rFonts w:ascii="Arial" w:hAnsi="Arial" w:cs="Arial"/>
        </w:rPr>
      </w:pPr>
      <w:r w:rsidRPr="00CA3ED0">
        <w:rPr>
          <w:rStyle w:val="IntenseEmphasis"/>
          <w:rFonts w:ascii="Arial" w:hAnsi="Arial" w:cs="Arial"/>
        </w:rPr>
        <w:t>Repository:</w:t>
      </w:r>
    </w:p>
    <w:p w14:paraId="45D45164" w14:textId="77777777" w:rsidR="0085595C" w:rsidRPr="00CA3ED0" w:rsidRDefault="0085595C" w:rsidP="0085595C">
      <w:pPr>
        <w:spacing w:before="120" w:after="120" w:line="360" w:lineRule="auto"/>
        <w:ind w:left="720"/>
        <w:rPr>
          <w:rFonts w:ascii="Arial" w:hAnsi="Arial" w:cs="Arial"/>
        </w:rPr>
      </w:pPr>
      <w:r w:rsidRPr="00CA3ED0">
        <w:rPr>
          <w:rFonts w:ascii="Arial" w:hAnsi="Arial" w:cs="Arial"/>
        </w:rPr>
        <w:t xml:space="preserve">The main component with </w:t>
      </w:r>
      <w:proofErr w:type="gramStart"/>
      <w:r w:rsidRPr="00CA3ED0">
        <w:rPr>
          <w:rFonts w:ascii="Arial" w:hAnsi="Arial" w:cs="Arial"/>
        </w:rPr>
        <w:t>all the</w:t>
      </w:r>
      <w:proofErr w:type="gramEnd"/>
      <w:r w:rsidRPr="00CA3ED0">
        <w:rPr>
          <w:rFonts w:ascii="Arial" w:hAnsi="Arial" w:cs="Arial"/>
        </w:rPr>
        <w:t xml:space="preserve"> core Enterprise Content Management functionality is called the </w:t>
      </w:r>
      <w:r w:rsidRPr="00CA3ED0">
        <w:rPr>
          <w:rFonts w:ascii="Arial" w:hAnsi="Arial" w:cs="Arial"/>
          <w:b/>
          <w:bCs/>
        </w:rPr>
        <w:t>Repository</w:t>
      </w:r>
      <w:r w:rsidRPr="00CA3ED0">
        <w:rPr>
          <w:rFonts w:ascii="Arial" w:hAnsi="Arial" w:cs="Arial"/>
        </w:rPr>
        <w:t xml:space="preserve">. It provides the repository where content is stored plus all the associated content services. </w:t>
      </w:r>
    </w:p>
    <w:p w14:paraId="7D433860" w14:textId="12491F7F" w:rsidR="0085595C" w:rsidRPr="00CA3ED0" w:rsidRDefault="0085595C" w:rsidP="0085595C">
      <w:pPr>
        <w:spacing w:before="120" w:after="120" w:line="360" w:lineRule="auto"/>
        <w:ind w:left="720"/>
        <w:rPr>
          <w:rFonts w:ascii="Arial" w:hAnsi="Arial" w:cs="Arial"/>
        </w:rPr>
      </w:pPr>
      <w:r w:rsidRPr="00CA3ED0">
        <w:rPr>
          <w:rFonts w:ascii="Arial" w:hAnsi="Arial" w:cs="Arial"/>
        </w:rPr>
        <w:t xml:space="preserve">Note that content metadata is stored in a relational database system and the content itself is stored on the file system. Addition to basic content storage functionality, the repository platform provides a wide range of content-related services. These include core services such as the Node Service, and the Version Service. There are also higher-level services such as Thumbnail Service (for creating thumbnail images and renditions of documents), the Site Service used for creating and managing </w:t>
      </w:r>
      <w:r w:rsidRPr="00CA3ED0">
        <w:rPr>
          <w:rFonts w:ascii="Arial" w:hAnsi="Arial" w:cs="Arial"/>
        </w:rPr>
        <w:lastRenderedPageBreak/>
        <w:t>sites in the Share application, and the Tagging Service, which provides the ability to tag content with keywords</w:t>
      </w:r>
    </w:p>
    <w:p w14:paraId="5A80C5FB" w14:textId="77777777" w:rsidR="0085595C" w:rsidRPr="00CA3ED0" w:rsidRDefault="0085595C" w:rsidP="00D549FE">
      <w:pPr>
        <w:ind w:left="567"/>
        <w:rPr>
          <w:rStyle w:val="IntenseEmphasis"/>
          <w:rFonts w:ascii="Arial" w:hAnsi="Arial" w:cs="Arial"/>
        </w:rPr>
      </w:pPr>
      <w:proofErr w:type="spellStart"/>
      <w:r w:rsidRPr="00CA3ED0">
        <w:rPr>
          <w:rStyle w:val="IntenseEmphasis"/>
          <w:rFonts w:ascii="Arial" w:hAnsi="Arial" w:cs="Arial"/>
        </w:rPr>
        <w:t>AlfrescoShare</w:t>
      </w:r>
      <w:proofErr w:type="spellEnd"/>
      <w:r w:rsidRPr="00CA3ED0">
        <w:rPr>
          <w:rStyle w:val="IntenseEmphasis"/>
          <w:rFonts w:ascii="Arial" w:hAnsi="Arial" w:cs="Arial"/>
        </w:rPr>
        <w:t>:</w:t>
      </w:r>
    </w:p>
    <w:p w14:paraId="5FFDCC78" w14:textId="455EC586" w:rsidR="00D56AB5" w:rsidRPr="00CA3ED0" w:rsidRDefault="0085595C">
      <w:pPr>
        <w:spacing w:before="120" w:after="120" w:line="360" w:lineRule="auto"/>
        <w:ind w:left="720"/>
        <w:rPr>
          <w:rFonts w:ascii="Arial" w:hAnsi="Arial" w:cs="Arial"/>
        </w:rPr>
      </w:pPr>
      <w:proofErr w:type="spellStart"/>
      <w:r w:rsidRPr="00CA3ED0">
        <w:rPr>
          <w:rFonts w:ascii="Arial" w:hAnsi="Arial" w:cs="Arial"/>
        </w:rPr>
        <w:t>Alfresco</w:t>
      </w:r>
      <w:r w:rsidRPr="00CA3ED0">
        <w:rPr>
          <w:rFonts w:ascii="Arial" w:hAnsi="Arial" w:cs="Arial"/>
          <w:b/>
          <w:bCs/>
        </w:rPr>
        <w:t>Share</w:t>
      </w:r>
      <w:proofErr w:type="spellEnd"/>
      <w:r w:rsidRPr="00CA3ED0">
        <w:rPr>
          <w:rFonts w:ascii="Arial" w:hAnsi="Arial" w:cs="Arial"/>
        </w:rPr>
        <w:t> provides a web client interface (i.e. UI) for the repository. Share</w:t>
      </w:r>
      <w:r w:rsidR="00C01BFC" w:rsidRPr="00CA3ED0">
        <w:rPr>
          <w:rFonts w:ascii="Arial" w:hAnsi="Arial" w:cs="Arial"/>
        </w:rPr>
        <w:t xml:space="preserve"> will make it</w:t>
      </w:r>
      <w:r w:rsidRPr="00CA3ED0">
        <w:rPr>
          <w:rFonts w:ascii="Arial" w:hAnsi="Arial" w:cs="Arial"/>
        </w:rPr>
        <w:t xml:space="preserve"> easy for users to manage their sites, documents, users and so on. </w:t>
      </w:r>
    </w:p>
    <w:p w14:paraId="6B73A150" w14:textId="77777777" w:rsidR="00D56AB5" w:rsidRPr="00CA3ED0" w:rsidRDefault="00D56AB5" w:rsidP="00D56AB5">
      <w:pPr>
        <w:ind w:left="567"/>
        <w:rPr>
          <w:rStyle w:val="IntenseEmphasis"/>
          <w:rFonts w:ascii="Arial" w:hAnsi="Arial" w:cs="Arial"/>
        </w:rPr>
      </w:pPr>
      <w:r w:rsidRPr="00CA3ED0">
        <w:rPr>
          <w:rStyle w:val="IntenseEmphasis"/>
          <w:rFonts w:ascii="Arial" w:hAnsi="Arial" w:cs="Arial"/>
        </w:rPr>
        <w:t>OCR Service</w:t>
      </w:r>
    </w:p>
    <w:p w14:paraId="4E0064AF" w14:textId="1C9FE032" w:rsidR="00D56AB5" w:rsidRPr="00CA3ED0" w:rsidRDefault="00D56AB5" w:rsidP="00D56AB5">
      <w:pPr>
        <w:ind w:left="720"/>
        <w:rPr>
          <w:rStyle w:val="Strong"/>
          <w:rFonts w:ascii="Arial" w:hAnsi="Arial" w:cs="Arial"/>
          <w:b w:val="0"/>
          <w:color w:val="000000"/>
        </w:rPr>
      </w:pPr>
      <w:r w:rsidRPr="00CA3ED0">
        <w:rPr>
          <w:rFonts w:ascii="Arial" w:hAnsi="Arial" w:cs="Arial"/>
        </w:rPr>
        <w:t xml:space="preserve">The CMS service will have </w:t>
      </w:r>
      <w:r w:rsidRPr="00CA3ED0">
        <w:rPr>
          <w:rFonts w:ascii="Arial" w:hAnsi="Arial" w:cs="Arial"/>
          <w:b/>
        </w:rPr>
        <w:t xml:space="preserve">OCR </w:t>
      </w:r>
      <w:r w:rsidRPr="00CA3ED0">
        <w:rPr>
          <w:rStyle w:val="Strong"/>
          <w:rFonts w:ascii="Arial" w:hAnsi="Arial" w:cs="Arial"/>
          <w:b w:val="0"/>
          <w:color w:val="000000"/>
        </w:rPr>
        <w:t xml:space="preserve">(Optical Character Recognition) service that allows </w:t>
      </w:r>
      <w:proofErr w:type="gramStart"/>
      <w:r w:rsidRPr="00CA3ED0">
        <w:rPr>
          <w:rStyle w:val="Strong"/>
          <w:rFonts w:ascii="Arial" w:hAnsi="Arial" w:cs="Arial"/>
          <w:b w:val="0"/>
          <w:color w:val="000000"/>
        </w:rPr>
        <w:t>to transform</w:t>
      </w:r>
      <w:proofErr w:type="gramEnd"/>
      <w:r w:rsidRPr="00CA3ED0">
        <w:rPr>
          <w:rStyle w:val="Strong"/>
          <w:rFonts w:ascii="Arial" w:hAnsi="Arial" w:cs="Arial"/>
          <w:b w:val="0"/>
          <w:color w:val="000000"/>
        </w:rPr>
        <w:t xml:space="preserve"> images (e.g., images scanned from paper documents) into editable text-based </w:t>
      </w:r>
      <w:r w:rsidR="00143A7E" w:rsidRPr="00143A7E">
        <w:rPr>
          <w:rStyle w:val="Strong"/>
          <w:rFonts w:ascii="Arial" w:hAnsi="Arial" w:cs="Arial"/>
          <w:b w:val="0"/>
        </w:rPr>
        <w:t>document</w:t>
      </w:r>
      <w:r w:rsidRPr="00CA3ED0">
        <w:rPr>
          <w:rStyle w:val="Strong"/>
          <w:rFonts w:ascii="Arial" w:hAnsi="Arial" w:cs="Arial"/>
          <w:b w:val="0"/>
          <w:color w:val="000000"/>
        </w:rPr>
        <w:t xml:space="preserve">. This service will be built using OCR Java SDK on the </w:t>
      </w:r>
      <w:proofErr w:type="gramStart"/>
      <w:r w:rsidRPr="00CA3ED0">
        <w:rPr>
          <w:rStyle w:val="Strong"/>
          <w:rFonts w:ascii="Arial" w:hAnsi="Arial" w:cs="Arial"/>
          <w:b w:val="0"/>
          <w:color w:val="000000"/>
        </w:rPr>
        <w:t>Alfresco</w:t>
      </w:r>
      <w:proofErr w:type="gramEnd"/>
      <w:r w:rsidRPr="00CA3ED0">
        <w:rPr>
          <w:rStyle w:val="Strong"/>
          <w:rFonts w:ascii="Arial" w:hAnsi="Arial" w:cs="Arial"/>
          <w:b w:val="0"/>
          <w:color w:val="000000"/>
        </w:rPr>
        <w:t xml:space="preserve"> share UI library.</w:t>
      </w:r>
    </w:p>
    <w:p w14:paraId="5590FE7D" w14:textId="77777777" w:rsidR="00CE1643" w:rsidRPr="00CA3ED0" w:rsidRDefault="00CE1643" w:rsidP="00D56AB5">
      <w:pPr>
        <w:ind w:left="720"/>
        <w:rPr>
          <w:rStyle w:val="Strong"/>
          <w:rFonts w:ascii="Arial" w:hAnsi="Arial" w:cs="Arial"/>
          <w:color w:val="000000"/>
        </w:rPr>
      </w:pPr>
    </w:p>
    <w:p w14:paraId="08E41FF2" w14:textId="77777777" w:rsidR="0085595C" w:rsidRPr="00CA3ED0" w:rsidRDefault="0085595C" w:rsidP="00D549FE">
      <w:pPr>
        <w:ind w:left="567"/>
        <w:rPr>
          <w:rStyle w:val="IntenseEmphasis"/>
          <w:rFonts w:ascii="Arial" w:hAnsi="Arial" w:cs="Arial"/>
        </w:rPr>
      </w:pPr>
      <w:r w:rsidRPr="00CA3ED0">
        <w:rPr>
          <w:rStyle w:val="IntenseEmphasis"/>
          <w:rFonts w:ascii="Arial" w:hAnsi="Arial" w:cs="Arial"/>
        </w:rPr>
        <w:t>Search:</w:t>
      </w:r>
    </w:p>
    <w:p w14:paraId="46DF87E4" w14:textId="7C530148" w:rsidR="0085595C" w:rsidRPr="00CA3ED0" w:rsidRDefault="0085595C" w:rsidP="00C01BFC">
      <w:pPr>
        <w:spacing w:before="120" w:after="120" w:line="360" w:lineRule="auto"/>
        <w:ind w:left="720"/>
        <w:rPr>
          <w:rFonts w:ascii="Arial" w:hAnsi="Arial" w:cs="Arial"/>
        </w:rPr>
      </w:pPr>
      <w:r w:rsidRPr="00CA3ED0">
        <w:rPr>
          <w:rFonts w:ascii="Arial" w:hAnsi="Arial" w:cs="Arial"/>
        </w:rPr>
        <w:t>The search functionality is implemented on top of Apache </w:t>
      </w:r>
      <w:proofErr w:type="spellStart"/>
      <w:r w:rsidRPr="00CA3ED0">
        <w:rPr>
          <w:rFonts w:ascii="Arial" w:hAnsi="Arial" w:cs="Arial"/>
          <w:bCs/>
        </w:rPr>
        <w:t>Solr</w:t>
      </w:r>
      <w:proofErr w:type="spellEnd"/>
      <w:r w:rsidRPr="00CA3ED0">
        <w:rPr>
          <w:rFonts w:ascii="Arial" w:hAnsi="Arial" w:cs="Arial"/>
        </w:rPr>
        <w:t> and provides the indexing of all content, which enables powerful search functionality. Besides the web clients accessing the Repository via Share there are also mobile clients that will access the content via REST APIs provided by the platform.</w:t>
      </w:r>
    </w:p>
    <w:p w14:paraId="086CFE10" w14:textId="77777777" w:rsidR="0085595C" w:rsidRPr="00CA3ED0" w:rsidRDefault="0085595C" w:rsidP="00D549FE">
      <w:pPr>
        <w:ind w:left="567"/>
        <w:rPr>
          <w:rStyle w:val="IntenseEmphasis"/>
          <w:rFonts w:ascii="Arial" w:hAnsi="Arial" w:cs="Arial"/>
        </w:rPr>
      </w:pPr>
      <w:r w:rsidRPr="00CA3ED0">
        <w:rPr>
          <w:rStyle w:val="IntenseEmphasis"/>
          <w:rFonts w:ascii="Arial" w:hAnsi="Arial" w:cs="Arial"/>
        </w:rPr>
        <w:t>Workflow engine:</w:t>
      </w:r>
    </w:p>
    <w:p w14:paraId="585B632F" w14:textId="39927DCB" w:rsidR="0085595C" w:rsidRPr="00CA3ED0" w:rsidRDefault="00C01BFC" w:rsidP="00C01BFC">
      <w:pPr>
        <w:spacing w:before="120" w:after="120" w:line="360" w:lineRule="auto"/>
        <w:ind w:left="720"/>
        <w:rPr>
          <w:rFonts w:ascii="Arial" w:hAnsi="Arial" w:cs="Arial"/>
        </w:rPr>
      </w:pPr>
      <w:r w:rsidRPr="00CA3ED0">
        <w:rPr>
          <w:rFonts w:ascii="Arial" w:hAnsi="Arial" w:cs="Arial"/>
        </w:rPr>
        <w:t xml:space="preserve">Alfresco CMS is bundled with a process engine for workflow management based on the </w:t>
      </w:r>
      <w:r w:rsidR="00F4657E">
        <w:rPr>
          <w:rFonts w:ascii="Arial" w:hAnsi="Arial" w:cs="Arial"/>
        </w:rPr>
        <w:t xml:space="preserve">Activiti </w:t>
      </w:r>
      <w:r w:rsidRPr="00CA3ED0">
        <w:rPr>
          <w:rFonts w:ascii="Arial" w:hAnsi="Arial" w:cs="Arial"/>
        </w:rPr>
        <w:t>platform.</w:t>
      </w:r>
      <w:hyperlink r:id="rId43" w:tgtFrame="_blank" w:history="1"/>
      <w:r w:rsidR="0085595C" w:rsidRPr="00CA3ED0">
        <w:rPr>
          <w:rFonts w:ascii="Arial" w:hAnsi="Arial" w:cs="Arial"/>
        </w:rPr>
        <w:t xml:space="preserve"> The platform is usually also integrated with a Directory Server (LDAP) to be able to sync users and groups with Alfresco. </w:t>
      </w:r>
    </w:p>
    <w:p w14:paraId="44F8E4D4" w14:textId="77777777" w:rsidR="0085595C" w:rsidRPr="00CA3ED0" w:rsidRDefault="0085595C" w:rsidP="0085595C">
      <w:pPr>
        <w:rPr>
          <w:rFonts w:ascii="Arial" w:hAnsi="Arial" w:cs="Arial"/>
        </w:rPr>
      </w:pPr>
    </w:p>
    <w:p w14:paraId="1B6F824B" w14:textId="77777777" w:rsidR="0085595C" w:rsidRPr="00CA3ED0" w:rsidRDefault="0085595C" w:rsidP="00D549FE">
      <w:pPr>
        <w:ind w:left="567"/>
        <w:rPr>
          <w:rStyle w:val="IntenseEmphasis"/>
          <w:rFonts w:ascii="Arial" w:hAnsi="Arial" w:cs="Arial"/>
        </w:rPr>
      </w:pPr>
      <w:r w:rsidRPr="00CA3ED0">
        <w:rPr>
          <w:rStyle w:val="IntenseEmphasis"/>
          <w:rFonts w:ascii="Arial" w:hAnsi="Arial" w:cs="Arial"/>
        </w:rPr>
        <w:t>Content Model concept:</w:t>
      </w:r>
    </w:p>
    <w:p w14:paraId="1FE63297" w14:textId="77777777" w:rsidR="0085595C" w:rsidRPr="00CA3ED0" w:rsidRDefault="0085595C" w:rsidP="00C01BFC">
      <w:pPr>
        <w:spacing w:before="120" w:after="120" w:line="360" w:lineRule="auto"/>
        <w:ind w:left="720"/>
        <w:rPr>
          <w:rFonts w:ascii="Arial" w:hAnsi="Arial" w:cs="Arial"/>
        </w:rPr>
      </w:pPr>
      <w:r w:rsidRPr="00CA3ED0">
        <w:rPr>
          <w:rFonts w:ascii="Arial" w:hAnsi="Arial" w:cs="Arial"/>
        </w:rPr>
        <w:t xml:space="preserve">As described the Alfresco repository provides storage for documents and other content. The content metadata is stored in a relational database, while the content itself is stored directly on the file system. The relationships between content </w:t>
      </w:r>
      <w:proofErr w:type="gramStart"/>
      <w:r w:rsidRPr="00CA3ED0">
        <w:rPr>
          <w:rFonts w:ascii="Arial" w:hAnsi="Arial" w:cs="Arial"/>
        </w:rPr>
        <w:t>items,</w:t>
      </w:r>
      <w:proofErr w:type="gramEnd"/>
      <w:r w:rsidRPr="00CA3ED0">
        <w:rPr>
          <w:rFonts w:ascii="Arial" w:hAnsi="Arial" w:cs="Arial"/>
        </w:rPr>
        <w:t xml:space="preserve"> and their various properties (metadata) are defined in one or more </w:t>
      </w:r>
      <w:hyperlink r:id="rId44" w:tooltip="Defining a custom content model for the Alfresco Repository is a fundamental task in almost every content management project. It will take your content management solution from being a glorified shared drive to being a system with classified content that can b" w:history="1">
        <w:r w:rsidRPr="00CA3ED0">
          <w:rPr>
            <w:rFonts w:ascii="Arial" w:hAnsi="Arial" w:cs="Arial"/>
          </w:rPr>
          <w:t>content models</w:t>
        </w:r>
      </w:hyperlink>
      <w:r w:rsidRPr="00CA3ED0">
        <w:rPr>
          <w:rFonts w:ascii="Arial" w:hAnsi="Arial" w:cs="Arial"/>
        </w:rPr>
        <w:t>.</w:t>
      </w:r>
    </w:p>
    <w:p w14:paraId="5D2F9F4C" w14:textId="77777777" w:rsidR="0085595C" w:rsidRPr="00CA3ED0" w:rsidRDefault="008E1BB2" w:rsidP="00C01BFC">
      <w:pPr>
        <w:spacing w:before="120" w:after="120" w:line="360" w:lineRule="auto"/>
        <w:ind w:left="720"/>
        <w:rPr>
          <w:rFonts w:ascii="Arial" w:hAnsi="Arial" w:cs="Arial"/>
        </w:rPr>
      </w:pPr>
      <w:hyperlink r:id="rId45" w:tooltip="Defining a custom content model for the Alfresco Repository is a fundamental task in almost every content management project. It will take your content management solution from being a glorified shared drive to being a system with classified content that can b" w:history="1">
        <w:r w:rsidR="0085595C" w:rsidRPr="00CA3ED0">
          <w:rPr>
            <w:rFonts w:ascii="Arial" w:hAnsi="Arial" w:cs="Arial"/>
          </w:rPr>
          <w:t>Content models</w:t>
        </w:r>
      </w:hyperlink>
      <w:r w:rsidR="0085595C" w:rsidRPr="00CA3ED0">
        <w:rPr>
          <w:rFonts w:ascii="Arial" w:hAnsi="Arial" w:cs="Arial"/>
        </w:rPr>
        <w:t> can be thought of as describing types of content and the relationships between pieces of content.</w:t>
      </w:r>
    </w:p>
    <w:p w14:paraId="06FF1BA7" w14:textId="218E1851" w:rsidR="0085595C" w:rsidRPr="00CA3ED0" w:rsidRDefault="0085595C" w:rsidP="00C01BFC">
      <w:pPr>
        <w:spacing w:before="120" w:after="120" w:line="360" w:lineRule="auto"/>
        <w:ind w:left="720"/>
        <w:rPr>
          <w:rFonts w:ascii="Arial" w:hAnsi="Arial" w:cs="Arial"/>
        </w:rPr>
      </w:pPr>
      <w:r w:rsidRPr="00CA3ED0">
        <w:rPr>
          <w:rFonts w:ascii="Arial" w:hAnsi="Arial" w:cs="Arial"/>
        </w:rPr>
        <w:t xml:space="preserve">For the CIS platform storing of spatial content will be the fundamental </w:t>
      </w:r>
      <w:r w:rsidR="00C01BFC" w:rsidRPr="00CA3ED0">
        <w:rPr>
          <w:rFonts w:ascii="Arial" w:hAnsi="Arial" w:cs="Arial"/>
        </w:rPr>
        <w:t xml:space="preserve">function </w:t>
      </w:r>
      <w:r w:rsidRPr="00CA3ED0">
        <w:rPr>
          <w:rFonts w:ascii="Arial" w:hAnsi="Arial" w:cs="Arial"/>
        </w:rPr>
        <w:t xml:space="preserve">of the CMS system.   It will take the content management solution from being a glorified shared drive to </w:t>
      </w:r>
      <w:r w:rsidR="00C01BFC" w:rsidRPr="00CA3ED0">
        <w:rPr>
          <w:rFonts w:ascii="Arial" w:hAnsi="Arial" w:cs="Arial"/>
        </w:rPr>
        <w:t>be</w:t>
      </w:r>
      <w:r w:rsidRPr="00CA3ED0">
        <w:rPr>
          <w:rFonts w:ascii="Arial" w:hAnsi="Arial" w:cs="Arial"/>
        </w:rPr>
        <w:t xml:space="preserve"> a system with classified content that can be searched, structured, and processed in many different ways. One of the main differences between a network drive and a Content Management System (CMS) is that the latter provides extra classification features</w:t>
      </w:r>
      <w:r w:rsidR="00C01BFC" w:rsidRPr="00CA3ED0">
        <w:rPr>
          <w:rFonts w:ascii="Arial" w:hAnsi="Arial" w:cs="Arial"/>
        </w:rPr>
        <w:t>.</w:t>
      </w:r>
    </w:p>
    <w:p w14:paraId="03D47E82" w14:textId="77777777" w:rsidR="0085595C" w:rsidRPr="00CA3ED0" w:rsidRDefault="0085595C" w:rsidP="00C01BFC">
      <w:pPr>
        <w:spacing w:before="120" w:after="120" w:line="360" w:lineRule="auto"/>
        <w:ind w:left="720"/>
        <w:rPr>
          <w:rFonts w:ascii="Arial" w:hAnsi="Arial" w:cs="Arial"/>
        </w:rPr>
      </w:pPr>
      <w:r w:rsidRPr="00CA3ED0">
        <w:rPr>
          <w:rFonts w:ascii="Arial" w:hAnsi="Arial" w:cs="Arial"/>
        </w:rPr>
        <w:t>Basically, the nodes are classified so it is easier to search for them, so we know how to display them in the user interface, what they can be used for, and so on. The properties that can be used to classify nodes, or if you prefer content, cannot be just any properties, as then the system would not know what each one of these properties represents. Because of this a content management system usually comes preconfigured with properties that can be used to classify content in the repository. These properties are usually organized into two types of groups called Types and Aspects. The main difference between types and aspects is that a node can only have one type applied but it can have multiple aspects applied.</w:t>
      </w:r>
    </w:p>
    <w:p w14:paraId="0A05F47B" w14:textId="77777777" w:rsidR="0085595C" w:rsidRPr="00CA3ED0" w:rsidRDefault="0085595C" w:rsidP="0085595C">
      <w:pPr>
        <w:pStyle w:val="ListParagraph"/>
        <w:numPr>
          <w:ilvl w:val="0"/>
          <w:numId w:val="18"/>
        </w:numPr>
        <w:spacing w:before="120" w:after="120" w:line="360" w:lineRule="auto"/>
        <w:rPr>
          <w:rFonts w:ascii="Arial" w:hAnsi="Arial" w:cs="Arial"/>
        </w:rPr>
      </w:pPr>
      <w:r w:rsidRPr="00CA3ED0">
        <w:rPr>
          <w:rFonts w:ascii="Arial" w:hAnsi="Arial" w:cs="Arial"/>
        </w:rPr>
        <w:lastRenderedPageBreak/>
        <w:t xml:space="preserve">Nodes do not live by themselves in the repository. They are related to one another in different ways. How the nodes are related to each other is defined with so-called Associations. A typical association that comes out-of-the-box with Alfresco is the one between a folder node and its child </w:t>
      </w:r>
      <w:proofErr w:type="gramStart"/>
      <w:r w:rsidRPr="00CA3ED0">
        <w:rPr>
          <w:rFonts w:ascii="Arial" w:hAnsi="Arial" w:cs="Arial"/>
        </w:rPr>
        <w:t>nodes,</w:t>
      </w:r>
      <w:proofErr w:type="gramEnd"/>
      <w:r w:rsidRPr="00CA3ED0">
        <w:rPr>
          <w:rFonts w:ascii="Arial" w:hAnsi="Arial" w:cs="Arial"/>
        </w:rPr>
        <w:t xml:space="preserve"> this type of association is a child-association. So when you start using Alfresco you can immediately organize folders and files into a hierarchy, like with a file system.</w:t>
      </w:r>
    </w:p>
    <w:p w14:paraId="2180CF74" w14:textId="3AD6401C" w:rsidR="0085595C" w:rsidRPr="00CA3ED0" w:rsidRDefault="0085595C" w:rsidP="0085595C">
      <w:pPr>
        <w:pStyle w:val="ListParagraph"/>
        <w:numPr>
          <w:ilvl w:val="0"/>
          <w:numId w:val="18"/>
        </w:numPr>
        <w:spacing w:before="120" w:after="120" w:line="360" w:lineRule="auto"/>
        <w:rPr>
          <w:rFonts w:ascii="Arial" w:hAnsi="Arial" w:cs="Arial"/>
        </w:rPr>
      </w:pPr>
      <w:r w:rsidRPr="00CA3ED0">
        <w:rPr>
          <w:rFonts w:ascii="Arial" w:hAnsi="Arial" w:cs="Arial"/>
        </w:rPr>
        <w:t xml:space="preserve">The Types, Aspects, Properties, and Associations are in turn organized into models that we call Content Models. Alfresco comes with </w:t>
      </w:r>
      <w:r w:rsidR="00194059" w:rsidRPr="00CA3ED0">
        <w:rPr>
          <w:rFonts w:ascii="Arial" w:hAnsi="Arial" w:cs="Arial"/>
        </w:rPr>
        <w:t>several</w:t>
      </w:r>
      <w:r w:rsidRPr="00CA3ED0">
        <w:rPr>
          <w:rFonts w:ascii="Arial" w:hAnsi="Arial" w:cs="Arial"/>
        </w:rPr>
        <w:t xml:space="preserve"> Content Models out of the box for different things like general folder and file content, workflow-related content, records content, web content, and so on.</w:t>
      </w:r>
    </w:p>
    <w:p w14:paraId="7788D0BC" w14:textId="06C06AF7" w:rsidR="0085595C" w:rsidRPr="00CA3ED0" w:rsidRDefault="00C01BFC" w:rsidP="00EF0E9F">
      <w:pPr>
        <w:pStyle w:val="ListParagraph"/>
        <w:numPr>
          <w:ilvl w:val="0"/>
          <w:numId w:val="18"/>
        </w:numPr>
        <w:spacing w:before="120" w:after="120" w:line="360" w:lineRule="auto"/>
        <w:rPr>
          <w:rFonts w:ascii="Arial" w:hAnsi="Arial" w:cs="Arial"/>
        </w:rPr>
      </w:pPr>
      <w:r w:rsidRPr="00CA3ED0">
        <w:rPr>
          <w:rFonts w:ascii="Arial" w:hAnsi="Arial" w:cs="Arial"/>
        </w:rPr>
        <w:t xml:space="preserve">As part of the CIS solution, the developers/ content administrators will </w:t>
      </w:r>
      <w:r w:rsidR="0085595C" w:rsidRPr="00CA3ED0">
        <w:rPr>
          <w:rFonts w:ascii="Arial" w:hAnsi="Arial" w:cs="Arial"/>
        </w:rPr>
        <w:t>create content models related to specific domains like Cadastral.</w:t>
      </w:r>
      <w:r w:rsidRPr="00CA3ED0">
        <w:rPr>
          <w:rFonts w:ascii="Arial" w:hAnsi="Arial" w:cs="Arial"/>
        </w:rPr>
        <w:t xml:space="preserve"> This will enable the consumers of the system to </w:t>
      </w:r>
      <w:r w:rsidR="0085595C" w:rsidRPr="00CA3ED0">
        <w:rPr>
          <w:rFonts w:ascii="Arial" w:hAnsi="Arial" w:cs="Arial"/>
        </w:rPr>
        <w:t>define new types and aspects forming new custom content models related to CIS. The Meta model defines what syntax we can use when defining our content models.</w:t>
      </w:r>
    </w:p>
    <w:p w14:paraId="77177CE4" w14:textId="2F9EBB6B" w:rsidR="0085595C" w:rsidRPr="00CA3ED0" w:rsidRDefault="0085595C" w:rsidP="00C01BFC">
      <w:pPr>
        <w:pStyle w:val="Heading4"/>
        <w:rPr>
          <w:rFonts w:cs="Arial"/>
        </w:rPr>
      </w:pPr>
      <w:r w:rsidRPr="00CA3ED0">
        <w:rPr>
          <w:rFonts w:cs="Arial"/>
        </w:rPr>
        <w:t>Application Components Deployment Details</w:t>
      </w:r>
    </w:p>
    <w:p w14:paraId="1EFE4DB2" w14:textId="77777777" w:rsidR="00E25AF0" w:rsidRPr="00CA3ED0" w:rsidRDefault="00E25AF0" w:rsidP="00B51D23">
      <w:pPr>
        <w:pStyle w:val="ListParagraph"/>
        <w:numPr>
          <w:ilvl w:val="0"/>
          <w:numId w:val="22"/>
        </w:numPr>
        <w:spacing w:before="120" w:after="120" w:line="360" w:lineRule="auto"/>
        <w:rPr>
          <w:rFonts w:ascii="Arial" w:hAnsi="Arial" w:cs="Arial"/>
        </w:rPr>
      </w:pPr>
      <w:r w:rsidRPr="00CA3ED0">
        <w:rPr>
          <w:rFonts w:ascii="Arial" w:hAnsi="Arial" w:cs="Arial"/>
        </w:rPr>
        <w:t xml:space="preserve">The Content Services Server and supporting components such as the Share, Search and indexing services will be deployed on a </w:t>
      </w:r>
      <w:proofErr w:type="spellStart"/>
      <w:r w:rsidRPr="00CA3ED0">
        <w:rPr>
          <w:rFonts w:ascii="Arial" w:hAnsi="Arial" w:cs="Arial"/>
        </w:rPr>
        <w:t>RedHat</w:t>
      </w:r>
      <w:proofErr w:type="spellEnd"/>
      <w:r w:rsidRPr="00CA3ED0">
        <w:rPr>
          <w:rFonts w:ascii="Arial" w:hAnsi="Arial" w:cs="Arial"/>
        </w:rPr>
        <w:t xml:space="preserve"> Linux Enterprise Server.</w:t>
      </w:r>
    </w:p>
    <w:p w14:paraId="1CF77850" w14:textId="77777777" w:rsidR="00E25AF0" w:rsidRPr="00CA3ED0" w:rsidRDefault="00E25AF0" w:rsidP="00B51D23">
      <w:pPr>
        <w:pStyle w:val="ListParagraph"/>
        <w:numPr>
          <w:ilvl w:val="0"/>
          <w:numId w:val="22"/>
        </w:numPr>
        <w:spacing w:before="120" w:after="120" w:line="360" w:lineRule="auto"/>
        <w:rPr>
          <w:rFonts w:ascii="Arial" w:hAnsi="Arial" w:cs="Arial"/>
        </w:rPr>
      </w:pPr>
      <w:r w:rsidRPr="00CA3ED0">
        <w:rPr>
          <w:rFonts w:ascii="Arial" w:hAnsi="Arial" w:cs="Arial"/>
        </w:rPr>
        <w:t xml:space="preserve">There should be minimum latency between the various application components with the application components being electronically close to the database servers.  </w:t>
      </w:r>
    </w:p>
    <w:p w14:paraId="5CCF55F3" w14:textId="77777777" w:rsidR="00E25AF0" w:rsidRPr="00CA3ED0" w:rsidRDefault="00E25AF0" w:rsidP="00B51D23">
      <w:pPr>
        <w:pStyle w:val="ListParagraph"/>
        <w:numPr>
          <w:ilvl w:val="0"/>
          <w:numId w:val="22"/>
        </w:numPr>
        <w:spacing w:before="120" w:after="120" w:line="360" w:lineRule="auto"/>
        <w:rPr>
          <w:rFonts w:ascii="Arial" w:hAnsi="Arial" w:cs="Arial"/>
        </w:rPr>
      </w:pPr>
      <w:r w:rsidRPr="00CA3ED0">
        <w:rPr>
          <w:rFonts w:ascii="Arial" w:hAnsi="Arial" w:cs="Arial"/>
        </w:rPr>
        <w:t xml:space="preserve">Supported version of Oracle or </w:t>
      </w:r>
      <w:proofErr w:type="spellStart"/>
      <w:r w:rsidRPr="00CA3ED0">
        <w:rPr>
          <w:rFonts w:ascii="Arial" w:hAnsi="Arial" w:cs="Arial"/>
        </w:rPr>
        <w:t>OpenJDK</w:t>
      </w:r>
      <w:proofErr w:type="spellEnd"/>
      <w:r w:rsidRPr="00CA3ED0">
        <w:rPr>
          <w:rFonts w:ascii="Arial" w:hAnsi="Arial" w:cs="Arial"/>
        </w:rPr>
        <w:t xml:space="preserve"> will be installed on the server to run the Process engine services which is a Java application. </w:t>
      </w:r>
    </w:p>
    <w:p w14:paraId="192130A8" w14:textId="77777777" w:rsidR="00E25AF0" w:rsidRPr="00CA3ED0" w:rsidRDefault="00E25AF0" w:rsidP="00B51D23">
      <w:pPr>
        <w:pStyle w:val="ListParagraph"/>
        <w:numPr>
          <w:ilvl w:val="0"/>
          <w:numId w:val="22"/>
        </w:numPr>
        <w:spacing w:before="120" w:after="120" w:line="360" w:lineRule="auto"/>
        <w:rPr>
          <w:rFonts w:ascii="Arial" w:hAnsi="Arial" w:cs="Arial"/>
        </w:rPr>
      </w:pPr>
      <w:r w:rsidRPr="00CA3ED0">
        <w:rPr>
          <w:rFonts w:ascii="Arial" w:hAnsi="Arial" w:cs="Arial"/>
        </w:rPr>
        <w:t xml:space="preserve">The Repository and Share will be hosted on two servers with solution offering the flexibility to add additional servers if required. </w:t>
      </w:r>
    </w:p>
    <w:p w14:paraId="29546DA8" w14:textId="5A692030" w:rsidR="00E25AF0" w:rsidRPr="00CA3ED0" w:rsidRDefault="00E25AF0" w:rsidP="00B52758">
      <w:pPr>
        <w:pStyle w:val="ListParagraph"/>
        <w:numPr>
          <w:ilvl w:val="0"/>
          <w:numId w:val="22"/>
        </w:numPr>
        <w:spacing w:before="120" w:after="120" w:line="360" w:lineRule="auto"/>
        <w:rPr>
          <w:rFonts w:ascii="Arial" w:hAnsi="Arial" w:cs="Arial"/>
        </w:rPr>
      </w:pPr>
      <w:r w:rsidRPr="00CA3ED0">
        <w:rPr>
          <w:rFonts w:ascii="Arial" w:hAnsi="Arial" w:cs="Arial"/>
        </w:rPr>
        <w:t xml:space="preserve">The Index services need high performance SSD disks for performing indexing operations with access to the content store. Appropriate </w:t>
      </w:r>
      <w:proofErr w:type="spellStart"/>
      <w:r w:rsidRPr="00CA3ED0">
        <w:rPr>
          <w:rFonts w:ascii="Arial" w:hAnsi="Arial" w:cs="Arial"/>
        </w:rPr>
        <w:t>sharding</w:t>
      </w:r>
      <w:proofErr w:type="spellEnd"/>
      <w:r w:rsidRPr="00CA3ED0">
        <w:rPr>
          <w:rFonts w:ascii="Arial" w:hAnsi="Arial" w:cs="Arial"/>
        </w:rPr>
        <w:t xml:space="preserve"> will be performed after a proper evaluation of the data storage requirements</w:t>
      </w:r>
      <w:r w:rsidR="00B52758">
        <w:rPr>
          <w:rFonts w:ascii="Arial" w:hAnsi="Arial" w:cs="Arial"/>
        </w:rPr>
        <w:t xml:space="preserve">. </w:t>
      </w:r>
      <w:proofErr w:type="spellStart"/>
      <w:r w:rsidR="00B52758" w:rsidRPr="00B52758">
        <w:rPr>
          <w:rFonts w:ascii="Arial" w:hAnsi="Arial" w:cs="Arial"/>
        </w:rPr>
        <w:t>Sharding</w:t>
      </w:r>
      <w:proofErr w:type="spellEnd"/>
      <w:r w:rsidR="00B52758" w:rsidRPr="00B52758">
        <w:rPr>
          <w:rFonts w:ascii="Arial" w:hAnsi="Arial" w:cs="Arial"/>
        </w:rPr>
        <w:t xml:space="preserve"> is a type of database partitioning that separates very large databases the into smaller, faster, more easily managed parts called data shards</w:t>
      </w:r>
    </w:p>
    <w:p w14:paraId="26FF8A98" w14:textId="7BB32DCE" w:rsidR="00E25AF0" w:rsidRPr="00CA3ED0" w:rsidRDefault="00E25AF0" w:rsidP="00B51D23">
      <w:pPr>
        <w:pStyle w:val="ListParagraph"/>
        <w:numPr>
          <w:ilvl w:val="0"/>
          <w:numId w:val="22"/>
        </w:numPr>
        <w:spacing w:before="120" w:after="120" w:line="360" w:lineRule="auto"/>
        <w:rPr>
          <w:rFonts w:ascii="Arial" w:hAnsi="Arial" w:cs="Arial"/>
        </w:rPr>
      </w:pPr>
      <w:r w:rsidRPr="00CA3ED0">
        <w:rPr>
          <w:rFonts w:ascii="Arial" w:hAnsi="Arial" w:cs="Arial"/>
        </w:rPr>
        <w:t xml:space="preserve">32 GB Memory and CPU (8Core) requirements will be applied to all the repository and indexing servers for optimum performance.  The Content service is a </w:t>
      </w:r>
      <w:r w:rsidR="009F3D6C" w:rsidRPr="00B52758">
        <w:rPr>
          <w:rFonts w:ascii="Arial" w:hAnsi="Arial" w:cs="Arial"/>
        </w:rPr>
        <w:t xml:space="preserve">Java </w:t>
      </w:r>
      <w:r w:rsidRPr="00CA3ED0">
        <w:rPr>
          <w:rFonts w:ascii="Arial" w:hAnsi="Arial" w:cs="Arial"/>
        </w:rPr>
        <w:t xml:space="preserve">application and as such the memory will be allocated to the JVM heap for best performance. </w:t>
      </w:r>
    </w:p>
    <w:p w14:paraId="3474A46A" w14:textId="77777777" w:rsidR="00E25AF0" w:rsidRPr="00CA3ED0" w:rsidRDefault="00E25AF0" w:rsidP="00B51D23">
      <w:pPr>
        <w:pStyle w:val="ListParagraph"/>
        <w:numPr>
          <w:ilvl w:val="0"/>
          <w:numId w:val="22"/>
        </w:numPr>
        <w:spacing w:before="120" w:after="120" w:line="360" w:lineRule="auto"/>
        <w:rPr>
          <w:rFonts w:ascii="Arial" w:hAnsi="Arial" w:cs="Arial"/>
        </w:rPr>
      </w:pPr>
      <w:r w:rsidRPr="00CA3ED0">
        <w:rPr>
          <w:rFonts w:ascii="Arial" w:hAnsi="Arial" w:cs="Arial"/>
        </w:rPr>
        <w:t xml:space="preserve">The content service engine is a highly transactional server and requires very low database latency of about 2 </w:t>
      </w:r>
      <w:proofErr w:type="spellStart"/>
      <w:proofErr w:type="gramStart"/>
      <w:r w:rsidRPr="00CA3ED0">
        <w:rPr>
          <w:rFonts w:ascii="Arial" w:hAnsi="Arial" w:cs="Arial"/>
        </w:rPr>
        <w:t>ms</w:t>
      </w:r>
      <w:proofErr w:type="spellEnd"/>
      <w:proofErr w:type="gramEnd"/>
      <w:r w:rsidRPr="00CA3ED0">
        <w:rPr>
          <w:rFonts w:ascii="Arial" w:hAnsi="Arial" w:cs="Arial"/>
        </w:rPr>
        <w:t xml:space="preserve">. High DB latency can negatively impact the performance of the server. </w:t>
      </w:r>
    </w:p>
    <w:p w14:paraId="79D43D03" w14:textId="4AACB05B" w:rsidR="00E25AF0" w:rsidRPr="00CA3ED0" w:rsidRDefault="00E25AF0" w:rsidP="00B51D23">
      <w:pPr>
        <w:pStyle w:val="ListParagraph"/>
        <w:numPr>
          <w:ilvl w:val="0"/>
          <w:numId w:val="22"/>
        </w:numPr>
        <w:spacing w:before="120" w:after="120" w:line="360" w:lineRule="auto"/>
        <w:rPr>
          <w:rFonts w:ascii="Arial" w:hAnsi="Arial" w:cs="Arial"/>
        </w:rPr>
      </w:pPr>
      <w:r w:rsidRPr="00CA3ED0">
        <w:rPr>
          <w:rFonts w:ascii="Arial" w:hAnsi="Arial" w:cs="Arial"/>
        </w:rPr>
        <w:t xml:space="preserve">A dedicated </w:t>
      </w:r>
      <w:r w:rsidRPr="00B52758">
        <w:rPr>
          <w:rFonts w:ascii="Arial" w:hAnsi="Arial" w:cs="Arial"/>
        </w:rPr>
        <w:t>content ingestion server</w:t>
      </w:r>
      <w:r w:rsidRPr="00CA3ED0">
        <w:rPr>
          <w:rFonts w:ascii="Arial" w:hAnsi="Arial" w:cs="Arial"/>
        </w:rPr>
        <w:t xml:space="preserve"> will also be setup to facilitate bulk import of large content into the </w:t>
      </w:r>
      <w:r w:rsidRPr="00B52758">
        <w:rPr>
          <w:rFonts w:ascii="Arial" w:hAnsi="Arial" w:cs="Arial"/>
        </w:rPr>
        <w:t>alfresco</w:t>
      </w:r>
      <w:r w:rsidRPr="00CA3ED0">
        <w:rPr>
          <w:rFonts w:ascii="Arial" w:hAnsi="Arial" w:cs="Arial"/>
        </w:rPr>
        <w:t xml:space="preserve"> repository.</w:t>
      </w:r>
    </w:p>
    <w:p w14:paraId="53BB57C9" w14:textId="7ED79A52" w:rsidR="004D2523" w:rsidRPr="00CA3ED0" w:rsidRDefault="004D2523" w:rsidP="004A0F0E">
      <w:pPr>
        <w:pStyle w:val="Heading2"/>
        <w:rPr>
          <w:rFonts w:cs="Arial"/>
        </w:rPr>
      </w:pPr>
      <w:bookmarkStart w:id="90" w:name="_Toc536606243"/>
      <w:r w:rsidRPr="00CA3ED0">
        <w:rPr>
          <w:rFonts w:cs="Arial"/>
        </w:rPr>
        <w:t>Process Services (BPMN Process Engine)</w:t>
      </w:r>
      <w:bookmarkEnd w:id="90"/>
    </w:p>
    <w:p w14:paraId="6BC0459F" w14:textId="691BD225" w:rsidR="004D2523" w:rsidRPr="00CA3ED0" w:rsidRDefault="00DD6483" w:rsidP="004D2523">
      <w:pPr>
        <w:pStyle w:val="Heading3"/>
        <w:rPr>
          <w:rFonts w:cs="Arial"/>
        </w:rPr>
      </w:pPr>
      <w:bookmarkStart w:id="91" w:name="_Toc536606244"/>
      <w:r w:rsidRPr="00CA3ED0">
        <w:rPr>
          <w:rFonts w:cs="Arial"/>
        </w:rPr>
        <w:t>Component Overview</w:t>
      </w:r>
      <w:bookmarkEnd w:id="91"/>
    </w:p>
    <w:p w14:paraId="4D3F821F" w14:textId="77777777" w:rsidR="004D2523" w:rsidRPr="00CA3ED0" w:rsidRDefault="004D2523" w:rsidP="004D2523">
      <w:pPr>
        <w:spacing w:before="120" w:after="120" w:line="360" w:lineRule="auto"/>
        <w:ind w:left="720"/>
        <w:rPr>
          <w:rFonts w:ascii="Arial" w:hAnsi="Arial" w:cs="Arial"/>
        </w:rPr>
      </w:pPr>
      <w:r w:rsidRPr="00CA3ED0">
        <w:rPr>
          <w:rFonts w:ascii="Arial" w:hAnsi="Arial" w:cs="Arial"/>
        </w:rPr>
        <w:t>Central to the implementation of the workflow engine is the process engine, which is an open source BPMN engine based on the Activiti project.</w:t>
      </w:r>
    </w:p>
    <w:p w14:paraId="186FCF95" w14:textId="153CEF50" w:rsidR="004D2523" w:rsidRPr="00CA3ED0" w:rsidRDefault="004D2523" w:rsidP="004D2523">
      <w:pPr>
        <w:spacing w:before="120" w:after="120" w:line="360" w:lineRule="auto"/>
        <w:ind w:left="720"/>
        <w:rPr>
          <w:rFonts w:ascii="Arial" w:hAnsi="Arial" w:cs="Arial"/>
        </w:rPr>
      </w:pPr>
      <w:r w:rsidRPr="00CA3ED0">
        <w:rPr>
          <w:rFonts w:ascii="Arial" w:hAnsi="Arial" w:cs="Arial"/>
        </w:rPr>
        <w:lastRenderedPageBreak/>
        <w:t>The Workflow Engine executes most of the symbols defined in the BPMN 2.0 standard. With BPMN, the solution will achieve reliable service orchestration, human task flows, event handling and enable end users to understand diagrams that are technically executable yet easy to understand.</w:t>
      </w:r>
    </w:p>
    <w:p w14:paraId="549F67EB" w14:textId="77777777" w:rsidR="00192E09" w:rsidRPr="00CA3ED0" w:rsidRDefault="004D2523" w:rsidP="00192E09">
      <w:pPr>
        <w:keepNext/>
        <w:spacing w:before="120" w:after="120" w:line="360" w:lineRule="auto"/>
        <w:ind w:left="720"/>
        <w:rPr>
          <w:rFonts w:ascii="Arial" w:hAnsi="Arial" w:cs="Arial"/>
        </w:rPr>
      </w:pPr>
      <w:r w:rsidRPr="00CA3ED0">
        <w:rPr>
          <w:rFonts w:ascii="Arial" w:hAnsi="Arial" w:cs="Arial"/>
          <w:noProof/>
          <w:lang w:val="en-ZA" w:eastAsia="en-ZA"/>
        </w:rPr>
        <w:drawing>
          <wp:inline distT="0" distB="0" distL="0" distR="0" wp14:anchorId="2BC53AE2" wp14:editId="4C3DAA16">
            <wp:extent cx="5429250" cy="191452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29250" cy="1914525"/>
                    </a:xfrm>
                    <a:prstGeom prst="rect">
                      <a:avLst/>
                    </a:prstGeom>
                    <a:ln>
                      <a:solidFill>
                        <a:schemeClr val="accent1"/>
                      </a:solidFill>
                    </a:ln>
                  </pic:spPr>
                </pic:pic>
              </a:graphicData>
            </a:graphic>
          </wp:inline>
        </w:drawing>
      </w:r>
    </w:p>
    <w:p w14:paraId="5DB58316" w14:textId="2B938172" w:rsidR="004D2523" w:rsidRPr="00CA3ED0" w:rsidRDefault="00192E09" w:rsidP="00192E09">
      <w:pPr>
        <w:pStyle w:val="Caption"/>
        <w:rPr>
          <w:rFonts w:ascii="Arial" w:hAnsi="Arial" w:cs="Arial"/>
        </w:rPr>
      </w:pPr>
      <w:bookmarkStart w:id="92" w:name="_Toc533121092"/>
      <w:r w:rsidRPr="00CA3ED0">
        <w:rPr>
          <w:rFonts w:ascii="Arial" w:hAnsi="Arial" w:cs="Arial"/>
        </w:rPr>
        <w:t xml:space="preserve">Figure </w:t>
      </w:r>
      <w:r w:rsidRPr="00CA3ED0">
        <w:rPr>
          <w:rFonts w:ascii="Arial" w:hAnsi="Arial" w:cs="Arial"/>
        </w:rPr>
        <w:fldChar w:fldCharType="begin"/>
      </w:r>
      <w:r w:rsidRPr="00CA3ED0">
        <w:rPr>
          <w:rFonts w:ascii="Arial" w:hAnsi="Arial" w:cs="Arial"/>
        </w:rPr>
        <w:instrText xml:space="preserve"> SEQ Figure \* ARABIC </w:instrText>
      </w:r>
      <w:r w:rsidRPr="00CA3ED0">
        <w:rPr>
          <w:rFonts w:ascii="Arial" w:hAnsi="Arial" w:cs="Arial"/>
        </w:rPr>
        <w:fldChar w:fldCharType="separate"/>
      </w:r>
      <w:r w:rsidR="003365A5">
        <w:rPr>
          <w:rFonts w:ascii="Arial" w:hAnsi="Arial" w:cs="Arial"/>
          <w:noProof/>
        </w:rPr>
        <w:t>11</w:t>
      </w:r>
      <w:r w:rsidRPr="00CA3ED0">
        <w:rPr>
          <w:rFonts w:ascii="Arial" w:hAnsi="Arial" w:cs="Arial"/>
        </w:rPr>
        <w:fldChar w:fldCharType="end"/>
      </w:r>
      <w:r w:rsidRPr="00CA3ED0">
        <w:rPr>
          <w:rFonts w:ascii="Arial" w:hAnsi="Arial" w:cs="Arial"/>
        </w:rPr>
        <w:t>: Sample Business Workflow</w:t>
      </w:r>
      <w:bookmarkEnd w:id="92"/>
    </w:p>
    <w:p w14:paraId="7C984F5C" w14:textId="77777777" w:rsidR="004D2523" w:rsidRPr="00CA3ED0" w:rsidRDefault="004D2523" w:rsidP="004D2523">
      <w:pPr>
        <w:spacing w:before="120" w:after="120" w:line="360" w:lineRule="auto"/>
        <w:ind w:left="720"/>
        <w:rPr>
          <w:rFonts w:ascii="Arial" w:hAnsi="Arial" w:cs="Arial"/>
        </w:rPr>
      </w:pPr>
      <w:r w:rsidRPr="00CA3ED0">
        <w:rPr>
          <w:rFonts w:ascii="Arial" w:hAnsi="Arial" w:cs="Arial"/>
        </w:rPr>
        <w:t xml:space="preserve">Activiti is a high performance open-source Java based business process engine with the flexibility and </w:t>
      </w:r>
      <w:r w:rsidRPr="00AE3E6C">
        <w:rPr>
          <w:rFonts w:ascii="Arial" w:hAnsi="Arial" w:cs="Arial"/>
        </w:rPr>
        <w:t>scalability to handle a wide variety of critical processes. The process engine will be used to orchestrate various business workflows in accordance with the BPMN standards. If required, Activiti extensions where necessary to extend the BPMN functionality.</w:t>
      </w:r>
      <w:r w:rsidRPr="00CA3ED0">
        <w:rPr>
          <w:rFonts w:ascii="Arial" w:hAnsi="Arial" w:cs="Arial"/>
        </w:rPr>
        <w:t xml:space="preserve"> </w:t>
      </w:r>
    </w:p>
    <w:p w14:paraId="7A298623" w14:textId="78C794A9" w:rsidR="004D2523" w:rsidRPr="00CA3ED0" w:rsidRDefault="004D2523" w:rsidP="004D2523">
      <w:pPr>
        <w:spacing w:before="120" w:after="120" w:line="360" w:lineRule="auto"/>
        <w:ind w:left="720"/>
        <w:rPr>
          <w:rFonts w:ascii="Arial" w:hAnsi="Arial" w:cs="Arial"/>
        </w:rPr>
      </w:pPr>
      <w:r w:rsidRPr="00CA3ED0">
        <w:rPr>
          <w:rFonts w:ascii="Arial" w:hAnsi="Arial" w:cs="Arial"/>
        </w:rPr>
        <w:t>The Process engine will run within the “business process</w:t>
      </w:r>
      <w:r w:rsidRPr="00AE3E6C">
        <w:rPr>
          <w:rFonts w:ascii="Arial" w:hAnsi="Arial" w:cs="Arial"/>
        </w:rPr>
        <w:t xml:space="preserve">” application server or as a </w:t>
      </w:r>
      <w:r w:rsidR="008371DF" w:rsidRPr="00AE3E6C">
        <w:rPr>
          <w:rFonts w:ascii="Arial" w:hAnsi="Arial" w:cs="Arial"/>
        </w:rPr>
        <w:t>spring</w:t>
      </w:r>
      <w:r w:rsidRPr="00AE3E6C">
        <w:rPr>
          <w:rFonts w:ascii="Arial" w:hAnsi="Arial" w:cs="Arial"/>
        </w:rPr>
        <w:t xml:space="preserve"> boot application. They can run as independent engines or services or integrate to provide a rich suite for business process management. The engine integrates perfectly with </w:t>
      </w:r>
      <w:r w:rsidR="008371DF" w:rsidRPr="00AE3E6C">
        <w:rPr>
          <w:rFonts w:ascii="Arial" w:hAnsi="Arial" w:cs="Arial"/>
        </w:rPr>
        <w:t>spring</w:t>
      </w:r>
      <w:r w:rsidRPr="00CA3ED0">
        <w:rPr>
          <w:rFonts w:ascii="Arial" w:hAnsi="Arial" w:cs="Arial"/>
        </w:rPr>
        <w:t xml:space="preserve">, rich Java and REST </w:t>
      </w:r>
      <w:proofErr w:type="gramStart"/>
      <w:r w:rsidRPr="00CA3ED0">
        <w:rPr>
          <w:rFonts w:ascii="Arial" w:hAnsi="Arial" w:cs="Arial"/>
        </w:rPr>
        <w:t>APIs,</w:t>
      </w:r>
      <w:proofErr w:type="gramEnd"/>
      <w:r w:rsidRPr="00CA3ED0">
        <w:rPr>
          <w:rFonts w:ascii="Arial" w:hAnsi="Arial" w:cs="Arial"/>
        </w:rPr>
        <w:t xml:space="preserve"> they are the ideal base for orchestrating human or robotic automation processing. They enable </w:t>
      </w:r>
      <w:r w:rsidR="008371DF" w:rsidRPr="00CA3ED0">
        <w:rPr>
          <w:rFonts w:ascii="Arial" w:hAnsi="Arial" w:cs="Arial"/>
        </w:rPr>
        <w:t>micro service</w:t>
      </w:r>
      <w:r w:rsidRPr="00CA3ED0">
        <w:rPr>
          <w:rFonts w:ascii="Arial" w:hAnsi="Arial" w:cs="Arial"/>
        </w:rPr>
        <w:t xml:space="preserve"> orchestration or </w:t>
      </w:r>
      <w:r w:rsidR="008371DF" w:rsidRPr="00CA3ED0">
        <w:rPr>
          <w:rFonts w:ascii="Arial" w:hAnsi="Arial" w:cs="Arial"/>
        </w:rPr>
        <w:t>software</w:t>
      </w:r>
      <w:r w:rsidRPr="00CA3ED0">
        <w:rPr>
          <w:rFonts w:ascii="Arial" w:hAnsi="Arial" w:cs="Arial"/>
        </w:rPr>
        <w:t xml:space="preserve"> the </w:t>
      </w:r>
      <w:r w:rsidR="008371DF" w:rsidRPr="00CA3ED0">
        <w:rPr>
          <w:rFonts w:ascii="Arial" w:hAnsi="Arial" w:cs="Arial"/>
        </w:rPr>
        <w:t>micro services</w:t>
      </w:r>
      <w:r w:rsidRPr="00CA3ED0">
        <w:rPr>
          <w:rFonts w:ascii="Arial" w:hAnsi="Arial" w:cs="Arial"/>
        </w:rPr>
        <w:t xml:space="preserve"> </w:t>
      </w:r>
      <w:proofErr w:type="gramStart"/>
      <w:r w:rsidRPr="00CA3ED0">
        <w:rPr>
          <w:rFonts w:ascii="Arial" w:hAnsi="Arial" w:cs="Arial"/>
        </w:rPr>
        <w:t>themselves</w:t>
      </w:r>
      <w:proofErr w:type="gramEnd"/>
      <w:r w:rsidRPr="00CA3ED0">
        <w:rPr>
          <w:rFonts w:ascii="Arial" w:hAnsi="Arial" w:cs="Arial"/>
        </w:rPr>
        <w:t>.</w:t>
      </w:r>
    </w:p>
    <w:p w14:paraId="260BE786" w14:textId="24130461" w:rsidR="004D2523" w:rsidRPr="00CA3ED0" w:rsidRDefault="004D2523" w:rsidP="004D2523">
      <w:pPr>
        <w:spacing w:before="120" w:after="120" w:line="360" w:lineRule="auto"/>
        <w:ind w:left="720"/>
        <w:rPr>
          <w:rFonts w:ascii="Arial" w:hAnsi="Arial" w:cs="Arial"/>
        </w:rPr>
      </w:pPr>
      <w:r w:rsidRPr="00CA3ED0">
        <w:rPr>
          <w:rFonts w:ascii="Arial" w:hAnsi="Arial" w:cs="Arial"/>
        </w:rPr>
        <w:t xml:space="preserve">If external integration is required, the business process engine will be modelled with “Service tasks” that invoke implementation classes to invoke external REST interfaces or leverage the Camel Service tasks to facilitate the integration. </w:t>
      </w:r>
    </w:p>
    <w:p w14:paraId="5B638549" w14:textId="4F330EA4" w:rsidR="009249B1" w:rsidRPr="00CA3ED0" w:rsidRDefault="00DD6483" w:rsidP="009249B1">
      <w:pPr>
        <w:pStyle w:val="Heading3"/>
        <w:rPr>
          <w:rFonts w:cs="Arial"/>
        </w:rPr>
      </w:pPr>
      <w:bookmarkStart w:id="93" w:name="_Toc536606245"/>
      <w:r w:rsidRPr="00CA3ED0">
        <w:rPr>
          <w:rFonts w:cs="Arial"/>
        </w:rPr>
        <w:t>Process Services component details</w:t>
      </w:r>
      <w:bookmarkEnd w:id="93"/>
    </w:p>
    <w:p w14:paraId="6C4DD6E2" w14:textId="21066871" w:rsidR="009249B1" w:rsidRPr="00CA3ED0" w:rsidRDefault="009249B1" w:rsidP="009249B1">
      <w:pPr>
        <w:spacing w:before="120" w:after="120" w:line="360" w:lineRule="auto"/>
        <w:ind w:left="720"/>
        <w:rPr>
          <w:rFonts w:ascii="Arial" w:hAnsi="Arial" w:cs="Arial"/>
        </w:rPr>
      </w:pPr>
      <w:r w:rsidRPr="00CA3ED0">
        <w:rPr>
          <w:rFonts w:ascii="Arial" w:hAnsi="Arial" w:cs="Arial"/>
        </w:rPr>
        <w:t xml:space="preserve">The following components provide details on the various </w:t>
      </w:r>
      <w:r w:rsidR="001A7022" w:rsidRPr="00CA3ED0">
        <w:rPr>
          <w:rFonts w:ascii="Arial" w:hAnsi="Arial" w:cs="Arial"/>
        </w:rPr>
        <w:t>components of the A</w:t>
      </w:r>
      <w:r w:rsidRPr="00CA3ED0">
        <w:rPr>
          <w:rFonts w:ascii="Arial" w:hAnsi="Arial" w:cs="Arial"/>
        </w:rPr>
        <w:t>ctiviti tool stack, which will be used for development and implementation of the workflow engine.</w:t>
      </w:r>
    </w:p>
    <w:p w14:paraId="2F8CF469" w14:textId="77777777" w:rsidR="00192E09" w:rsidRPr="00CA3ED0" w:rsidRDefault="009249B1" w:rsidP="00192E09">
      <w:pPr>
        <w:keepNext/>
        <w:spacing w:before="120" w:after="120" w:line="360" w:lineRule="auto"/>
        <w:ind w:left="720"/>
        <w:rPr>
          <w:rFonts w:ascii="Arial" w:hAnsi="Arial" w:cs="Arial"/>
        </w:rPr>
      </w:pPr>
      <w:r w:rsidRPr="00CA3ED0">
        <w:rPr>
          <w:rFonts w:ascii="Arial" w:hAnsi="Arial" w:cs="Arial"/>
          <w:noProof/>
          <w:lang w:val="en-ZA" w:eastAsia="en-ZA"/>
        </w:rPr>
        <w:lastRenderedPageBreak/>
        <w:drawing>
          <wp:inline distT="0" distB="0" distL="0" distR="0" wp14:anchorId="68AED761" wp14:editId="4133BC16">
            <wp:extent cx="5439410" cy="2823714"/>
            <wp:effectExtent l="19050" t="19050" r="889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65357" cy="2837183"/>
                    </a:xfrm>
                    <a:prstGeom prst="rect">
                      <a:avLst/>
                    </a:prstGeom>
                    <a:noFill/>
                    <a:ln>
                      <a:solidFill>
                        <a:schemeClr val="accent1"/>
                      </a:solidFill>
                    </a:ln>
                  </pic:spPr>
                </pic:pic>
              </a:graphicData>
            </a:graphic>
          </wp:inline>
        </w:drawing>
      </w:r>
    </w:p>
    <w:p w14:paraId="63583EE5" w14:textId="2CE5943A" w:rsidR="009249B1" w:rsidRPr="00CA3ED0" w:rsidRDefault="00192E09" w:rsidP="00192E09">
      <w:pPr>
        <w:pStyle w:val="Caption"/>
        <w:rPr>
          <w:rFonts w:ascii="Arial" w:hAnsi="Arial" w:cs="Arial"/>
        </w:rPr>
      </w:pPr>
      <w:bookmarkStart w:id="94" w:name="_Toc533121093"/>
      <w:r w:rsidRPr="00CA3ED0">
        <w:rPr>
          <w:rFonts w:ascii="Arial" w:hAnsi="Arial" w:cs="Arial"/>
        </w:rPr>
        <w:t xml:space="preserve">Figure </w:t>
      </w:r>
      <w:r w:rsidRPr="00CA3ED0">
        <w:rPr>
          <w:rFonts w:ascii="Arial" w:hAnsi="Arial" w:cs="Arial"/>
        </w:rPr>
        <w:fldChar w:fldCharType="begin"/>
      </w:r>
      <w:r w:rsidRPr="00CA3ED0">
        <w:rPr>
          <w:rFonts w:ascii="Arial" w:hAnsi="Arial" w:cs="Arial"/>
        </w:rPr>
        <w:instrText xml:space="preserve"> SEQ Figure \* ARABIC </w:instrText>
      </w:r>
      <w:r w:rsidRPr="00CA3ED0">
        <w:rPr>
          <w:rFonts w:ascii="Arial" w:hAnsi="Arial" w:cs="Arial"/>
        </w:rPr>
        <w:fldChar w:fldCharType="separate"/>
      </w:r>
      <w:r w:rsidR="003365A5">
        <w:rPr>
          <w:rFonts w:ascii="Arial" w:hAnsi="Arial" w:cs="Arial"/>
          <w:noProof/>
        </w:rPr>
        <w:t>12</w:t>
      </w:r>
      <w:r w:rsidRPr="00CA3ED0">
        <w:rPr>
          <w:rFonts w:ascii="Arial" w:hAnsi="Arial" w:cs="Arial"/>
        </w:rPr>
        <w:fldChar w:fldCharType="end"/>
      </w:r>
      <w:r w:rsidRPr="00CA3ED0">
        <w:rPr>
          <w:rFonts w:ascii="Arial" w:hAnsi="Arial" w:cs="Arial"/>
        </w:rPr>
        <w:t xml:space="preserve">: Workflow Engine </w:t>
      </w:r>
      <w:r w:rsidR="00EF0E9F" w:rsidRPr="00CA3ED0">
        <w:rPr>
          <w:rFonts w:ascii="Arial" w:hAnsi="Arial" w:cs="Arial"/>
        </w:rPr>
        <w:t xml:space="preserve">component details </w:t>
      </w:r>
      <w:r w:rsidRPr="00CA3ED0">
        <w:rPr>
          <w:rFonts w:ascii="Arial" w:hAnsi="Arial" w:cs="Arial"/>
        </w:rPr>
        <w:t>and Process Engine</w:t>
      </w:r>
      <w:bookmarkEnd w:id="94"/>
    </w:p>
    <w:p w14:paraId="2502D1DE" w14:textId="77777777" w:rsidR="009249B1" w:rsidRDefault="009249B1" w:rsidP="009249B1">
      <w:pPr>
        <w:ind w:left="720"/>
        <w:rPr>
          <w:rFonts w:ascii="Arial" w:hAnsi="Arial" w:cs="Arial"/>
        </w:rPr>
      </w:pPr>
      <w:r w:rsidRPr="00CA3ED0">
        <w:rPr>
          <w:rFonts w:ascii="Arial" w:hAnsi="Arial" w:cs="Arial"/>
        </w:rPr>
        <w:t xml:space="preserve">The following table provides details about the process engine components. </w:t>
      </w:r>
    </w:p>
    <w:p w14:paraId="080A528E" w14:textId="77777777" w:rsidR="008371DF" w:rsidRPr="00CA3ED0" w:rsidRDefault="008371DF" w:rsidP="009249B1">
      <w:pPr>
        <w:ind w:left="720"/>
        <w:rPr>
          <w:rFonts w:ascii="Arial" w:hAnsi="Arial" w:cs="Arial"/>
        </w:rPr>
      </w:pPr>
    </w:p>
    <w:p w14:paraId="15CDF396" w14:textId="510F5838" w:rsidR="008371DF" w:rsidRDefault="008371DF" w:rsidP="008371DF">
      <w:pPr>
        <w:pStyle w:val="Caption"/>
        <w:keepNext/>
      </w:pPr>
      <w:bookmarkStart w:id="95" w:name="_Toc533121069"/>
      <w:r>
        <w:t xml:space="preserve">Table </w:t>
      </w:r>
      <w:r>
        <w:fldChar w:fldCharType="begin"/>
      </w:r>
      <w:r>
        <w:instrText xml:space="preserve"> SEQ Table \* ARABIC </w:instrText>
      </w:r>
      <w:r>
        <w:fldChar w:fldCharType="separate"/>
      </w:r>
      <w:r w:rsidR="003365A5">
        <w:rPr>
          <w:noProof/>
        </w:rPr>
        <w:t>1</w:t>
      </w:r>
      <w:r>
        <w:fldChar w:fldCharType="end"/>
      </w:r>
      <w:r>
        <w:rPr>
          <w:noProof/>
        </w:rPr>
        <w:t xml:space="preserve"> : Process Engine Components</w:t>
      </w:r>
      <w:bookmarkEnd w:id="95"/>
    </w:p>
    <w:tbl>
      <w:tblPr>
        <w:tblStyle w:val="TableGrid"/>
        <w:tblW w:w="5000" w:type="pct"/>
        <w:jc w:val="right"/>
        <w:tblLook w:val="04A0" w:firstRow="1" w:lastRow="0" w:firstColumn="1" w:lastColumn="0" w:noHBand="0" w:noVBand="1"/>
      </w:tblPr>
      <w:tblGrid>
        <w:gridCol w:w="1966"/>
        <w:gridCol w:w="2907"/>
        <w:gridCol w:w="5089"/>
      </w:tblGrid>
      <w:tr w:rsidR="009249B1" w:rsidRPr="00CA3ED0" w14:paraId="00229008" w14:textId="77777777" w:rsidTr="008371DF">
        <w:trPr>
          <w:jc w:val="right"/>
        </w:trPr>
        <w:tc>
          <w:tcPr>
            <w:tcW w:w="987" w:type="pct"/>
            <w:shd w:val="clear" w:color="auto" w:fill="D9D9D9" w:themeFill="background1" w:themeFillShade="D9"/>
          </w:tcPr>
          <w:p w14:paraId="7839FADA" w14:textId="77777777" w:rsidR="009249B1" w:rsidRPr="00CA3ED0" w:rsidRDefault="009249B1" w:rsidP="00BB69F0">
            <w:pPr>
              <w:jc w:val="center"/>
              <w:rPr>
                <w:rFonts w:ascii="Arial" w:hAnsi="Arial" w:cs="Arial"/>
                <w:b/>
                <w:u w:val="single"/>
              </w:rPr>
            </w:pPr>
            <w:r w:rsidRPr="00CA3ED0">
              <w:rPr>
                <w:rFonts w:ascii="Arial" w:hAnsi="Arial" w:cs="Arial"/>
                <w:b/>
                <w:u w:val="single"/>
              </w:rPr>
              <w:t>Category</w:t>
            </w:r>
          </w:p>
        </w:tc>
        <w:tc>
          <w:tcPr>
            <w:tcW w:w="1459" w:type="pct"/>
            <w:shd w:val="clear" w:color="auto" w:fill="D9D9D9" w:themeFill="background1" w:themeFillShade="D9"/>
          </w:tcPr>
          <w:p w14:paraId="635968CA" w14:textId="77777777" w:rsidR="009249B1" w:rsidRPr="00CA3ED0" w:rsidRDefault="009249B1" w:rsidP="00BB69F0">
            <w:pPr>
              <w:jc w:val="center"/>
              <w:rPr>
                <w:rFonts w:ascii="Arial" w:hAnsi="Arial" w:cs="Arial"/>
                <w:b/>
                <w:u w:val="single"/>
              </w:rPr>
            </w:pPr>
            <w:r w:rsidRPr="00CA3ED0">
              <w:rPr>
                <w:rFonts w:ascii="Arial" w:hAnsi="Arial" w:cs="Arial"/>
                <w:b/>
                <w:u w:val="single"/>
              </w:rPr>
              <w:t>Component</w:t>
            </w:r>
          </w:p>
        </w:tc>
        <w:tc>
          <w:tcPr>
            <w:tcW w:w="2554" w:type="pct"/>
            <w:shd w:val="clear" w:color="auto" w:fill="D9D9D9" w:themeFill="background1" w:themeFillShade="D9"/>
          </w:tcPr>
          <w:p w14:paraId="7816074A" w14:textId="77777777" w:rsidR="009249B1" w:rsidRPr="00CA3ED0" w:rsidRDefault="009249B1" w:rsidP="00BB69F0">
            <w:pPr>
              <w:jc w:val="center"/>
              <w:rPr>
                <w:rFonts w:ascii="Arial" w:hAnsi="Arial" w:cs="Arial"/>
                <w:b/>
                <w:u w:val="single"/>
              </w:rPr>
            </w:pPr>
            <w:r w:rsidRPr="00CA3ED0">
              <w:rPr>
                <w:rFonts w:ascii="Arial" w:hAnsi="Arial" w:cs="Arial"/>
                <w:b/>
                <w:u w:val="single"/>
              </w:rPr>
              <w:t>Description</w:t>
            </w:r>
          </w:p>
        </w:tc>
      </w:tr>
      <w:tr w:rsidR="009249B1" w:rsidRPr="00CA3ED0" w14:paraId="473448AA" w14:textId="77777777" w:rsidTr="008371DF">
        <w:trPr>
          <w:jc w:val="right"/>
        </w:trPr>
        <w:tc>
          <w:tcPr>
            <w:tcW w:w="987" w:type="pct"/>
            <w:vMerge w:val="restart"/>
            <w:shd w:val="clear" w:color="auto" w:fill="F2DBDB" w:themeFill="accent2" w:themeFillTint="33"/>
          </w:tcPr>
          <w:p w14:paraId="48FC36FB" w14:textId="77777777" w:rsidR="009249B1" w:rsidRPr="00CA3ED0" w:rsidRDefault="009249B1" w:rsidP="00BB69F0">
            <w:pPr>
              <w:rPr>
                <w:rFonts w:ascii="Arial" w:hAnsi="Arial" w:cs="Arial"/>
              </w:rPr>
            </w:pPr>
            <w:r w:rsidRPr="00CA3ED0">
              <w:rPr>
                <w:rFonts w:ascii="Arial" w:hAnsi="Arial" w:cs="Arial"/>
              </w:rPr>
              <w:t xml:space="preserve">Design Tools </w:t>
            </w:r>
          </w:p>
        </w:tc>
        <w:tc>
          <w:tcPr>
            <w:tcW w:w="1459" w:type="pct"/>
            <w:shd w:val="clear" w:color="auto" w:fill="F2DBDB" w:themeFill="accent2" w:themeFillTint="33"/>
          </w:tcPr>
          <w:p w14:paraId="0ED61E3E" w14:textId="77C2D24A" w:rsidR="009249B1" w:rsidRPr="00CA3ED0" w:rsidRDefault="009249B1" w:rsidP="00BB69F0">
            <w:pPr>
              <w:rPr>
                <w:rFonts w:ascii="Arial" w:hAnsi="Arial" w:cs="Arial"/>
              </w:rPr>
            </w:pPr>
            <w:r w:rsidRPr="00CA3ED0">
              <w:rPr>
                <w:rFonts w:ascii="Arial" w:hAnsi="Arial" w:cs="Arial"/>
              </w:rPr>
              <w:t xml:space="preserve">Activiti </w:t>
            </w:r>
            <w:r w:rsidR="008371DF" w:rsidRPr="00CA3ED0">
              <w:rPr>
                <w:rFonts w:ascii="Arial" w:hAnsi="Arial" w:cs="Arial"/>
              </w:rPr>
              <w:t>Modeller</w:t>
            </w:r>
          </w:p>
          <w:p w14:paraId="4752F755" w14:textId="77777777" w:rsidR="009249B1" w:rsidRPr="00CA3ED0" w:rsidRDefault="009249B1" w:rsidP="00BB69F0">
            <w:pPr>
              <w:rPr>
                <w:rFonts w:ascii="Arial" w:hAnsi="Arial" w:cs="Arial"/>
              </w:rPr>
            </w:pPr>
            <w:r w:rsidRPr="00CA3ED0">
              <w:rPr>
                <w:rFonts w:ascii="Arial" w:hAnsi="Arial" w:cs="Arial"/>
              </w:rPr>
              <w:t>(Non-Technical Design)</w:t>
            </w:r>
          </w:p>
        </w:tc>
        <w:tc>
          <w:tcPr>
            <w:tcW w:w="2554" w:type="pct"/>
            <w:shd w:val="clear" w:color="auto" w:fill="F2DBDB" w:themeFill="accent2" w:themeFillTint="33"/>
          </w:tcPr>
          <w:p w14:paraId="54E7444E" w14:textId="1FA4FCC9" w:rsidR="009249B1" w:rsidRPr="00CA3ED0" w:rsidRDefault="009249B1" w:rsidP="009249B1">
            <w:pPr>
              <w:jc w:val="left"/>
              <w:rPr>
                <w:rFonts w:ascii="Arial" w:hAnsi="Arial" w:cs="Arial"/>
              </w:rPr>
            </w:pPr>
            <w:r w:rsidRPr="00CA3ED0">
              <w:rPr>
                <w:rFonts w:ascii="Arial" w:hAnsi="Arial" w:cs="Arial"/>
              </w:rPr>
              <w:t xml:space="preserve">A web-based </w:t>
            </w:r>
            <w:r w:rsidR="00E30BB2" w:rsidRPr="00CA3ED0">
              <w:rPr>
                <w:rFonts w:ascii="Arial" w:hAnsi="Arial" w:cs="Arial"/>
              </w:rPr>
              <w:t>modelling</w:t>
            </w:r>
            <w:r w:rsidRPr="00CA3ED0">
              <w:rPr>
                <w:rFonts w:ascii="Arial" w:hAnsi="Arial" w:cs="Arial"/>
              </w:rPr>
              <w:t xml:space="preserve"> environment for creating BPMN 2.0-compliant business process diagrams.</w:t>
            </w:r>
          </w:p>
        </w:tc>
      </w:tr>
      <w:tr w:rsidR="009249B1" w:rsidRPr="00CA3ED0" w14:paraId="6DE52790" w14:textId="77777777" w:rsidTr="008371DF">
        <w:trPr>
          <w:jc w:val="right"/>
        </w:trPr>
        <w:tc>
          <w:tcPr>
            <w:tcW w:w="987" w:type="pct"/>
            <w:vMerge/>
            <w:shd w:val="clear" w:color="auto" w:fill="F2DBDB" w:themeFill="accent2" w:themeFillTint="33"/>
          </w:tcPr>
          <w:p w14:paraId="3BD483EA" w14:textId="77777777" w:rsidR="009249B1" w:rsidRPr="00CA3ED0" w:rsidRDefault="009249B1" w:rsidP="00BB69F0">
            <w:pPr>
              <w:rPr>
                <w:rFonts w:ascii="Arial" w:hAnsi="Arial" w:cs="Arial"/>
              </w:rPr>
            </w:pPr>
          </w:p>
        </w:tc>
        <w:tc>
          <w:tcPr>
            <w:tcW w:w="1459" w:type="pct"/>
            <w:shd w:val="clear" w:color="auto" w:fill="F2DBDB" w:themeFill="accent2" w:themeFillTint="33"/>
          </w:tcPr>
          <w:p w14:paraId="62D57FE6" w14:textId="77777777" w:rsidR="009249B1" w:rsidRPr="00CA3ED0" w:rsidRDefault="009249B1" w:rsidP="00BB69F0">
            <w:pPr>
              <w:rPr>
                <w:rFonts w:ascii="Arial" w:hAnsi="Arial" w:cs="Arial"/>
              </w:rPr>
            </w:pPr>
            <w:r w:rsidRPr="00CA3ED0">
              <w:rPr>
                <w:rFonts w:ascii="Arial" w:hAnsi="Arial" w:cs="Arial"/>
              </w:rPr>
              <w:t>Activiti Designer</w:t>
            </w:r>
          </w:p>
          <w:p w14:paraId="339876DE" w14:textId="77777777" w:rsidR="009249B1" w:rsidRPr="00CA3ED0" w:rsidRDefault="009249B1" w:rsidP="00BB69F0">
            <w:pPr>
              <w:rPr>
                <w:rFonts w:ascii="Arial" w:hAnsi="Arial" w:cs="Arial"/>
              </w:rPr>
            </w:pPr>
            <w:r w:rsidRPr="00CA3ED0">
              <w:rPr>
                <w:rFonts w:ascii="Arial" w:hAnsi="Arial" w:cs="Arial"/>
              </w:rPr>
              <w:t>(Technical Design)</w:t>
            </w:r>
          </w:p>
        </w:tc>
        <w:tc>
          <w:tcPr>
            <w:tcW w:w="2554" w:type="pct"/>
            <w:shd w:val="clear" w:color="auto" w:fill="F2DBDB" w:themeFill="accent2" w:themeFillTint="33"/>
          </w:tcPr>
          <w:p w14:paraId="7B14F418" w14:textId="77777777" w:rsidR="009249B1" w:rsidRPr="00CA3ED0" w:rsidRDefault="009249B1" w:rsidP="009249B1">
            <w:pPr>
              <w:jc w:val="left"/>
              <w:rPr>
                <w:rFonts w:ascii="Arial" w:hAnsi="Arial" w:cs="Arial"/>
              </w:rPr>
            </w:pPr>
            <w:r w:rsidRPr="00CA3ED0">
              <w:rPr>
                <w:rFonts w:ascii="Arial" w:hAnsi="Arial" w:cs="Arial"/>
              </w:rPr>
              <w:t>An Eclipse IDE plugin that can be used to design BPMN 2.0-compliant business processes with the addition of Activiti extensions, such as a Java service task and execution listeners.</w:t>
            </w:r>
          </w:p>
        </w:tc>
      </w:tr>
      <w:tr w:rsidR="009249B1" w:rsidRPr="00CA3ED0" w14:paraId="5B4D4580" w14:textId="77777777" w:rsidTr="008371DF">
        <w:trPr>
          <w:jc w:val="right"/>
        </w:trPr>
        <w:tc>
          <w:tcPr>
            <w:tcW w:w="987" w:type="pct"/>
            <w:vMerge w:val="restart"/>
            <w:shd w:val="clear" w:color="auto" w:fill="FDE9D9" w:themeFill="accent6" w:themeFillTint="33"/>
          </w:tcPr>
          <w:p w14:paraId="0B2BC06B" w14:textId="77777777" w:rsidR="009249B1" w:rsidRPr="00CA3ED0" w:rsidRDefault="009249B1" w:rsidP="00BB69F0">
            <w:pPr>
              <w:rPr>
                <w:rFonts w:ascii="Arial" w:hAnsi="Arial" w:cs="Arial"/>
              </w:rPr>
            </w:pPr>
            <w:r w:rsidRPr="00CA3ED0">
              <w:rPr>
                <w:rFonts w:ascii="Arial" w:hAnsi="Arial" w:cs="Arial"/>
              </w:rPr>
              <w:t>Process Engine</w:t>
            </w:r>
          </w:p>
        </w:tc>
        <w:tc>
          <w:tcPr>
            <w:tcW w:w="1459" w:type="pct"/>
            <w:shd w:val="clear" w:color="auto" w:fill="FDE9D9" w:themeFill="accent6" w:themeFillTint="33"/>
          </w:tcPr>
          <w:p w14:paraId="28817B26" w14:textId="77777777" w:rsidR="009249B1" w:rsidRPr="00CA3ED0" w:rsidRDefault="009249B1" w:rsidP="00BB69F0">
            <w:pPr>
              <w:rPr>
                <w:rFonts w:ascii="Arial" w:hAnsi="Arial" w:cs="Arial"/>
              </w:rPr>
            </w:pPr>
            <w:r w:rsidRPr="00CA3ED0">
              <w:rPr>
                <w:rFonts w:ascii="Arial" w:hAnsi="Arial" w:cs="Arial"/>
              </w:rPr>
              <w:t>Activiti Engine</w:t>
            </w:r>
          </w:p>
        </w:tc>
        <w:tc>
          <w:tcPr>
            <w:tcW w:w="2554" w:type="pct"/>
            <w:shd w:val="clear" w:color="auto" w:fill="FDE9D9" w:themeFill="accent6" w:themeFillTint="33"/>
          </w:tcPr>
          <w:p w14:paraId="0A5E3614" w14:textId="77777777" w:rsidR="009249B1" w:rsidRPr="00CA3ED0" w:rsidRDefault="009249B1" w:rsidP="00BB69F0">
            <w:pPr>
              <w:rPr>
                <w:rFonts w:ascii="Arial" w:hAnsi="Arial" w:cs="Arial"/>
              </w:rPr>
            </w:pPr>
            <w:r w:rsidRPr="00CA3ED0">
              <w:rPr>
                <w:rFonts w:ascii="Arial" w:hAnsi="Arial" w:cs="Arial"/>
              </w:rPr>
              <w:t>The core component of the Activiti tool stack that performs the process engine functions, such as executing BPMN 2.0 business processes and creating workflow tasks.</w:t>
            </w:r>
          </w:p>
        </w:tc>
      </w:tr>
      <w:tr w:rsidR="009249B1" w:rsidRPr="00CA3ED0" w14:paraId="5E79C8AD" w14:textId="77777777" w:rsidTr="008371DF">
        <w:trPr>
          <w:jc w:val="right"/>
        </w:trPr>
        <w:tc>
          <w:tcPr>
            <w:tcW w:w="987" w:type="pct"/>
            <w:vMerge/>
            <w:shd w:val="clear" w:color="auto" w:fill="FDE9D9" w:themeFill="accent6" w:themeFillTint="33"/>
          </w:tcPr>
          <w:p w14:paraId="3E702E18" w14:textId="77777777" w:rsidR="009249B1" w:rsidRPr="00CA3ED0" w:rsidRDefault="009249B1" w:rsidP="00BB69F0">
            <w:pPr>
              <w:rPr>
                <w:rFonts w:ascii="Arial" w:hAnsi="Arial" w:cs="Arial"/>
              </w:rPr>
            </w:pPr>
          </w:p>
        </w:tc>
        <w:tc>
          <w:tcPr>
            <w:tcW w:w="1459" w:type="pct"/>
            <w:shd w:val="clear" w:color="auto" w:fill="FDE9D9" w:themeFill="accent6" w:themeFillTint="33"/>
          </w:tcPr>
          <w:p w14:paraId="70A52C74" w14:textId="77777777" w:rsidR="009249B1" w:rsidRPr="00CA3ED0" w:rsidRDefault="009249B1" w:rsidP="00BB69F0">
            <w:pPr>
              <w:rPr>
                <w:rFonts w:ascii="Arial" w:hAnsi="Arial" w:cs="Arial"/>
              </w:rPr>
            </w:pPr>
            <w:r w:rsidRPr="00CA3ED0">
              <w:rPr>
                <w:rFonts w:ascii="Arial" w:hAnsi="Arial" w:cs="Arial"/>
              </w:rPr>
              <w:t>Activiti REST</w:t>
            </w:r>
          </w:p>
        </w:tc>
        <w:tc>
          <w:tcPr>
            <w:tcW w:w="2554" w:type="pct"/>
            <w:shd w:val="clear" w:color="auto" w:fill="FDE9D9" w:themeFill="accent6" w:themeFillTint="33"/>
          </w:tcPr>
          <w:p w14:paraId="0BA740E6" w14:textId="6FD5E90F" w:rsidR="009249B1" w:rsidRPr="00CA3ED0" w:rsidRDefault="009249B1" w:rsidP="00BB69F0">
            <w:pPr>
              <w:rPr>
                <w:rFonts w:ascii="Arial" w:hAnsi="Arial" w:cs="Arial"/>
              </w:rPr>
            </w:pPr>
            <w:r w:rsidRPr="00CA3ED0">
              <w:rPr>
                <w:rFonts w:ascii="Arial" w:hAnsi="Arial" w:cs="Arial"/>
              </w:rPr>
              <w:t xml:space="preserve">A web application that provides a REST interface on top of the Activiti Engine. In the </w:t>
            </w:r>
            <w:r w:rsidR="00576993" w:rsidRPr="00CA3ED0">
              <w:rPr>
                <w:rFonts w:ascii="Arial" w:hAnsi="Arial" w:cs="Arial"/>
              </w:rPr>
              <w:t xml:space="preserve">default installation </w:t>
            </w:r>
            <w:r w:rsidRPr="00CA3ED0">
              <w:rPr>
                <w:rFonts w:ascii="Arial" w:hAnsi="Arial" w:cs="Arial"/>
              </w:rPr>
              <w:t>the Activiti REST application is the entry point to the Activiti Engine.</w:t>
            </w:r>
          </w:p>
          <w:p w14:paraId="2A717A9E" w14:textId="77777777" w:rsidR="009249B1" w:rsidRPr="00CA3ED0" w:rsidRDefault="009249B1" w:rsidP="00BB69F0">
            <w:pPr>
              <w:rPr>
                <w:rFonts w:ascii="Arial" w:hAnsi="Arial" w:cs="Arial"/>
              </w:rPr>
            </w:pPr>
          </w:p>
        </w:tc>
      </w:tr>
      <w:tr w:rsidR="009249B1" w:rsidRPr="00CA3ED0" w14:paraId="0D7C5375" w14:textId="77777777" w:rsidTr="008371DF">
        <w:trPr>
          <w:jc w:val="right"/>
        </w:trPr>
        <w:tc>
          <w:tcPr>
            <w:tcW w:w="987" w:type="pct"/>
            <w:shd w:val="clear" w:color="auto" w:fill="CCC0D9" w:themeFill="accent4" w:themeFillTint="66"/>
          </w:tcPr>
          <w:p w14:paraId="0114876B" w14:textId="77777777" w:rsidR="009249B1" w:rsidRPr="00CA3ED0" w:rsidRDefault="009249B1" w:rsidP="00BB69F0">
            <w:pPr>
              <w:rPr>
                <w:rFonts w:ascii="Arial" w:hAnsi="Arial" w:cs="Arial"/>
              </w:rPr>
            </w:pPr>
            <w:r w:rsidRPr="00CA3ED0">
              <w:rPr>
                <w:rFonts w:ascii="Arial" w:hAnsi="Arial" w:cs="Arial"/>
              </w:rPr>
              <w:t>Supporting Tools</w:t>
            </w:r>
          </w:p>
        </w:tc>
        <w:tc>
          <w:tcPr>
            <w:tcW w:w="1459" w:type="pct"/>
            <w:shd w:val="clear" w:color="auto" w:fill="CCC0D9" w:themeFill="accent4" w:themeFillTint="66"/>
          </w:tcPr>
          <w:p w14:paraId="0B9BBCEF" w14:textId="77777777" w:rsidR="009249B1" w:rsidRPr="00CA3ED0" w:rsidRDefault="009249B1" w:rsidP="00BB69F0">
            <w:pPr>
              <w:rPr>
                <w:rFonts w:ascii="Arial" w:hAnsi="Arial" w:cs="Arial"/>
              </w:rPr>
            </w:pPr>
            <w:r w:rsidRPr="00CA3ED0">
              <w:rPr>
                <w:rFonts w:ascii="Arial" w:hAnsi="Arial" w:cs="Arial"/>
              </w:rPr>
              <w:t>Activiti Explorer</w:t>
            </w:r>
          </w:p>
        </w:tc>
        <w:tc>
          <w:tcPr>
            <w:tcW w:w="2554" w:type="pct"/>
            <w:shd w:val="clear" w:color="auto" w:fill="CCC0D9" w:themeFill="accent4" w:themeFillTint="66"/>
          </w:tcPr>
          <w:p w14:paraId="70ABE4FB" w14:textId="77777777" w:rsidR="009249B1" w:rsidRPr="00CA3ED0" w:rsidRDefault="009249B1" w:rsidP="00BB69F0">
            <w:pPr>
              <w:rPr>
                <w:rFonts w:ascii="Arial" w:hAnsi="Arial" w:cs="Arial"/>
              </w:rPr>
            </w:pPr>
            <w:r w:rsidRPr="00CA3ED0">
              <w:rPr>
                <w:rFonts w:ascii="Arial" w:hAnsi="Arial" w:cs="Arial"/>
              </w:rPr>
              <w:t>A web application that can be used for a wide range of functions in conjunction with the Activiti Engine. You can, for example, start new process instances and get a list of tasks assigned to you. In addition, you can perform simple process management tasks, like deploying new processes and retrieving the process instance status.</w:t>
            </w:r>
          </w:p>
        </w:tc>
      </w:tr>
    </w:tbl>
    <w:p w14:paraId="19D0F649" w14:textId="6A49C03E" w:rsidR="00E30BB2" w:rsidRPr="00CA3ED0" w:rsidRDefault="00E30BB2" w:rsidP="004D2523">
      <w:pPr>
        <w:rPr>
          <w:rFonts w:ascii="Arial" w:hAnsi="Arial" w:cs="Arial"/>
        </w:rPr>
      </w:pPr>
    </w:p>
    <w:p w14:paraId="26976755" w14:textId="7AC0CEC4" w:rsidR="00DD6483" w:rsidRPr="00CA3ED0" w:rsidRDefault="00DD6483" w:rsidP="00864A43">
      <w:pPr>
        <w:pStyle w:val="Heading3"/>
        <w:rPr>
          <w:rFonts w:cs="Arial"/>
        </w:rPr>
      </w:pPr>
      <w:bookmarkStart w:id="96" w:name="_Toc536606246"/>
      <w:r w:rsidRPr="00CA3ED0">
        <w:rPr>
          <w:rFonts w:cs="Arial"/>
        </w:rPr>
        <w:t>Process Services Component Architecture</w:t>
      </w:r>
      <w:bookmarkEnd w:id="96"/>
    </w:p>
    <w:p w14:paraId="2C0B1AF6" w14:textId="61429134" w:rsidR="00E30BB2" w:rsidRPr="00CA3ED0" w:rsidRDefault="00E30BB2" w:rsidP="00B51D23">
      <w:pPr>
        <w:pStyle w:val="ListParagraph"/>
        <w:numPr>
          <w:ilvl w:val="0"/>
          <w:numId w:val="21"/>
        </w:numPr>
        <w:spacing w:before="120" w:after="120" w:line="360" w:lineRule="auto"/>
        <w:rPr>
          <w:rFonts w:ascii="Arial" w:hAnsi="Arial" w:cs="Arial"/>
        </w:rPr>
      </w:pPr>
      <w:r w:rsidRPr="00CA3ED0">
        <w:rPr>
          <w:rFonts w:ascii="Arial" w:hAnsi="Arial" w:cs="Arial"/>
        </w:rPr>
        <w:t xml:space="preserve">The Business Process Server and process engine components will be deployed on a </w:t>
      </w:r>
      <w:proofErr w:type="spellStart"/>
      <w:r w:rsidRPr="00CA3ED0">
        <w:rPr>
          <w:rFonts w:ascii="Arial" w:hAnsi="Arial" w:cs="Arial"/>
        </w:rPr>
        <w:t>RedHat</w:t>
      </w:r>
      <w:proofErr w:type="spellEnd"/>
      <w:r w:rsidRPr="00CA3ED0">
        <w:rPr>
          <w:rFonts w:ascii="Arial" w:hAnsi="Arial" w:cs="Arial"/>
        </w:rPr>
        <w:t xml:space="preserve"> Linux Enterprise Server.</w:t>
      </w:r>
      <w:r w:rsidR="00B715D2" w:rsidRPr="00CA3ED0">
        <w:rPr>
          <w:rFonts w:ascii="Arial" w:hAnsi="Arial" w:cs="Arial"/>
        </w:rPr>
        <w:t xml:space="preserve"> </w:t>
      </w:r>
      <w:r w:rsidR="00A76875" w:rsidRPr="00CA3ED0">
        <w:rPr>
          <w:rFonts w:ascii="Arial" w:hAnsi="Arial" w:cs="Arial"/>
        </w:rPr>
        <w:t>To</w:t>
      </w:r>
      <w:r w:rsidR="00B715D2" w:rsidRPr="00CA3ED0">
        <w:rPr>
          <w:rFonts w:ascii="Arial" w:hAnsi="Arial" w:cs="Arial"/>
        </w:rPr>
        <w:t xml:space="preserve"> comply with the availability requirements of the solution the application will be setup on a cluster of servers consisting of a minimum of two servers. </w:t>
      </w:r>
    </w:p>
    <w:p w14:paraId="41161B6B" w14:textId="3970D1C3" w:rsidR="00E30BB2" w:rsidRPr="00CA3ED0" w:rsidRDefault="00B715D2" w:rsidP="00B51D23">
      <w:pPr>
        <w:pStyle w:val="ListParagraph"/>
        <w:numPr>
          <w:ilvl w:val="0"/>
          <w:numId w:val="21"/>
        </w:numPr>
        <w:spacing w:before="120" w:after="120" w:line="360" w:lineRule="auto"/>
        <w:rPr>
          <w:rFonts w:ascii="Arial" w:hAnsi="Arial" w:cs="Arial"/>
        </w:rPr>
      </w:pPr>
      <w:r w:rsidRPr="00CA3ED0">
        <w:rPr>
          <w:rFonts w:ascii="Arial" w:hAnsi="Arial" w:cs="Arial"/>
        </w:rPr>
        <w:t>The process engine is a Java application and requires a s</w:t>
      </w:r>
      <w:r w:rsidR="00E30BB2" w:rsidRPr="00CA3ED0">
        <w:rPr>
          <w:rFonts w:ascii="Arial" w:hAnsi="Arial" w:cs="Arial"/>
        </w:rPr>
        <w:t xml:space="preserve">upported version of Oracle or </w:t>
      </w:r>
      <w:proofErr w:type="spellStart"/>
      <w:r w:rsidR="00E30BB2" w:rsidRPr="00CA3ED0">
        <w:rPr>
          <w:rFonts w:ascii="Arial" w:hAnsi="Arial" w:cs="Arial"/>
        </w:rPr>
        <w:t>OpenJDK</w:t>
      </w:r>
      <w:proofErr w:type="spellEnd"/>
      <w:r w:rsidR="00E30BB2" w:rsidRPr="00CA3ED0">
        <w:rPr>
          <w:rFonts w:ascii="Arial" w:hAnsi="Arial" w:cs="Arial"/>
        </w:rPr>
        <w:t xml:space="preserve"> </w:t>
      </w:r>
      <w:r w:rsidRPr="00CA3ED0">
        <w:rPr>
          <w:rFonts w:ascii="Arial" w:hAnsi="Arial" w:cs="Arial"/>
        </w:rPr>
        <w:t xml:space="preserve">/JRE </w:t>
      </w:r>
      <w:r w:rsidR="00E30BB2" w:rsidRPr="00CA3ED0">
        <w:rPr>
          <w:rFonts w:ascii="Arial" w:hAnsi="Arial" w:cs="Arial"/>
        </w:rPr>
        <w:t xml:space="preserve">will be installed on the server to run the Process engine services which is a Java application. </w:t>
      </w:r>
    </w:p>
    <w:p w14:paraId="382BEFDF" w14:textId="5857B1A5" w:rsidR="00B715D2" w:rsidRPr="00CA3ED0" w:rsidRDefault="00B715D2" w:rsidP="00B51D23">
      <w:pPr>
        <w:pStyle w:val="ListParagraph"/>
        <w:numPr>
          <w:ilvl w:val="0"/>
          <w:numId w:val="21"/>
        </w:numPr>
        <w:spacing w:before="120" w:after="120" w:line="360" w:lineRule="auto"/>
        <w:rPr>
          <w:rFonts w:ascii="Arial" w:hAnsi="Arial" w:cs="Arial"/>
        </w:rPr>
      </w:pPr>
      <w:r w:rsidRPr="00CA3ED0">
        <w:rPr>
          <w:rFonts w:ascii="Arial" w:hAnsi="Arial" w:cs="Arial"/>
        </w:rPr>
        <w:lastRenderedPageBreak/>
        <w:t xml:space="preserve">The User Interfaces for the process engine will be deployed onto a java application server such as Apache Tomcat or </w:t>
      </w:r>
      <w:proofErr w:type="spellStart"/>
      <w:r w:rsidRPr="00CA3ED0">
        <w:rPr>
          <w:rFonts w:ascii="Arial" w:hAnsi="Arial" w:cs="Arial"/>
        </w:rPr>
        <w:t>Wildfly</w:t>
      </w:r>
      <w:proofErr w:type="spellEnd"/>
      <w:r w:rsidRPr="00CA3ED0">
        <w:rPr>
          <w:rFonts w:ascii="Arial" w:hAnsi="Arial" w:cs="Arial"/>
        </w:rPr>
        <w:t>.</w:t>
      </w:r>
    </w:p>
    <w:p w14:paraId="7E170DF7" w14:textId="2A3A5979" w:rsidR="00B715D2" w:rsidRPr="00CA3ED0" w:rsidRDefault="00E30BB2" w:rsidP="00B51D23">
      <w:pPr>
        <w:pStyle w:val="ListParagraph"/>
        <w:numPr>
          <w:ilvl w:val="0"/>
          <w:numId w:val="21"/>
        </w:numPr>
        <w:spacing w:before="120" w:after="120" w:line="360" w:lineRule="auto"/>
        <w:rPr>
          <w:rFonts w:ascii="Arial" w:hAnsi="Arial" w:cs="Arial"/>
        </w:rPr>
      </w:pPr>
      <w:r w:rsidRPr="00CA3ED0">
        <w:rPr>
          <w:rFonts w:ascii="Arial" w:hAnsi="Arial" w:cs="Arial"/>
        </w:rPr>
        <w:t xml:space="preserve">The Activiti process engine is stateless and will be running on two or more Linux nodes and will point to the same database to access process definitions or runtime information housed in the database repository. </w:t>
      </w:r>
      <w:r w:rsidR="00B715D2" w:rsidRPr="00CA3ED0">
        <w:rPr>
          <w:rFonts w:ascii="Arial" w:hAnsi="Arial" w:cs="Arial"/>
        </w:rPr>
        <w:t xml:space="preserve">Enterprise standard load balancer will be setup to route traffic between the two or more nodes in the cluster. </w:t>
      </w:r>
    </w:p>
    <w:p w14:paraId="0826BFBA" w14:textId="48B25FEE" w:rsidR="00E30BB2" w:rsidRPr="00CA3ED0" w:rsidRDefault="00E30BB2" w:rsidP="00B51D23">
      <w:pPr>
        <w:pStyle w:val="ListParagraph"/>
        <w:numPr>
          <w:ilvl w:val="0"/>
          <w:numId w:val="21"/>
        </w:numPr>
        <w:spacing w:before="120" w:after="120" w:line="360" w:lineRule="auto"/>
        <w:rPr>
          <w:rFonts w:ascii="Arial" w:hAnsi="Arial" w:cs="Arial"/>
        </w:rPr>
      </w:pPr>
      <w:r w:rsidRPr="00CA3ED0">
        <w:rPr>
          <w:rFonts w:ascii="Arial" w:hAnsi="Arial" w:cs="Arial"/>
        </w:rPr>
        <w:t xml:space="preserve">The Activiti Process engine requires a database engine to maintain process metadata, process design and running instances of the process definitions in a backend database. </w:t>
      </w:r>
    </w:p>
    <w:p w14:paraId="7FA2CC53" w14:textId="09E97174" w:rsidR="00E30BB2" w:rsidRPr="00CA3ED0" w:rsidRDefault="00E30BB2" w:rsidP="00B51D23">
      <w:pPr>
        <w:pStyle w:val="ListParagraph"/>
        <w:numPr>
          <w:ilvl w:val="0"/>
          <w:numId w:val="21"/>
        </w:numPr>
        <w:spacing w:before="120" w:after="120" w:line="360" w:lineRule="auto"/>
        <w:rPr>
          <w:rFonts w:ascii="Arial" w:hAnsi="Arial" w:cs="Arial"/>
        </w:rPr>
      </w:pPr>
      <w:r w:rsidRPr="00CA3ED0">
        <w:rPr>
          <w:rFonts w:ascii="Arial" w:hAnsi="Arial" w:cs="Arial"/>
        </w:rPr>
        <w:t xml:space="preserve">To align with the business requirements, it is proposed </w:t>
      </w:r>
      <w:r w:rsidR="003F2CB6" w:rsidRPr="00A439C1">
        <w:rPr>
          <w:rFonts w:ascii="Arial" w:hAnsi="Arial" w:cs="Arial"/>
        </w:rPr>
        <w:t xml:space="preserve">that the </w:t>
      </w:r>
      <w:r w:rsidRPr="003F2CAD">
        <w:rPr>
          <w:rFonts w:ascii="Arial" w:hAnsi="Arial" w:cs="Arial"/>
        </w:rPr>
        <w:t xml:space="preserve">backend for the Activiti database </w:t>
      </w:r>
      <w:r w:rsidR="003F2CB6" w:rsidRPr="00A439C1">
        <w:rPr>
          <w:rFonts w:ascii="Arial" w:hAnsi="Arial" w:cs="Arial"/>
        </w:rPr>
        <w:t xml:space="preserve">that </w:t>
      </w:r>
      <w:r w:rsidRPr="003F2CAD">
        <w:rPr>
          <w:rFonts w:ascii="Arial" w:hAnsi="Arial" w:cs="Arial"/>
        </w:rPr>
        <w:t xml:space="preserve">is deployed on </w:t>
      </w:r>
      <w:r w:rsidR="003F2CB6" w:rsidRPr="00A439C1">
        <w:rPr>
          <w:rFonts w:ascii="Arial" w:hAnsi="Arial" w:cs="Arial"/>
        </w:rPr>
        <w:t xml:space="preserve">the </w:t>
      </w:r>
      <w:r w:rsidRPr="003F2CAD">
        <w:rPr>
          <w:rFonts w:ascii="Arial" w:hAnsi="Arial" w:cs="Arial"/>
        </w:rPr>
        <w:t xml:space="preserve">Oracle </w:t>
      </w:r>
      <w:proofErr w:type="gramStart"/>
      <w:r w:rsidRPr="003F2CAD">
        <w:rPr>
          <w:rFonts w:ascii="Arial" w:hAnsi="Arial" w:cs="Arial"/>
        </w:rPr>
        <w:t>database</w:t>
      </w:r>
      <w:r w:rsidR="003F2CB6" w:rsidRPr="00A439C1">
        <w:rPr>
          <w:rFonts w:ascii="Arial" w:hAnsi="Arial" w:cs="Arial"/>
        </w:rPr>
        <w:t>,</w:t>
      </w:r>
      <w:proofErr w:type="gramEnd"/>
      <w:r w:rsidRPr="003F2CAD">
        <w:rPr>
          <w:rFonts w:ascii="Arial" w:hAnsi="Arial" w:cs="Arial"/>
        </w:rPr>
        <w:t xml:space="preserve"> requires a database engine </w:t>
      </w:r>
      <w:r w:rsidRPr="00CA3ED0">
        <w:rPr>
          <w:rFonts w:ascii="Arial" w:hAnsi="Arial" w:cs="Arial"/>
        </w:rPr>
        <w:t xml:space="preserve">to maintain metadata and workflow information.  </w:t>
      </w:r>
    </w:p>
    <w:p w14:paraId="23857A13" w14:textId="4C191CDC" w:rsidR="00E30BB2" w:rsidRPr="00CA3ED0" w:rsidRDefault="00E30BB2" w:rsidP="00B51D23">
      <w:pPr>
        <w:pStyle w:val="ListParagraph"/>
        <w:numPr>
          <w:ilvl w:val="0"/>
          <w:numId w:val="21"/>
        </w:numPr>
        <w:spacing w:before="120" w:after="120" w:line="360" w:lineRule="auto"/>
        <w:rPr>
          <w:rFonts w:ascii="Arial" w:hAnsi="Arial" w:cs="Arial"/>
        </w:rPr>
      </w:pPr>
      <w:r w:rsidRPr="00CA3ED0">
        <w:rPr>
          <w:rFonts w:ascii="Arial" w:hAnsi="Arial" w:cs="Arial"/>
        </w:rPr>
        <w:t xml:space="preserve">Relevant libraries such as </w:t>
      </w:r>
      <w:proofErr w:type="gramStart"/>
      <w:r w:rsidRPr="00CA3ED0">
        <w:rPr>
          <w:rFonts w:ascii="Arial" w:hAnsi="Arial" w:cs="Arial"/>
        </w:rPr>
        <w:t>Spring</w:t>
      </w:r>
      <w:proofErr w:type="gramEnd"/>
      <w:r w:rsidRPr="00CA3ED0">
        <w:rPr>
          <w:rFonts w:ascii="Arial" w:hAnsi="Arial" w:cs="Arial"/>
        </w:rPr>
        <w:t xml:space="preserve">, Apache Camel, </w:t>
      </w:r>
      <w:r w:rsidR="00832189" w:rsidRPr="00CA3ED0">
        <w:rPr>
          <w:rFonts w:ascii="Arial" w:hAnsi="Arial" w:cs="Arial"/>
        </w:rPr>
        <w:t>and JDBC</w:t>
      </w:r>
      <w:r w:rsidRPr="00CA3ED0">
        <w:rPr>
          <w:rFonts w:ascii="Arial" w:hAnsi="Arial" w:cs="Arial"/>
        </w:rPr>
        <w:t xml:space="preserve"> Drivers etc</w:t>
      </w:r>
      <w:r w:rsidR="00832189">
        <w:rPr>
          <w:rFonts w:ascii="Arial" w:hAnsi="Arial" w:cs="Arial"/>
        </w:rPr>
        <w:t>.</w:t>
      </w:r>
      <w:r w:rsidRPr="00CA3ED0">
        <w:rPr>
          <w:rFonts w:ascii="Arial" w:hAnsi="Arial" w:cs="Arial"/>
        </w:rPr>
        <w:t xml:space="preserve"> will be deployed or added to the </w:t>
      </w:r>
      <w:r w:rsidR="00194F9D" w:rsidRPr="00CA3ED0">
        <w:rPr>
          <w:rFonts w:ascii="Arial" w:hAnsi="Arial" w:cs="Arial"/>
        </w:rPr>
        <w:t>class path</w:t>
      </w:r>
      <w:r w:rsidRPr="00CA3ED0">
        <w:rPr>
          <w:rFonts w:ascii="Arial" w:hAnsi="Arial" w:cs="Arial"/>
        </w:rPr>
        <w:t xml:space="preserve"> of the application server to facilitate integration or support for the deployed BPMN business processes. </w:t>
      </w:r>
    </w:p>
    <w:p w14:paraId="52A8F05C" w14:textId="1FEB8D33" w:rsidR="00E30BB2" w:rsidRPr="00CA3ED0" w:rsidRDefault="00E30BB2" w:rsidP="00B51D23">
      <w:pPr>
        <w:pStyle w:val="ListParagraph"/>
        <w:numPr>
          <w:ilvl w:val="0"/>
          <w:numId w:val="21"/>
        </w:numPr>
        <w:spacing w:before="120" w:after="120" w:line="360" w:lineRule="auto"/>
        <w:rPr>
          <w:rFonts w:ascii="Arial" w:hAnsi="Arial" w:cs="Arial"/>
        </w:rPr>
      </w:pPr>
      <w:r w:rsidRPr="00CA3ED0">
        <w:rPr>
          <w:rFonts w:ascii="Arial" w:hAnsi="Arial" w:cs="Arial"/>
        </w:rPr>
        <w:t>The Activiti process engine offers the</w:t>
      </w:r>
      <w:r w:rsidR="003F2CAD">
        <w:rPr>
          <w:rFonts w:ascii="Arial" w:hAnsi="Arial" w:cs="Arial"/>
        </w:rPr>
        <w:t xml:space="preserve"> flexibility to source User</w:t>
      </w:r>
      <w:r w:rsidRPr="00CA3ED0">
        <w:rPr>
          <w:rFonts w:ascii="Arial" w:hAnsi="Arial" w:cs="Arial"/>
        </w:rPr>
        <w:t xml:space="preserve">, group and role information from the enterprise Active directory to assign tasks to users or groups. </w:t>
      </w:r>
    </w:p>
    <w:p w14:paraId="3619E1DF" w14:textId="2F1DA720" w:rsidR="00E30BB2" w:rsidRPr="00CA3ED0" w:rsidRDefault="00E30BB2" w:rsidP="00B51D23">
      <w:pPr>
        <w:pStyle w:val="ListParagraph"/>
        <w:numPr>
          <w:ilvl w:val="0"/>
          <w:numId w:val="21"/>
        </w:numPr>
        <w:spacing w:before="120" w:after="120" w:line="360" w:lineRule="auto"/>
        <w:rPr>
          <w:rFonts w:ascii="Arial" w:hAnsi="Arial" w:cs="Arial"/>
        </w:rPr>
      </w:pPr>
      <w:r w:rsidRPr="00CA3ED0">
        <w:rPr>
          <w:rFonts w:ascii="Arial" w:hAnsi="Arial" w:cs="Arial"/>
        </w:rPr>
        <w:t>When the workflow is initiated, the users will have the ability to view their task queues and “claim/take” tasks from the queue to perform the necessary manual actions. The task queue will be queried using the Task API offered by the Activiti engine.</w:t>
      </w:r>
      <w:r w:rsidR="00DD6483" w:rsidRPr="00CA3ED0">
        <w:rPr>
          <w:rFonts w:ascii="Arial" w:hAnsi="Arial" w:cs="Arial"/>
        </w:rPr>
        <w:t xml:space="preserve"> A user (for example, an information manager) can take a task from the task queue and assign the task to an information officer within the business </w:t>
      </w:r>
      <w:r w:rsidR="003F4559" w:rsidRPr="00CA3ED0">
        <w:rPr>
          <w:rFonts w:ascii="Arial" w:hAnsi="Arial" w:cs="Arial"/>
        </w:rPr>
        <w:t>unit/region.</w:t>
      </w:r>
    </w:p>
    <w:p w14:paraId="772D9DC9" w14:textId="524D28E3" w:rsidR="00E30BB2" w:rsidRPr="00CA3ED0" w:rsidRDefault="003F4559" w:rsidP="003F4559">
      <w:pPr>
        <w:pStyle w:val="Heading3"/>
        <w:rPr>
          <w:rFonts w:cs="Arial"/>
        </w:rPr>
      </w:pPr>
      <w:bookmarkStart w:id="97" w:name="_Toc536606247"/>
      <w:r w:rsidRPr="00CA3ED0">
        <w:rPr>
          <w:rFonts w:cs="Arial"/>
        </w:rPr>
        <w:t>Process Service Integration / Interfaces</w:t>
      </w:r>
      <w:bookmarkEnd w:id="97"/>
    </w:p>
    <w:p w14:paraId="75267DD4" w14:textId="6F147A64" w:rsidR="003F4559" w:rsidRPr="00CA3ED0" w:rsidRDefault="008C1C23" w:rsidP="008C1C23">
      <w:pPr>
        <w:pStyle w:val="Heading4"/>
        <w:rPr>
          <w:rFonts w:cs="Arial"/>
        </w:rPr>
      </w:pPr>
      <w:r w:rsidRPr="00CA3ED0">
        <w:rPr>
          <w:rFonts w:cs="Arial"/>
        </w:rPr>
        <w:t>Web Services Integration</w:t>
      </w:r>
    </w:p>
    <w:p w14:paraId="60A458A4" w14:textId="4CED1B47" w:rsidR="00576993" w:rsidRPr="00CA3ED0" w:rsidRDefault="00576993" w:rsidP="00576993">
      <w:pPr>
        <w:spacing w:before="120" w:after="120" w:line="360" w:lineRule="auto"/>
        <w:ind w:left="720"/>
        <w:rPr>
          <w:rFonts w:ascii="Arial" w:hAnsi="Arial" w:cs="Arial"/>
        </w:rPr>
      </w:pPr>
      <w:r w:rsidRPr="00CA3ED0">
        <w:rPr>
          <w:rFonts w:ascii="Arial" w:hAnsi="Arial" w:cs="Arial"/>
        </w:rPr>
        <w:t xml:space="preserve">The Activiti process engine exposes a REST interface to start up runtime instances of BPMN processes and pass parameters to the processes. Form parameters on lodgement and request forms can be used to start process workflows. The solution design incorporates the use </w:t>
      </w:r>
      <w:r w:rsidR="00CE6C24" w:rsidRPr="00AE3E6C">
        <w:rPr>
          <w:rFonts w:ascii="Arial" w:hAnsi="Arial" w:cs="Arial"/>
        </w:rPr>
        <w:t xml:space="preserve">of </w:t>
      </w:r>
      <w:r w:rsidRPr="00AE3E6C">
        <w:rPr>
          <w:rFonts w:ascii="Arial" w:hAnsi="Arial" w:cs="Arial"/>
        </w:rPr>
        <w:t xml:space="preserve">this </w:t>
      </w:r>
      <w:r w:rsidRPr="00CA3ED0">
        <w:rPr>
          <w:rFonts w:ascii="Arial" w:hAnsi="Arial" w:cs="Arial"/>
        </w:rPr>
        <w:t xml:space="preserve">feature of the process engine and offers the flexibility to choose internal forms or external form interfaces such as Angular / </w:t>
      </w:r>
      <w:proofErr w:type="spellStart"/>
      <w:r w:rsidRPr="00CA3ED0">
        <w:rPr>
          <w:rFonts w:ascii="Arial" w:hAnsi="Arial" w:cs="Arial"/>
        </w:rPr>
        <w:t>Liferay</w:t>
      </w:r>
      <w:proofErr w:type="spellEnd"/>
      <w:r w:rsidRPr="00CA3ED0">
        <w:rPr>
          <w:rFonts w:ascii="Arial" w:hAnsi="Arial" w:cs="Arial"/>
        </w:rPr>
        <w:t xml:space="preserve"> forms to pass data to initiate the workflow processes. </w:t>
      </w:r>
    </w:p>
    <w:p w14:paraId="3378BE8A" w14:textId="45AD8742" w:rsidR="00AA781D" w:rsidRPr="00CA3ED0" w:rsidRDefault="00AA781D" w:rsidP="00AA781D">
      <w:pPr>
        <w:pStyle w:val="Heading4"/>
        <w:rPr>
          <w:rFonts w:cs="Arial"/>
        </w:rPr>
      </w:pPr>
      <w:bookmarkStart w:id="98" w:name="_Toc529826708"/>
      <w:r w:rsidRPr="00CA3ED0">
        <w:rPr>
          <w:rFonts w:cs="Arial"/>
        </w:rPr>
        <w:t xml:space="preserve">User and Role management for </w:t>
      </w:r>
      <w:bookmarkEnd w:id="98"/>
      <w:r w:rsidRPr="00CA3ED0">
        <w:rPr>
          <w:rFonts w:cs="Arial"/>
        </w:rPr>
        <w:t>Task Assignment</w:t>
      </w:r>
      <w:r w:rsidR="00F75550" w:rsidRPr="00CA3ED0">
        <w:rPr>
          <w:rFonts w:cs="Arial"/>
        </w:rPr>
        <w:t xml:space="preserve"> (Process Services)</w:t>
      </w:r>
    </w:p>
    <w:p w14:paraId="523D8987" w14:textId="77777777" w:rsidR="00AA781D" w:rsidRPr="00CA3ED0" w:rsidRDefault="00AA781D" w:rsidP="00AA781D">
      <w:pPr>
        <w:spacing w:before="120" w:after="120" w:line="360" w:lineRule="auto"/>
        <w:ind w:left="720"/>
        <w:rPr>
          <w:rFonts w:ascii="Arial" w:hAnsi="Arial" w:cs="Arial"/>
        </w:rPr>
      </w:pPr>
      <w:r w:rsidRPr="00CA3ED0">
        <w:rPr>
          <w:rFonts w:ascii="Arial" w:hAnsi="Arial" w:cs="Arial"/>
        </w:rPr>
        <w:t xml:space="preserve">The Process engine offers the flexibility to assign tasks to users and groups that are not explicitly defined in the engine. The proposed solution adopts this approach of looking up the users or groups from the external store and assigning the tasks to the user or group for completion. </w:t>
      </w:r>
    </w:p>
    <w:p w14:paraId="7FA83D25" w14:textId="3F3C43E7" w:rsidR="008C1C23" w:rsidRPr="00CA3ED0" w:rsidRDefault="00AA781D" w:rsidP="005A0BB3">
      <w:pPr>
        <w:spacing w:before="120" w:after="120" w:line="360" w:lineRule="auto"/>
        <w:ind w:left="720"/>
        <w:rPr>
          <w:rFonts w:ascii="Arial" w:hAnsi="Arial" w:cs="Arial"/>
        </w:rPr>
      </w:pPr>
      <w:r w:rsidRPr="00CA3ED0">
        <w:rPr>
          <w:rFonts w:ascii="Arial" w:hAnsi="Arial" w:cs="Arial"/>
        </w:rPr>
        <w:t>Access to the tasks and the assignment of the tasks are managed via Spring Security services module</w:t>
      </w:r>
      <w:r w:rsidR="00CE6C24">
        <w:rPr>
          <w:rFonts w:ascii="Arial" w:hAnsi="Arial" w:cs="Arial"/>
          <w:color w:val="FF0000"/>
        </w:rPr>
        <w:t>,</w:t>
      </w:r>
      <w:r w:rsidRPr="00CA3ED0">
        <w:rPr>
          <w:rFonts w:ascii="Arial" w:hAnsi="Arial" w:cs="Arial"/>
        </w:rPr>
        <w:t xml:space="preserve"> implemented as part of the application security infrastructure.</w:t>
      </w:r>
      <w:r w:rsidR="005A0BB3" w:rsidRPr="00CA3ED0">
        <w:rPr>
          <w:rFonts w:ascii="Arial" w:hAnsi="Arial" w:cs="Arial"/>
        </w:rPr>
        <w:t xml:space="preserve"> The </w:t>
      </w:r>
      <w:r w:rsidR="00832189" w:rsidRPr="00CA3ED0">
        <w:rPr>
          <w:rFonts w:ascii="Arial" w:hAnsi="Arial" w:cs="Arial"/>
        </w:rPr>
        <w:t>users</w:t>
      </w:r>
      <w:r w:rsidR="00EE710C" w:rsidRPr="00CA3ED0">
        <w:rPr>
          <w:rFonts w:ascii="Arial" w:hAnsi="Arial" w:cs="Arial"/>
        </w:rPr>
        <w:t xml:space="preserve">, groups and roles will be defined as part of the data modelling for the User Access Management module. </w:t>
      </w:r>
    </w:p>
    <w:p w14:paraId="419B3B49" w14:textId="203E0887" w:rsidR="00DA14D2" w:rsidRPr="00CE6C24" w:rsidRDefault="00DA14D2" w:rsidP="00DA14D2">
      <w:pPr>
        <w:spacing w:before="120" w:after="120" w:line="360" w:lineRule="auto"/>
        <w:ind w:left="720"/>
        <w:rPr>
          <w:rFonts w:ascii="Arial" w:hAnsi="Arial" w:cs="Arial"/>
        </w:rPr>
      </w:pPr>
      <w:r w:rsidRPr="00CA3ED0">
        <w:rPr>
          <w:rFonts w:ascii="Arial" w:hAnsi="Arial" w:cs="Arial"/>
        </w:rPr>
        <w:t xml:space="preserve">The Activiti Workflow Engine offers a REST Services interface that can be accessed to start process instances, complete tasks and much more. With the external tasks pattern, the solution will be </w:t>
      </w:r>
      <w:r w:rsidRPr="00085603">
        <w:rPr>
          <w:rFonts w:ascii="Arial" w:hAnsi="Arial" w:cs="Arial"/>
        </w:rPr>
        <w:lastRenderedPageBreak/>
        <w:t xml:space="preserve">developed </w:t>
      </w:r>
      <w:r w:rsidR="00CE6C24" w:rsidRPr="008E1BB2">
        <w:rPr>
          <w:rFonts w:ascii="Arial" w:hAnsi="Arial" w:cs="Arial"/>
        </w:rPr>
        <w:t xml:space="preserve">to </w:t>
      </w:r>
      <w:r w:rsidRPr="00085603">
        <w:rPr>
          <w:rFonts w:ascii="Arial" w:hAnsi="Arial" w:cs="Arial"/>
        </w:rPr>
        <w:t xml:space="preserve">operate as </w:t>
      </w:r>
      <w:proofErr w:type="spellStart"/>
      <w:r w:rsidR="00085603" w:rsidRPr="00085603">
        <w:rPr>
          <w:rFonts w:ascii="Arial" w:hAnsi="Arial" w:cs="Arial"/>
        </w:rPr>
        <w:t>microservices</w:t>
      </w:r>
      <w:proofErr w:type="spellEnd"/>
      <w:r w:rsidR="00085603" w:rsidRPr="00085603">
        <w:rPr>
          <w:rFonts w:ascii="Arial" w:hAnsi="Arial" w:cs="Arial"/>
        </w:rPr>
        <w:t>,</w:t>
      </w:r>
      <w:r w:rsidR="00CE6C24" w:rsidRPr="00085603">
        <w:rPr>
          <w:rFonts w:ascii="Arial" w:hAnsi="Arial" w:cs="Arial"/>
          <w:color w:val="FF0000"/>
        </w:rPr>
        <w:t xml:space="preserve"> </w:t>
      </w:r>
      <w:r w:rsidRPr="00085603">
        <w:rPr>
          <w:rFonts w:ascii="Arial" w:hAnsi="Arial" w:cs="Arial"/>
        </w:rPr>
        <w:t>completely decoupled from the Workflow Engine</w:t>
      </w:r>
      <w:r w:rsidR="00CE6C24" w:rsidRPr="00A439C1">
        <w:rPr>
          <w:rFonts w:ascii="Arial" w:hAnsi="Arial" w:cs="Arial"/>
          <w:color w:val="FF0000"/>
        </w:rPr>
        <w:t>,</w:t>
      </w:r>
      <w:r w:rsidRPr="00A439C1">
        <w:rPr>
          <w:rFonts w:ascii="Arial" w:hAnsi="Arial" w:cs="Arial"/>
        </w:rPr>
        <w:t xml:space="preserve"> and let them pull the work via REST whenever it suits them</w:t>
      </w:r>
      <w:r w:rsidR="00CE6C24" w:rsidRPr="00A439C1">
        <w:rPr>
          <w:rFonts w:ascii="Arial" w:hAnsi="Arial" w:cs="Arial"/>
        </w:rPr>
        <w:t>.</w:t>
      </w:r>
    </w:p>
    <w:p w14:paraId="7B3E262C" w14:textId="0605D3A2" w:rsidR="00DA14D2" w:rsidRPr="00CA3ED0" w:rsidRDefault="00DA14D2" w:rsidP="00DA14D2">
      <w:pPr>
        <w:spacing w:before="120" w:after="120" w:line="360" w:lineRule="auto"/>
        <w:ind w:left="720"/>
        <w:rPr>
          <w:rFonts w:ascii="Arial" w:hAnsi="Arial" w:cs="Arial"/>
        </w:rPr>
      </w:pPr>
      <w:r w:rsidRPr="00CA3ED0">
        <w:rPr>
          <w:rFonts w:ascii="Arial" w:hAnsi="Arial" w:cs="Arial"/>
        </w:rPr>
        <w:t xml:space="preserve">The workflow engine will be designed to adopt </w:t>
      </w:r>
      <w:r w:rsidR="00CE6C24" w:rsidRPr="008E1BB2">
        <w:rPr>
          <w:rFonts w:ascii="Arial" w:hAnsi="Arial" w:cs="Arial"/>
        </w:rPr>
        <w:t xml:space="preserve">an </w:t>
      </w:r>
      <w:r w:rsidRPr="00CA3ED0">
        <w:rPr>
          <w:rFonts w:ascii="Arial" w:hAnsi="Arial" w:cs="Arial"/>
        </w:rPr>
        <w:t xml:space="preserve">event driven processing pattern. The event producer will generate events that will trigger the creation of runtime instances of the processes.  </w:t>
      </w:r>
    </w:p>
    <w:p w14:paraId="1A4B7134" w14:textId="5EBE2380" w:rsidR="00DA14D2" w:rsidRPr="00CA3ED0" w:rsidRDefault="00DA14D2" w:rsidP="00DA14D2">
      <w:pPr>
        <w:spacing w:before="120" w:after="120" w:line="360" w:lineRule="auto"/>
        <w:ind w:left="720"/>
        <w:rPr>
          <w:rFonts w:ascii="Arial" w:hAnsi="Arial" w:cs="Arial"/>
        </w:rPr>
      </w:pPr>
      <w:r w:rsidRPr="00CA3ED0">
        <w:rPr>
          <w:rFonts w:ascii="Arial" w:hAnsi="Arial" w:cs="Arial"/>
        </w:rPr>
        <w:t>The following</w:t>
      </w:r>
      <w:r w:rsidR="00DA4C15" w:rsidRPr="00CA3ED0">
        <w:rPr>
          <w:rFonts w:ascii="Arial" w:hAnsi="Arial" w:cs="Arial"/>
        </w:rPr>
        <w:t xml:space="preserve"> sample</w:t>
      </w:r>
      <w:r w:rsidRPr="00CA3ED0">
        <w:rPr>
          <w:rFonts w:ascii="Arial" w:hAnsi="Arial" w:cs="Arial"/>
        </w:rPr>
        <w:t xml:space="preserve"> walk-through will illustrate how an event is processed by the system to trigger </w:t>
      </w:r>
      <w:r w:rsidR="00DA4C15" w:rsidRPr="00CA3ED0">
        <w:rPr>
          <w:rFonts w:ascii="Arial" w:hAnsi="Arial" w:cs="Arial"/>
        </w:rPr>
        <w:t>start-up</w:t>
      </w:r>
      <w:r w:rsidRPr="00CA3ED0">
        <w:rPr>
          <w:rFonts w:ascii="Arial" w:hAnsi="Arial" w:cs="Arial"/>
        </w:rPr>
        <w:t xml:space="preserve"> of workflows. </w:t>
      </w:r>
    </w:p>
    <w:p w14:paraId="5B429E3F" w14:textId="2E74E814" w:rsidR="00DA14D2" w:rsidRPr="00CA3ED0" w:rsidRDefault="00DA14D2" w:rsidP="00B51D23">
      <w:pPr>
        <w:pStyle w:val="ListParagraph"/>
        <w:numPr>
          <w:ilvl w:val="0"/>
          <w:numId w:val="19"/>
        </w:numPr>
        <w:spacing w:before="120" w:after="120" w:line="360" w:lineRule="auto"/>
        <w:rPr>
          <w:rFonts w:ascii="Arial" w:hAnsi="Arial" w:cs="Arial"/>
        </w:rPr>
      </w:pPr>
      <w:r w:rsidRPr="00CA3ED0">
        <w:rPr>
          <w:rFonts w:ascii="Arial" w:hAnsi="Arial" w:cs="Arial"/>
        </w:rPr>
        <w:t>A registered end-user will login to the application and submit a request (i.e. information provisioning request or lodgement request or other types of requests) through the various user interfaces such as the Web UI request management interface.</w:t>
      </w:r>
    </w:p>
    <w:p w14:paraId="25BDC63B" w14:textId="11F3357B" w:rsidR="00DA14D2" w:rsidRPr="00CA3ED0" w:rsidRDefault="00DA14D2" w:rsidP="00B51D23">
      <w:pPr>
        <w:pStyle w:val="ListParagraph"/>
        <w:numPr>
          <w:ilvl w:val="0"/>
          <w:numId w:val="19"/>
        </w:numPr>
        <w:spacing w:before="120" w:after="120" w:line="360" w:lineRule="auto"/>
        <w:rPr>
          <w:rFonts w:ascii="Arial" w:hAnsi="Arial" w:cs="Arial"/>
        </w:rPr>
      </w:pPr>
      <w:r w:rsidRPr="00CA3ED0">
        <w:rPr>
          <w:rFonts w:ascii="Arial" w:hAnsi="Arial" w:cs="Arial"/>
        </w:rPr>
        <w:t>This request will be recorded in the various application tables and initiate call to the Workflow Process engine to initiate the workflow tasks. The completed form attributes will be provided as part of the REST call or alternatively a reference to persisted record will be provided for future lookups.</w:t>
      </w:r>
    </w:p>
    <w:p w14:paraId="7C6A9C1F" w14:textId="77777777" w:rsidR="00DA14D2" w:rsidRPr="00CA3ED0" w:rsidRDefault="00DA14D2" w:rsidP="00B51D23">
      <w:pPr>
        <w:pStyle w:val="ListParagraph"/>
        <w:numPr>
          <w:ilvl w:val="0"/>
          <w:numId w:val="19"/>
        </w:numPr>
        <w:spacing w:before="120" w:after="120" w:line="360" w:lineRule="auto"/>
        <w:rPr>
          <w:rFonts w:ascii="Arial" w:hAnsi="Arial" w:cs="Arial"/>
        </w:rPr>
      </w:pPr>
      <w:r w:rsidRPr="00CA3ED0">
        <w:rPr>
          <w:rFonts w:ascii="Arial" w:hAnsi="Arial" w:cs="Arial"/>
        </w:rPr>
        <w:t xml:space="preserve">The workflow will evaluate the move through the various automated service tasks such as looking up referential data, notifying user of successful lodgement etc. </w:t>
      </w:r>
    </w:p>
    <w:p w14:paraId="20F45789" w14:textId="77777777" w:rsidR="00DA14D2" w:rsidRPr="00CA3ED0" w:rsidRDefault="00DA14D2" w:rsidP="00B51D23">
      <w:pPr>
        <w:pStyle w:val="ListParagraph"/>
        <w:numPr>
          <w:ilvl w:val="0"/>
          <w:numId w:val="19"/>
        </w:numPr>
        <w:spacing w:before="120" w:after="120" w:line="360" w:lineRule="auto"/>
        <w:rPr>
          <w:rFonts w:ascii="Arial" w:hAnsi="Arial" w:cs="Arial"/>
        </w:rPr>
      </w:pPr>
      <w:r w:rsidRPr="00CA3ED0">
        <w:rPr>
          <w:rFonts w:ascii="Arial" w:hAnsi="Arial" w:cs="Arial"/>
        </w:rPr>
        <w:t>If a task is assigned to a group, the relevant stakeholders will be notified of the new tasks depending on the notification policy. The task will also show up in the task queue for the user.</w:t>
      </w:r>
    </w:p>
    <w:p w14:paraId="58CEE96D" w14:textId="77777777" w:rsidR="00DA14D2" w:rsidRPr="00CA3ED0" w:rsidRDefault="00DA14D2" w:rsidP="00B51D23">
      <w:pPr>
        <w:pStyle w:val="ListParagraph"/>
        <w:numPr>
          <w:ilvl w:val="0"/>
          <w:numId w:val="19"/>
        </w:numPr>
        <w:spacing w:before="120" w:after="120" w:line="360" w:lineRule="auto"/>
        <w:rPr>
          <w:rFonts w:ascii="Arial" w:hAnsi="Arial" w:cs="Arial"/>
        </w:rPr>
      </w:pPr>
      <w:r w:rsidRPr="00CA3ED0">
        <w:rPr>
          <w:rFonts w:ascii="Arial" w:hAnsi="Arial" w:cs="Arial"/>
        </w:rPr>
        <w:t>The user will “take/claim” the task from the queue and complete or assign the task. For example, the information manager can take the task from the queue and assign the task to one of the information officers within their business unit.</w:t>
      </w:r>
    </w:p>
    <w:p w14:paraId="3A7F52E0" w14:textId="4471AD84" w:rsidR="00DA14D2" w:rsidRPr="00CA3ED0" w:rsidRDefault="00DA14D2" w:rsidP="00B51D23">
      <w:pPr>
        <w:pStyle w:val="ListParagraph"/>
        <w:numPr>
          <w:ilvl w:val="0"/>
          <w:numId w:val="19"/>
        </w:numPr>
        <w:spacing w:before="120" w:after="120" w:line="360" w:lineRule="auto"/>
        <w:rPr>
          <w:rFonts w:ascii="Arial" w:hAnsi="Arial" w:cs="Arial"/>
        </w:rPr>
      </w:pPr>
      <w:r w:rsidRPr="00CA3ED0">
        <w:rPr>
          <w:rFonts w:ascii="Arial" w:hAnsi="Arial" w:cs="Arial"/>
        </w:rPr>
        <w:t xml:space="preserve">The workflow process will iterate through all the workflow steps until completion. The workflow process will also provide important analytics data and audit data. This audit data will be stored in the process engine history /audit tables. Alternatively, event listeners will be configured to ship this data to the analytics engine for reporting purposes. </w:t>
      </w:r>
    </w:p>
    <w:p w14:paraId="548CE165" w14:textId="1694E6F3" w:rsidR="0004775D" w:rsidRPr="00CA3ED0" w:rsidRDefault="00A77176" w:rsidP="00A77176">
      <w:pPr>
        <w:pStyle w:val="Heading1"/>
        <w:rPr>
          <w:rFonts w:cs="Arial"/>
        </w:rPr>
      </w:pPr>
      <w:bookmarkStart w:id="99" w:name="_Toc536606248"/>
      <w:r w:rsidRPr="00CA3ED0">
        <w:rPr>
          <w:rFonts w:cs="Arial"/>
        </w:rPr>
        <w:t>Core Solution Views</w:t>
      </w:r>
      <w:bookmarkEnd w:id="99"/>
      <w:r w:rsidRPr="00CA3ED0">
        <w:rPr>
          <w:rFonts w:cs="Arial"/>
        </w:rPr>
        <w:t xml:space="preserve"> </w:t>
      </w:r>
    </w:p>
    <w:p w14:paraId="5050BB9F" w14:textId="7150CD39" w:rsidR="00DD0C10" w:rsidRPr="00CA3ED0" w:rsidRDefault="00DD0C10" w:rsidP="00870D7B">
      <w:pPr>
        <w:pStyle w:val="Heading2"/>
        <w:tabs>
          <w:tab w:val="clear" w:pos="1418"/>
          <w:tab w:val="num" w:pos="630"/>
        </w:tabs>
        <w:ind w:left="450" w:hanging="450"/>
        <w:rPr>
          <w:rFonts w:cs="Arial"/>
        </w:rPr>
      </w:pPr>
      <w:bookmarkStart w:id="100" w:name="_Ref506289035"/>
      <w:bookmarkStart w:id="101" w:name="_Toc536606249"/>
      <w:r w:rsidRPr="00CA3ED0">
        <w:rPr>
          <w:rFonts w:cs="Arial"/>
        </w:rPr>
        <w:t>Application Communication Diagram</w:t>
      </w:r>
      <w:bookmarkEnd w:id="101"/>
    </w:p>
    <w:p w14:paraId="7CB32CF6" w14:textId="1C85042E" w:rsidR="00862AF8" w:rsidRPr="00CA3ED0" w:rsidRDefault="00862AF8" w:rsidP="00862AF8">
      <w:pPr>
        <w:spacing w:before="120" w:after="120" w:line="360" w:lineRule="auto"/>
        <w:ind w:left="360"/>
        <w:rPr>
          <w:rFonts w:ascii="Arial" w:hAnsi="Arial" w:cs="Arial"/>
        </w:rPr>
      </w:pPr>
      <w:r w:rsidRPr="00CA3ED0">
        <w:rPr>
          <w:rFonts w:ascii="Arial" w:hAnsi="Arial" w:cs="Arial"/>
        </w:rPr>
        <w:t>This section covers the interactions between the CIS platform, external application and potential end-users. The diagram represents an integrated system of software, users and web services capable to effectively support CIS activities. Overall, the system can be described by three components:</w:t>
      </w:r>
    </w:p>
    <w:p w14:paraId="7AE95BA9" w14:textId="77777777" w:rsidR="00862AF8" w:rsidRPr="00CA3ED0" w:rsidRDefault="00862AF8" w:rsidP="00B51D23">
      <w:pPr>
        <w:pStyle w:val="ListParagraph"/>
        <w:numPr>
          <w:ilvl w:val="0"/>
          <w:numId w:val="38"/>
        </w:numPr>
        <w:spacing w:before="120" w:after="120" w:line="360" w:lineRule="auto"/>
        <w:rPr>
          <w:rStyle w:val="IntenseEmphasis"/>
          <w:rFonts w:ascii="Arial" w:hAnsi="Arial" w:cs="Arial"/>
        </w:rPr>
      </w:pPr>
      <w:r w:rsidRPr="00CA3ED0">
        <w:rPr>
          <w:rStyle w:val="IntenseEmphasis"/>
          <w:rFonts w:ascii="Arial" w:hAnsi="Arial" w:cs="Arial"/>
        </w:rPr>
        <w:t xml:space="preserve">CIS </w:t>
      </w:r>
      <w:proofErr w:type="spellStart"/>
      <w:r w:rsidRPr="00CA3ED0">
        <w:rPr>
          <w:rStyle w:val="IntenseEmphasis"/>
          <w:rFonts w:ascii="Arial" w:hAnsi="Arial" w:cs="Arial"/>
        </w:rPr>
        <w:t>GeoService</w:t>
      </w:r>
      <w:proofErr w:type="spellEnd"/>
      <w:r w:rsidRPr="00CA3ED0">
        <w:rPr>
          <w:rStyle w:val="IntenseEmphasis"/>
          <w:rFonts w:ascii="Arial" w:hAnsi="Arial" w:cs="Arial"/>
        </w:rPr>
        <w:t xml:space="preserve"> Platform: </w:t>
      </w:r>
    </w:p>
    <w:p w14:paraId="00D0CA70" w14:textId="653D4768" w:rsidR="00862AF8" w:rsidRPr="00CA3ED0" w:rsidRDefault="00862AF8" w:rsidP="00862AF8">
      <w:pPr>
        <w:spacing w:before="120" w:after="120" w:line="360" w:lineRule="auto"/>
        <w:ind w:left="360"/>
        <w:rPr>
          <w:rFonts w:ascii="Arial" w:hAnsi="Arial" w:cs="Arial"/>
        </w:rPr>
      </w:pPr>
      <w:r w:rsidRPr="00CA3ED0">
        <w:rPr>
          <w:rFonts w:ascii="Arial" w:hAnsi="Arial" w:cs="Arial"/>
        </w:rPr>
        <w:t xml:space="preserve">The geo platform is an integrated web-based application. Data is managed in a SDI over the entire workflow, from collaborative upload in a web portal, to creation of </w:t>
      </w:r>
      <w:proofErr w:type="gramStart"/>
      <w:r w:rsidRPr="00CA3ED0">
        <w:rPr>
          <w:rFonts w:ascii="Arial" w:hAnsi="Arial" w:cs="Arial"/>
        </w:rPr>
        <w:t>meta</w:t>
      </w:r>
      <w:proofErr w:type="gramEnd"/>
      <w:r w:rsidRPr="00CA3ED0">
        <w:rPr>
          <w:rFonts w:ascii="Arial" w:hAnsi="Arial" w:cs="Arial"/>
        </w:rPr>
        <w:t xml:space="preserve"> data, the choice of appropriate visualization, the composition of maps and the elaboration through specific modules producing final maps and information. </w:t>
      </w:r>
    </w:p>
    <w:p w14:paraId="180D786C" w14:textId="3D135508" w:rsidR="00862AF8" w:rsidRPr="00CA3ED0" w:rsidRDefault="00862AF8" w:rsidP="00B51D23">
      <w:pPr>
        <w:pStyle w:val="ListParagraph"/>
        <w:numPr>
          <w:ilvl w:val="0"/>
          <w:numId w:val="38"/>
        </w:numPr>
        <w:spacing w:before="120" w:after="120" w:line="360" w:lineRule="auto"/>
        <w:rPr>
          <w:rStyle w:val="IntenseEmphasis"/>
          <w:rFonts w:ascii="Arial" w:hAnsi="Arial" w:cs="Arial"/>
        </w:rPr>
      </w:pPr>
      <w:r w:rsidRPr="00CA3ED0">
        <w:rPr>
          <w:rStyle w:val="IntenseEmphasis"/>
          <w:rFonts w:ascii="Arial" w:hAnsi="Arial" w:cs="Arial"/>
        </w:rPr>
        <w:t>Web UI Interface and other services:</w:t>
      </w:r>
    </w:p>
    <w:p w14:paraId="64F2E1E8" w14:textId="44F7F983" w:rsidR="00862AF8" w:rsidRPr="00CA3ED0" w:rsidRDefault="00862AF8" w:rsidP="00862AF8">
      <w:pPr>
        <w:spacing w:before="120" w:after="120" w:line="360" w:lineRule="auto"/>
        <w:ind w:left="360"/>
        <w:rPr>
          <w:rFonts w:ascii="Arial" w:hAnsi="Arial" w:cs="Arial"/>
        </w:rPr>
      </w:pPr>
      <w:r w:rsidRPr="00CA3ED0">
        <w:rPr>
          <w:rFonts w:ascii="Arial" w:hAnsi="Arial" w:cs="Arial"/>
        </w:rPr>
        <w:lastRenderedPageBreak/>
        <w:t>Spatial layers and maps managed in the Geo Services Platform can be downloaded in different formats directly from the web interface or can be reused in desktop GIS applications for further investigation by connecting to standard web services. With available plugins like Geo Server explorer, upload of visual data and layers are easy to handle, allowing collaborators and domain experts to better contribute to the update and maintenance of Geo Services platform content.</w:t>
      </w:r>
    </w:p>
    <w:p w14:paraId="20D2310A" w14:textId="75056F77" w:rsidR="00862AF8" w:rsidRPr="00CA3ED0" w:rsidRDefault="00862AF8" w:rsidP="00B51D23">
      <w:pPr>
        <w:pStyle w:val="ListParagraph"/>
        <w:numPr>
          <w:ilvl w:val="0"/>
          <w:numId w:val="38"/>
        </w:numPr>
        <w:spacing w:before="120" w:after="120" w:line="360" w:lineRule="auto"/>
        <w:rPr>
          <w:rStyle w:val="IntenseEmphasis"/>
          <w:rFonts w:ascii="Arial" w:hAnsi="Arial" w:cs="Arial"/>
        </w:rPr>
      </w:pPr>
      <w:r w:rsidRPr="00CA3ED0">
        <w:rPr>
          <w:rStyle w:val="IntenseEmphasis"/>
          <w:rFonts w:ascii="Arial" w:hAnsi="Arial" w:cs="Arial"/>
        </w:rPr>
        <w:t>Third party data repositories</w:t>
      </w:r>
    </w:p>
    <w:p w14:paraId="54D17C77" w14:textId="34EDC603" w:rsidR="00862AF8" w:rsidRPr="00CA3ED0" w:rsidRDefault="00862AF8" w:rsidP="00862AF8">
      <w:pPr>
        <w:spacing w:before="120" w:after="120" w:line="360" w:lineRule="auto"/>
        <w:ind w:left="360"/>
        <w:rPr>
          <w:rFonts w:ascii="Arial" w:hAnsi="Arial" w:cs="Arial"/>
        </w:rPr>
      </w:pPr>
      <w:r w:rsidRPr="00CA3ED0">
        <w:rPr>
          <w:rFonts w:ascii="Arial" w:hAnsi="Arial" w:cs="Arial"/>
        </w:rPr>
        <w:t xml:space="preserve">CIS related workflows </w:t>
      </w:r>
      <w:r w:rsidRPr="00AE3E6C">
        <w:rPr>
          <w:rFonts w:ascii="Arial" w:hAnsi="Arial" w:cs="Arial"/>
        </w:rPr>
        <w:t xml:space="preserve">need relevant and updated data to be analysed and processed from third party databases or repositories. </w:t>
      </w:r>
      <w:proofErr w:type="gramStart"/>
      <w:r w:rsidRPr="00AE3E6C">
        <w:rPr>
          <w:rFonts w:ascii="Arial" w:hAnsi="Arial" w:cs="Arial"/>
        </w:rPr>
        <w:t>Using</w:t>
      </w:r>
      <w:r w:rsidRPr="00CA3ED0">
        <w:rPr>
          <w:rFonts w:ascii="Arial" w:hAnsi="Arial" w:cs="Arial"/>
        </w:rPr>
        <w:t xml:space="preserve"> inter-operable OGC complaint web services to exchange spatial information.</w:t>
      </w:r>
      <w:proofErr w:type="gramEnd"/>
    </w:p>
    <w:p w14:paraId="338EF85B" w14:textId="77777777" w:rsidR="00307826" w:rsidRDefault="00862AF8" w:rsidP="00307826">
      <w:pPr>
        <w:keepNext/>
      </w:pPr>
      <w:r w:rsidRPr="00CA3ED0">
        <w:rPr>
          <w:rFonts w:ascii="Arial" w:hAnsi="Arial" w:cs="Arial"/>
        </w:rPr>
        <w:object w:dxaOrig="10425" w:dyaOrig="8356" w14:anchorId="32D3A6CF">
          <v:shape id="_x0000_i1033" type="#_x0000_t75" style="width:455.25pt;height:366pt" o:ole="">
            <v:imagedata r:id="rId48" o:title=""/>
          </v:shape>
          <o:OLEObject Type="Embed" ProgID="Visio.Drawing.15" ShapeID="_x0000_i1033" DrawAspect="Content" ObjectID="_1610349298" r:id="rId49"/>
        </w:object>
      </w:r>
    </w:p>
    <w:p w14:paraId="03A0B7DA" w14:textId="3A30A8CE" w:rsidR="00862AF8" w:rsidRPr="00CA3ED0" w:rsidRDefault="00307826" w:rsidP="00307826">
      <w:pPr>
        <w:pStyle w:val="Caption"/>
        <w:rPr>
          <w:rFonts w:ascii="Arial" w:hAnsi="Arial" w:cs="Arial"/>
        </w:rPr>
      </w:pPr>
      <w:bookmarkStart w:id="102" w:name="_Toc533121094"/>
      <w:r>
        <w:t xml:space="preserve">Figure </w:t>
      </w:r>
      <w:r>
        <w:fldChar w:fldCharType="begin"/>
      </w:r>
      <w:r>
        <w:instrText xml:space="preserve"> SEQ Figure \* ARABIC </w:instrText>
      </w:r>
      <w:r>
        <w:fldChar w:fldCharType="separate"/>
      </w:r>
      <w:r w:rsidR="003365A5">
        <w:rPr>
          <w:noProof/>
        </w:rPr>
        <w:t>13</w:t>
      </w:r>
      <w:r>
        <w:fldChar w:fldCharType="end"/>
      </w:r>
      <w:r>
        <w:t>: Data Repositories</w:t>
      </w:r>
      <w:bookmarkEnd w:id="102"/>
    </w:p>
    <w:p w14:paraId="43DDE62A" w14:textId="77777777" w:rsidR="00862AF8" w:rsidRPr="00CA3ED0" w:rsidRDefault="00862AF8" w:rsidP="00862AF8">
      <w:pPr>
        <w:rPr>
          <w:rFonts w:ascii="Arial" w:hAnsi="Arial" w:cs="Arial"/>
        </w:rPr>
      </w:pPr>
    </w:p>
    <w:p w14:paraId="2F621F33" w14:textId="245E6306" w:rsidR="00011A75" w:rsidRPr="00CA3ED0" w:rsidRDefault="00011A75" w:rsidP="004A0F0E">
      <w:pPr>
        <w:pStyle w:val="Heading2"/>
        <w:rPr>
          <w:rFonts w:cs="Arial"/>
        </w:rPr>
      </w:pPr>
      <w:bookmarkStart w:id="103" w:name="_Toc536606250"/>
      <w:r w:rsidRPr="00CA3ED0">
        <w:rPr>
          <w:rFonts w:cs="Arial"/>
        </w:rPr>
        <w:t>Deployment Views</w:t>
      </w:r>
      <w:bookmarkEnd w:id="103"/>
    </w:p>
    <w:p w14:paraId="073172D2" w14:textId="77777777" w:rsidR="00EC7231" w:rsidRPr="008371DF" w:rsidRDefault="00EC7231" w:rsidP="008371DF">
      <w:pPr>
        <w:spacing w:line="360" w:lineRule="auto"/>
        <w:ind w:left="270"/>
        <w:rPr>
          <w:rFonts w:ascii="Arial" w:hAnsi="Arial" w:cs="Arial"/>
        </w:rPr>
      </w:pPr>
      <w:r w:rsidRPr="008371DF">
        <w:rPr>
          <w:rFonts w:ascii="Arial" w:hAnsi="Arial" w:cs="Arial"/>
        </w:rPr>
        <w:t>This section covers the solution components and how they are distributed to the physical or virtual resources available for the system. Among others the following aspects have been considered while creating the deployment model:</w:t>
      </w:r>
    </w:p>
    <w:p w14:paraId="0F0EA487" w14:textId="77777777" w:rsidR="00EC7231" w:rsidRPr="008371DF" w:rsidRDefault="00EC7231" w:rsidP="008371DF">
      <w:pPr>
        <w:spacing w:line="360" w:lineRule="auto"/>
        <w:ind w:left="270"/>
        <w:rPr>
          <w:rFonts w:ascii="Arial" w:hAnsi="Arial" w:cs="Arial"/>
        </w:rPr>
      </w:pPr>
      <w:r w:rsidRPr="008371DF">
        <w:rPr>
          <w:rFonts w:ascii="Arial" w:hAnsi="Arial" w:cs="Arial"/>
        </w:rPr>
        <w:t>Security- Components with high security requirements are isolated against other, less sensitive components and thus be run on a separate system node.</w:t>
      </w:r>
    </w:p>
    <w:p w14:paraId="3FCA9866" w14:textId="7122BDD2" w:rsidR="00EC7231" w:rsidRPr="008371DF" w:rsidRDefault="00EC7231" w:rsidP="008371DF">
      <w:pPr>
        <w:spacing w:line="360" w:lineRule="auto"/>
        <w:ind w:left="270"/>
        <w:rPr>
          <w:rFonts w:ascii="Arial" w:hAnsi="Arial" w:cs="Arial"/>
        </w:rPr>
      </w:pPr>
      <w:r w:rsidRPr="008371DF">
        <w:rPr>
          <w:rFonts w:ascii="Arial" w:hAnsi="Arial" w:cs="Arial"/>
        </w:rPr>
        <w:lastRenderedPageBreak/>
        <w:t>Performance- All components are distributed in a way that availability of sufficient system resources is ensured.</w:t>
      </w:r>
    </w:p>
    <w:p w14:paraId="5A455439" w14:textId="77777777" w:rsidR="00EC7231" w:rsidRPr="008371DF" w:rsidRDefault="00EC7231" w:rsidP="008371DF">
      <w:pPr>
        <w:spacing w:line="360" w:lineRule="auto"/>
        <w:ind w:left="270"/>
        <w:rPr>
          <w:rFonts w:ascii="Arial" w:hAnsi="Arial" w:cs="Arial"/>
        </w:rPr>
      </w:pPr>
      <w:r w:rsidRPr="008371DF">
        <w:rPr>
          <w:rFonts w:ascii="Arial" w:hAnsi="Arial" w:cs="Arial"/>
        </w:rPr>
        <w:t xml:space="preserve">Maintainability- To ensure that the possibly complex distributed system can be managed </w:t>
      </w:r>
      <w:proofErr w:type="gramStart"/>
      <w:r w:rsidRPr="008371DF">
        <w:rPr>
          <w:rFonts w:ascii="Arial" w:hAnsi="Arial" w:cs="Arial"/>
        </w:rPr>
        <w:t>efficiently,</w:t>
      </w:r>
      <w:proofErr w:type="gramEnd"/>
      <w:r w:rsidRPr="008371DF">
        <w:rPr>
          <w:rFonts w:ascii="Arial" w:hAnsi="Arial" w:cs="Arial"/>
        </w:rPr>
        <w:t xml:space="preserve"> components are grouped together in a sensible way.</w:t>
      </w:r>
    </w:p>
    <w:p w14:paraId="30BD0060" w14:textId="2F9F608D" w:rsidR="00EC7231" w:rsidRDefault="00055629" w:rsidP="008371DF">
      <w:pPr>
        <w:spacing w:line="360" w:lineRule="auto"/>
        <w:ind w:left="270"/>
        <w:rPr>
          <w:rFonts w:ascii="Arial" w:hAnsi="Arial" w:cs="Arial"/>
          <w:sz w:val="22"/>
          <w:szCs w:val="22"/>
        </w:rPr>
      </w:pPr>
      <w:r w:rsidRPr="00A439C1">
        <w:rPr>
          <w:rFonts w:ascii="Arial" w:hAnsi="Arial" w:cs="Arial"/>
        </w:rPr>
        <w:t xml:space="preserve">The </w:t>
      </w:r>
      <w:r w:rsidR="00EC7231" w:rsidRPr="00B51114">
        <w:rPr>
          <w:rFonts w:ascii="Arial" w:hAnsi="Arial" w:cs="Arial"/>
        </w:rPr>
        <w:t xml:space="preserve">UML diagram </w:t>
      </w:r>
      <w:r w:rsidRPr="00A439C1">
        <w:rPr>
          <w:rFonts w:ascii="Arial" w:hAnsi="Arial" w:cs="Arial"/>
        </w:rPr>
        <w:t xml:space="preserve">below </w:t>
      </w:r>
      <w:r w:rsidR="00EC7231" w:rsidRPr="008371DF">
        <w:rPr>
          <w:rFonts w:ascii="Arial" w:hAnsi="Arial" w:cs="Arial"/>
        </w:rPr>
        <w:t>covers all the components and how they are distributed to physical resources available for the system</w:t>
      </w:r>
      <w:r w:rsidR="00EC7231" w:rsidRPr="00271CE5">
        <w:rPr>
          <w:rFonts w:ascii="Arial" w:hAnsi="Arial" w:cs="Arial"/>
        </w:rPr>
        <w:t xml:space="preserve">. </w:t>
      </w:r>
      <w:r w:rsidR="00EC7231" w:rsidRPr="00A439C1">
        <w:rPr>
          <w:rFonts w:ascii="Arial" w:hAnsi="Arial" w:cs="Arial"/>
        </w:rPr>
        <w:t xml:space="preserve">Each </w:t>
      </w:r>
      <w:proofErr w:type="gramStart"/>
      <w:r w:rsidR="00EC7231" w:rsidRPr="00A439C1">
        <w:rPr>
          <w:rFonts w:ascii="Arial" w:hAnsi="Arial" w:cs="Arial"/>
        </w:rPr>
        <w:t>nodes</w:t>
      </w:r>
      <w:proofErr w:type="gramEnd"/>
      <w:r w:rsidR="00EC7231" w:rsidRPr="00A439C1">
        <w:rPr>
          <w:rFonts w:ascii="Arial" w:hAnsi="Arial" w:cs="Arial"/>
        </w:rPr>
        <w:t xml:space="preserve"> may represents cluster of two or more server providing application server clustering at each component level</w:t>
      </w:r>
      <w:r w:rsidR="00EC7231" w:rsidRPr="008371DF">
        <w:rPr>
          <w:rFonts w:ascii="Arial" w:hAnsi="Arial" w:cs="Arial"/>
        </w:rPr>
        <w:t xml:space="preserve">.  </w:t>
      </w:r>
      <w:r w:rsidR="00EC7231" w:rsidRPr="008371DF">
        <w:rPr>
          <w:rFonts w:ascii="Arial" w:hAnsi="Arial" w:cs="Arial"/>
          <w:color w:val="333333"/>
          <w:shd w:val="clear" w:color="auto" w:fill="FFFFFF"/>
        </w:rPr>
        <w:t> </w:t>
      </w:r>
      <w:r w:rsidR="00EC7231" w:rsidRPr="008371DF">
        <w:rPr>
          <w:rFonts w:ascii="Arial" w:hAnsi="Arial" w:cs="Arial"/>
        </w:rPr>
        <w:t>To enhance security, we recommend a network zoning model comprised of an internet zone, a demilitarized zone (DMZ) and an internal zone. This deployment model also reflects the different levels of control that can be executed by the owners of the data</w:t>
      </w:r>
      <w:r w:rsidR="00EC7231" w:rsidRPr="00CA3ED0">
        <w:rPr>
          <w:rFonts w:ascii="Arial" w:hAnsi="Arial" w:cs="Arial"/>
          <w:sz w:val="22"/>
          <w:szCs w:val="22"/>
        </w:rPr>
        <w:t>.</w:t>
      </w:r>
    </w:p>
    <w:p w14:paraId="12460CDD" w14:textId="77777777" w:rsidR="008371DF" w:rsidRPr="00CA3ED0" w:rsidRDefault="008371DF" w:rsidP="008371DF">
      <w:pPr>
        <w:spacing w:line="360" w:lineRule="auto"/>
        <w:ind w:left="270"/>
        <w:rPr>
          <w:rFonts w:ascii="Arial" w:hAnsi="Arial" w:cs="Arial"/>
        </w:rPr>
      </w:pPr>
    </w:p>
    <w:p w14:paraId="4B0F4080" w14:textId="1047E076" w:rsidR="008371DF" w:rsidRDefault="008C0F7E" w:rsidP="008371DF">
      <w:pPr>
        <w:keepNext/>
        <w:ind w:left="270"/>
      </w:pPr>
      <w:r>
        <w:object w:dxaOrig="14401" w:dyaOrig="10171" w14:anchorId="6C038B20">
          <v:shape id="_x0000_i1034" type="#_x0000_t75" style="width:486.75pt;height:343.5pt" o:ole="">
            <v:imagedata r:id="rId50" o:title=""/>
          </v:shape>
          <o:OLEObject Type="Embed" ProgID="Visio.Drawing.15" ShapeID="_x0000_i1034" DrawAspect="Content" ObjectID="_1610349299" r:id="rId51"/>
        </w:object>
      </w:r>
    </w:p>
    <w:p w14:paraId="5DC42B67" w14:textId="1C6389E5" w:rsidR="00EC7231" w:rsidRPr="00CA3ED0" w:rsidRDefault="008371DF" w:rsidP="008371DF">
      <w:pPr>
        <w:pStyle w:val="Caption"/>
        <w:rPr>
          <w:rFonts w:ascii="Arial" w:hAnsi="Arial" w:cs="Arial"/>
        </w:rPr>
      </w:pPr>
      <w:bookmarkStart w:id="104" w:name="_Toc533121095"/>
      <w:r>
        <w:t xml:space="preserve">Figure </w:t>
      </w:r>
      <w:r>
        <w:fldChar w:fldCharType="begin"/>
      </w:r>
      <w:r>
        <w:instrText xml:space="preserve"> SEQ Figure \* ARABIC </w:instrText>
      </w:r>
      <w:r>
        <w:fldChar w:fldCharType="separate"/>
      </w:r>
      <w:r w:rsidR="003365A5">
        <w:rPr>
          <w:noProof/>
        </w:rPr>
        <w:t>14</w:t>
      </w:r>
      <w:r>
        <w:fldChar w:fldCharType="end"/>
      </w:r>
      <w:r>
        <w:t>: Clustering</w:t>
      </w:r>
      <w:bookmarkEnd w:id="104"/>
    </w:p>
    <w:p w14:paraId="5409AC61" w14:textId="3896C5F2" w:rsidR="00EC7231" w:rsidRDefault="00B34B92" w:rsidP="00870D7B">
      <w:pPr>
        <w:rPr>
          <w:rFonts w:ascii="Arial" w:hAnsi="Arial" w:cs="Arial"/>
        </w:rPr>
      </w:pPr>
      <w:r>
        <w:rPr>
          <w:rFonts w:ascii="Arial" w:hAnsi="Arial" w:cs="Arial"/>
        </w:rPr>
        <w:t xml:space="preserve">The configuration shown in figure 14 is a single DMZ configuration. The DMZ proxy server deployed in DMZ, routes all the requests to external customers. Firewall restrictions make it impossible for users from internet to directly access the services in the secure internal network. </w:t>
      </w:r>
    </w:p>
    <w:p w14:paraId="600E94BE" w14:textId="77777777" w:rsidR="00B34B92" w:rsidRPr="00CA3ED0" w:rsidRDefault="00B34B92" w:rsidP="00870D7B">
      <w:pPr>
        <w:rPr>
          <w:rFonts w:ascii="Arial" w:hAnsi="Arial" w:cs="Arial"/>
        </w:rPr>
      </w:pPr>
    </w:p>
    <w:p w14:paraId="223C1880" w14:textId="5895C167" w:rsidR="001141BB" w:rsidRPr="00CA3ED0" w:rsidRDefault="001141BB" w:rsidP="004A0F0E">
      <w:pPr>
        <w:pStyle w:val="Heading2"/>
        <w:rPr>
          <w:rFonts w:cs="Arial"/>
        </w:rPr>
      </w:pPr>
      <w:bookmarkStart w:id="105" w:name="_Toc536606251"/>
      <w:r w:rsidRPr="00CA3ED0">
        <w:rPr>
          <w:rFonts w:cs="Arial"/>
        </w:rPr>
        <w:lastRenderedPageBreak/>
        <w:t>Network Architecture Overview</w:t>
      </w:r>
      <w:bookmarkEnd w:id="105"/>
    </w:p>
    <w:p w14:paraId="797631A4" w14:textId="77777777" w:rsidR="00E8069E" w:rsidRPr="00CA3ED0" w:rsidRDefault="000F2504" w:rsidP="00870D7B">
      <w:pPr>
        <w:keepNext/>
        <w:rPr>
          <w:rFonts w:ascii="Arial" w:hAnsi="Arial" w:cs="Arial"/>
        </w:rPr>
      </w:pPr>
      <w:r w:rsidRPr="00CA3ED0">
        <w:rPr>
          <w:rFonts w:ascii="Arial" w:hAnsi="Arial" w:cs="Arial"/>
          <w:noProof/>
          <w:lang w:val="en-ZA" w:eastAsia="en-ZA"/>
        </w:rPr>
        <w:drawing>
          <wp:inline distT="0" distB="0" distL="0" distR="0" wp14:anchorId="3C700645" wp14:editId="78437887">
            <wp:extent cx="6188710" cy="5556409"/>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88710" cy="5556409"/>
                    </a:xfrm>
                    <a:prstGeom prst="rect">
                      <a:avLst/>
                    </a:prstGeom>
                    <a:noFill/>
                    <a:ln>
                      <a:noFill/>
                    </a:ln>
                  </pic:spPr>
                </pic:pic>
              </a:graphicData>
            </a:graphic>
          </wp:inline>
        </w:drawing>
      </w:r>
    </w:p>
    <w:p w14:paraId="0C3F4633" w14:textId="4DD9AAE4" w:rsidR="0078018E" w:rsidRPr="00CA3ED0" w:rsidRDefault="00E8069E" w:rsidP="00870D7B">
      <w:pPr>
        <w:pStyle w:val="Caption"/>
        <w:rPr>
          <w:rFonts w:ascii="Arial" w:hAnsi="Arial" w:cs="Arial"/>
        </w:rPr>
      </w:pPr>
      <w:bookmarkStart w:id="106" w:name="_Toc533121096"/>
      <w:r w:rsidRPr="00CA3ED0">
        <w:rPr>
          <w:rFonts w:ascii="Arial" w:hAnsi="Arial" w:cs="Arial"/>
        </w:rPr>
        <w:t xml:space="preserve">Figure </w:t>
      </w:r>
      <w:r w:rsidRPr="00CA3ED0">
        <w:rPr>
          <w:rFonts w:ascii="Arial" w:hAnsi="Arial" w:cs="Arial"/>
        </w:rPr>
        <w:fldChar w:fldCharType="begin"/>
      </w:r>
      <w:r w:rsidRPr="00CA3ED0">
        <w:rPr>
          <w:rFonts w:ascii="Arial" w:hAnsi="Arial" w:cs="Arial"/>
        </w:rPr>
        <w:instrText xml:space="preserve"> SEQ Figure \* ARABIC </w:instrText>
      </w:r>
      <w:r w:rsidRPr="00CA3ED0">
        <w:rPr>
          <w:rFonts w:ascii="Arial" w:hAnsi="Arial" w:cs="Arial"/>
        </w:rPr>
        <w:fldChar w:fldCharType="separate"/>
      </w:r>
      <w:r w:rsidR="003365A5">
        <w:rPr>
          <w:rFonts w:ascii="Arial" w:hAnsi="Arial" w:cs="Arial"/>
          <w:noProof/>
        </w:rPr>
        <w:t>15</w:t>
      </w:r>
      <w:r w:rsidRPr="00CA3ED0">
        <w:rPr>
          <w:rFonts w:ascii="Arial" w:hAnsi="Arial" w:cs="Arial"/>
        </w:rPr>
        <w:fldChar w:fldCharType="end"/>
      </w:r>
      <w:r w:rsidRPr="00CA3ED0">
        <w:rPr>
          <w:rFonts w:ascii="Arial" w:hAnsi="Arial" w:cs="Arial"/>
        </w:rPr>
        <w:t>: Solution Network Architecture</w:t>
      </w:r>
      <w:r w:rsidR="005863F6" w:rsidRPr="00CA3ED0">
        <w:rPr>
          <w:rFonts w:ascii="Arial" w:hAnsi="Arial" w:cs="Arial"/>
        </w:rPr>
        <w:t xml:space="preserve"> &amp; Integration Specification</w:t>
      </w:r>
      <w:bookmarkEnd w:id="106"/>
    </w:p>
    <w:p w14:paraId="027B6D82" w14:textId="12830DCE" w:rsidR="0078018E" w:rsidRPr="00CA3ED0" w:rsidRDefault="00870D7B" w:rsidP="006F74EF">
      <w:pPr>
        <w:spacing w:before="120" w:after="120" w:line="360" w:lineRule="auto"/>
        <w:ind w:left="360"/>
        <w:rPr>
          <w:rFonts w:ascii="Arial" w:hAnsi="Arial" w:cs="Arial"/>
        </w:rPr>
      </w:pPr>
      <w:r w:rsidRPr="00CA3ED0">
        <w:rPr>
          <w:rFonts w:ascii="Arial" w:hAnsi="Arial" w:cs="Arial"/>
        </w:rPr>
        <w:t>The above diagram reflects the network architecture overview of the solution. The hardware specifications for the solution will be added as part of the annexure of system specifications.</w:t>
      </w:r>
    </w:p>
    <w:p w14:paraId="49B0AFAB" w14:textId="3991BE0B" w:rsidR="00870D7B" w:rsidRPr="00CA3ED0" w:rsidRDefault="005863F6" w:rsidP="00B51D23">
      <w:pPr>
        <w:pStyle w:val="ListParagraph"/>
        <w:numPr>
          <w:ilvl w:val="0"/>
          <w:numId w:val="40"/>
        </w:numPr>
        <w:spacing w:before="120" w:after="120" w:line="360" w:lineRule="auto"/>
        <w:rPr>
          <w:rFonts w:ascii="Arial" w:hAnsi="Arial" w:cs="Arial"/>
        </w:rPr>
      </w:pPr>
      <w:r w:rsidRPr="00CA3ED0">
        <w:rPr>
          <w:rFonts w:ascii="Arial" w:hAnsi="Arial" w:cs="Arial"/>
        </w:rPr>
        <w:t>All components in the solution are clustered with a minimum of two or more servers per application to provide redundancy.</w:t>
      </w:r>
    </w:p>
    <w:p w14:paraId="2A930C58" w14:textId="77777777" w:rsidR="005863F6" w:rsidRPr="00CA3ED0" w:rsidRDefault="005863F6" w:rsidP="00B51D23">
      <w:pPr>
        <w:pStyle w:val="ListParagraph"/>
        <w:numPr>
          <w:ilvl w:val="0"/>
          <w:numId w:val="40"/>
        </w:numPr>
        <w:spacing w:before="120" w:after="120" w:line="360" w:lineRule="auto"/>
        <w:rPr>
          <w:rFonts w:ascii="Arial" w:hAnsi="Arial" w:cs="Arial"/>
        </w:rPr>
      </w:pPr>
      <w:r w:rsidRPr="00CA3ED0">
        <w:rPr>
          <w:rFonts w:ascii="Arial" w:hAnsi="Arial" w:cs="Arial"/>
        </w:rPr>
        <w:t xml:space="preserve">Web content and site information will be served by </w:t>
      </w:r>
      <w:proofErr w:type="spellStart"/>
      <w:r w:rsidRPr="00CA3ED0">
        <w:rPr>
          <w:rFonts w:ascii="Arial" w:hAnsi="Arial" w:cs="Arial"/>
        </w:rPr>
        <w:t>Liferay</w:t>
      </w:r>
      <w:proofErr w:type="spellEnd"/>
      <w:r w:rsidRPr="00CA3ED0">
        <w:rPr>
          <w:rFonts w:ascii="Arial" w:hAnsi="Arial" w:cs="Arial"/>
        </w:rPr>
        <w:t xml:space="preserve"> portal servers. Content designers will design and publish content for the sites using the portal interfaces. The portal server will communicate with </w:t>
      </w:r>
      <w:proofErr w:type="gramStart"/>
      <w:r w:rsidRPr="00CA3ED0">
        <w:rPr>
          <w:rFonts w:ascii="Arial" w:hAnsi="Arial" w:cs="Arial"/>
        </w:rPr>
        <w:t>Alfresco</w:t>
      </w:r>
      <w:proofErr w:type="gramEnd"/>
      <w:r w:rsidRPr="00CA3ED0">
        <w:rPr>
          <w:rFonts w:ascii="Arial" w:hAnsi="Arial" w:cs="Arial"/>
        </w:rPr>
        <w:t xml:space="preserve"> content services using the CMIS protocol. Backend services developed on the portal server will </w:t>
      </w:r>
      <w:proofErr w:type="gramStart"/>
      <w:r w:rsidRPr="00CA3ED0">
        <w:rPr>
          <w:rFonts w:ascii="Arial" w:hAnsi="Arial" w:cs="Arial"/>
        </w:rPr>
        <w:t>using</w:t>
      </w:r>
      <w:proofErr w:type="gramEnd"/>
      <w:r w:rsidRPr="00CA3ED0">
        <w:rPr>
          <w:rFonts w:ascii="Arial" w:hAnsi="Arial" w:cs="Arial"/>
        </w:rPr>
        <w:t xml:space="preserve"> the Service Builder Ide.</w:t>
      </w:r>
    </w:p>
    <w:p w14:paraId="45E22C71" w14:textId="77777777" w:rsidR="005863F6" w:rsidRPr="00CA3ED0" w:rsidRDefault="005863F6" w:rsidP="00B51D23">
      <w:pPr>
        <w:pStyle w:val="ListParagraph"/>
        <w:numPr>
          <w:ilvl w:val="0"/>
          <w:numId w:val="40"/>
        </w:numPr>
        <w:spacing w:before="120" w:after="120" w:line="360" w:lineRule="auto"/>
        <w:rPr>
          <w:rFonts w:ascii="Arial" w:hAnsi="Arial" w:cs="Arial"/>
        </w:rPr>
      </w:pPr>
      <w:r w:rsidRPr="00CA3ED0">
        <w:rPr>
          <w:rFonts w:ascii="Arial" w:hAnsi="Arial" w:cs="Arial"/>
        </w:rPr>
        <w:t xml:space="preserve">Content such as image files, </w:t>
      </w:r>
      <w:proofErr w:type="spellStart"/>
      <w:r w:rsidRPr="00CA3ED0">
        <w:rPr>
          <w:rFonts w:ascii="Arial" w:hAnsi="Arial" w:cs="Arial"/>
        </w:rPr>
        <w:t>Shp</w:t>
      </w:r>
      <w:proofErr w:type="spellEnd"/>
      <w:r w:rsidRPr="00CA3ED0">
        <w:rPr>
          <w:rFonts w:ascii="Arial" w:hAnsi="Arial" w:cs="Arial"/>
        </w:rPr>
        <w:t xml:space="preserve"> and other files will be delivered to consumers using the CDN servers which will deliver content using HTTP and FTP.</w:t>
      </w:r>
    </w:p>
    <w:p w14:paraId="27346E76" w14:textId="6D4292C7" w:rsidR="005863F6" w:rsidRPr="00CA3ED0" w:rsidRDefault="005863F6" w:rsidP="00B51D23">
      <w:pPr>
        <w:pStyle w:val="ListParagraph"/>
        <w:numPr>
          <w:ilvl w:val="0"/>
          <w:numId w:val="40"/>
        </w:numPr>
        <w:spacing w:before="120" w:after="120" w:line="360" w:lineRule="auto"/>
        <w:rPr>
          <w:rFonts w:ascii="Arial" w:hAnsi="Arial" w:cs="Arial"/>
        </w:rPr>
      </w:pPr>
      <w:r w:rsidRPr="00CA3ED0">
        <w:rPr>
          <w:rFonts w:ascii="Arial" w:hAnsi="Arial" w:cs="Arial"/>
        </w:rPr>
        <w:lastRenderedPageBreak/>
        <w:t>The solution will provide authentication for internal users using the active directory services via LDAP Authentication. All internal users that are consumers of the application will be authenticated using LDAP.</w:t>
      </w:r>
    </w:p>
    <w:p w14:paraId="2E05DAA0" w14:textId="651ED430" w:rsidR="008F46A5" w:rsidRPr="00CA3ED0" w:rsidRDefault="008F46A5" w:rsidP="00B51D23">
      <w:pPr>
        <w:pStyle w:val="ListParagraph"/>
        <w:numPr>
          <w:ilvl w:val="0"/>
          <w:numId w:val="40"/>
        </w:numPr>
        <w:spacing w:before="120" w:after="120" w:line="360" w:lineRule="auto"/>
        <w:rPr>
          <w:rFonts w:ascii="Arial" w:hAnsi="Arial" w:cs="Arial"/>
        </w:rPr>
      </w:pPr>
      <w:r w:rsidRPr="00CA3ED0">
        <w:rPr>
          <w:rFonts w:ascii="Arial" w:hAnsi="Arial" w:cs="Arial"/>
        </w:rPr>
        <w:t>There will be 3 instances of Data Services servers that will be linked to legacy data sources via JDBC content and will make the content available via REST/SOAP services.</w:t>
      </w:r>
    </w:p>
    <w:p w14:paraId="6ABF175E" w14:textId="28AB3191" w:rsidR="008F46A5" w:rsidRPr="00CA3ED0" w:rsidRDefault="008F46A5" w:rsidP="00B51D23">
      <w:pPr>
        <w:pStyle w:val="ListParagraph"/>
        <w:numPr>
          <w:ilvl w:val="0"/>
          <w:numId w:val="40"/>
        </w:numPr>
        <w:spacing w:before="120" w:after="120" w:line="360" w:lineRule="auto"/>
        <w:rPr>
          <w:rFonts w:ascii="Arial" w:hAnsi="Arial" w:cs="Arial"/>
        </w:rPr>
      </w:pPr>
      <w:r w:rsidRPr="00CA3ED0">
        <w:rPr>
          <w:rFonts w:ascii="Arial" w:hAnsi="Arial" w:cs="Arial"/>
        </w:rPr>
        <w:t>Initially, 2 servers are proposed to run the process services which will drive the workflow process for the solution. A network load balancer will be placed in front of the process services to facilitate interaction between the front end (i.e. web tier) servers and the process engine via REST Services.</w:t>
      </w:r>
    </w:p>
    <w:p w14:paraId="4A993F0C" w14:textId="0279528A" w:rsidR="008F46A5" w:rsidRPr="00CA3ED0" w:rsidRDefault="004400F2" w:rsidP="00B51D23">
      <w:pPr>
        <w:pStyle w:val="ListParagraph"/>
        <w:numPr>
          <w:ilvl w:val="0"/>
          <w:numId w:val="40"/>
        </w:numPr>
        <w:spacing w:before="120" w:after="120" w:line="360" w:lineRule="auto"/>
        <w:rPr>
          <w:rFonts w:ascii="Arial" w:hAnsi="Arial" w:cs="Arial"/>
        </w:rPr>
      </w:pPr>
      <w:r w:rsidRPr="00CA3ED0">
        <w:rPr>
          <w:rFonts w:ascii="Arial" w:hAnsi="Arial" w:cs="Arial"/>
        </w:rPr>
        <w:t xml:space="preserve">Alfresco content </w:t>
      </w:r>
      <w:r w:rsidR="006F74EF" w:rsidRPr="00CA3ED0">
        <w:rPr>
          <w:rFonts w:ascii="Arial" w:hAnsi="Arial" w:cs="Arial"/>
        </w:rPr>
        <w:t>services integrated</w:t>
      </w:r>
      <w:r w:rsidR="008F46A5" w:rsidRPr="00CA3ED0">
        <w:rPr>
          <w:rFonts w:ascii="Arial" w:hAnsi="Arial" w:cs="Arial"/>
        </w:rPr>
        <w:t xml:space="preserve"> with the Process engine services and will enable users to manage the entire lifecycle of the document published into the content server.</w:t>
      </w:r>
    </w:p>
    <w:p w14:paraId="1D57C762" w14:textId="226E0EA2" w:rsidR="008F46A5" w:rsidRPr="00CA3ED0" w:rsidRDefault="008F46A5" w:rsidP="00B51D23">
      <w:pPr>
        <w:pStyle w:val="ListParagraph"/>
        <w:numPr>
          <w:ilvl w:val="0"/>
          <w:numId w:val="40"/>
        </w:numPr>
        <w:spacing w:before="120" w:after="120" w:line="360" w:lineRule="auto"/>
        <w:rPr>
          <w:rFonts w:ascii="Arial" w:hAnsi="Arial" w:cs="Arial"/>
        </w:rPr>
      </w:pPr>
      <w:r w:rsidRPr="00CA3ED0">
        <w:rPr>
          <w:rFonts w:ascii="Arial" w:hAnsi="Arial" w:cs="Arial"/>
        </w:rPr>
        <w:t xml:space="preserve">The index servers are based on Apache </w:t>
      </w:r>
      <w:proofErr w:type="spellStart"/>
      <w:r w:rsidRPr="00CA3ED0">
        <w:rPr>
          <w:rFonts w:ascii="Arial" w:hAnsi="Arial" w:cs="Arial"/>
        </w:rPr>
        <w:t>Solr</w:t>
      </w:r>
      <w:proofErr w:type="spellEnd"/>
      <w:r w:rsidRPr="00CA3ED0">
        <w:rPr>
          <w:rFonts w:ascii="Arial" w:hAnsi="Arial" w:cs="Arial"/>
        </w:rPr>
        <w:t xml:space="preserve"> and Lucene indexing engine. The servers will index the content that is stored in the content repository to facilitate faster access and offer search capabilities.</w:t>
      </w:r>
    </w:p>
    <w:p w14:paraId="73340FE0" w14:textId="66049ABB" w:rsidR="008F46A5" w:rsidRPr="00CA3ED0" w:rsidRDefault="008F46A5" w:rsidP="00B51D23">
      <w:pPr>
        <w:pStyle w:val="ListParagraph"/>
        <w:numPr>
          <w:ilvl w:val="0"/>
          <w:numId w:val="40"/>
        </w:numPr>
        <w:spacing w:before="120" w:after="120" w:line="360" w:lineRule="auto"/>
        <w:rPr>
          <w:rFonts w:ascii="Arial" w:hAnsi="Arial" w:cs="Arial"/>
        </w:rPr>
      </w:pPr>
      <w:r w:rsidRPr="00CA3ED0">
        <w:rPr>
          <w:rFonts w:ascii="Arial" w:hAnsi="Arial" w:cs="Arial"/>
        </w:rPr>
        <w:t>All events of interest will be forwarded to a cluster of analytics server that will log all the content into the analytics database housed on the Oracle RAC. Reports will be generated against content stored in the analytics server</w:t>
      </w:r>
      <w:r w:rsidR="004400F2" w:rsidRPr="00CA3ED0">
        <w:rPr>
          <w:rFonts w:ascii="Arial" w:hAnsi="Arial" w:cs="Arial"/>
        </w:rPr>
        <w:t>.</w:t>
      </w:r>
    </w:p>
    <w:p w14:paraId="1BDD4CB1" w14:textId="075F4D1F" w:rsidR="006F74EF" w:rsidRPr="00CA3ED0" w:rsidRDefault="006F74EF" w:rsidP="00B51D23">
      <w:pPr>
        <w:pStyle w:val="ListParagraph"/>
        <w:numPr>
          <w:ilvl w:val="0"/>
          <w:numId w:val="40"/>
        </w:numPr>
        <w:spacing w:before="120" w:after="120" w:line="360" w:lineRule="auto"/>
        <w:rPr>
          <w:rFonts w:ascii="Arial" w:hAnsi="Arial" w:cs="Arial"/>
        </w:rPr>
      </w:pPr>
      <w:r w:rsidRPr="00CA3ED0">
        <w:rPr>
          <w:rFonts w:ascii="Arial" w:hAnsi="Arial" w:cs="Arial"/>
        </w:rPr>
        <w:t xml:space="preserve">All the content servers will be connected to the SAN using fibre channel connectivity to enable faster access to the underlying </w:t>
      </w:r>
      <w:proofErr w:type="spellStart"/>
      <w:r w:rsidRPr="00CA3ED0">
        <w:rPr>
          <w:rFonts w:ascii="Arial" w:hAnsi="Arial" w:cs="Arial"/>
        </w:rPr>
        <w:t>datastores</w:t>
      </w:r>
      <w:proofErr w:type="spellEnd"/>
      <w:r w:rsidRPr="00CA3ED0">
        <w:rPr>
          <w:rFonts w:ascii="Arial" w:hAnsi="Arial" w:cs="Arial"/>
        </w:rPr>
        <w:t xml:space="preserve">. </w:t>
      </w:r>
    </w:p>
    <w:p w14:paraId="592BD016" w14:textId="77777777" w:rsidR="004400F2" w:rsidRPr="00CA3ED0" w:rsidRDefault="004400F2" w:rsidP="006F74EF">
      <w:pPr>
        <w:rPr>
          <w:rFonts w:ascii="Arial" w:hAnsi="Arial" w:cs="Arial"/>
        </w:rPr>
      </w:pPr>
    </w:p>
    <w:p w14:paraId="4098976F" w14:textId="5BDB6F07" w:rsidR="00DA4C15" w:rsidRPr="00CA3ED0" w:rsidRDefault="00DA4C15" w:rsidP="004A0F0E">
      <w:pPr>
        <w:pStyle w:val="Heading2"/>
        <w:rPr>
          <w:rFonts w:cs="Arial"/>
        </w:rPr>
      </w:pPr>
      <w:bookmarkStart w:id="107" w:name="_Toc536606252"/>
      <w:r w:rsidRPr="00CA3ED0">
        <w:rPr>
          <w:rFonts w:cs="Arial"/>
        </w:rPr>
        <w:t>Environment and Location</w:t>
      </w:r>
      <w:bookmarkEnd w:id="107"/>
    </w:p>
    <w:p w14:paraId="2B330B6C" w14:textId="77777777" w:rsidR="00DD0C10" w:rsidRPr="00CA3ED0" w:rsidRDefault="00DD0C10" w:rsidP="00DD0C10">
      <w:pPr>
        <w:rPr>
          <w:rFonts w:ascii="Arial" w:hAnsi="Arial" w:cs="Arial"/>
        </w:rPr>
      </w:pPr>
    </w:p>
    <w:p w14:paraId="3B44B334" w14:textId="2B8C26E8" w:rsidR="00B54EFF" w:rsidRPr="00CA3ED0" w:rsidRDefault="00B54EFF" w:rsidP="00B54EFF">
      <w:pPr>
        <w:pStyle w:val="Caption"/>
        <w:keepNext/>
        <w:rPr>
          <w:rFonts w:ascii="Arial" w:hAnsi="Arial" w:cs="Arial"/>
        </w:rPr>
      </w:pPr>
      <w:bookmarkStart w:id="108" w:name="_Toc533121070"/>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2</w:t>
      </w:r>
      <w:r w:rsidRPr="00CA3ED0">
        <w:rPr>
          <w:rFonts w:ascii="Arial" w:hAnsi="Arial" w:cs="Arial"/>
        </w:rPr>
        <w:fldChar w:fldCharType="end"/>
      </w:r>
      <w:r w:rsidRPr="00CA3ED0">
        <w:rPr>
          <w:rFonts w:ascii="Arial" w:hAnsi="Arial" w:cs="Arial"/>
        </w:rPr>
        <w:t>: Environment Details</w:t>
      </w:r>
      <w:bookmarkEnd w:id="108"/>
    </w:p>
    <w:tbl>
      <w:tblPr>
        <w:tblStyle w:val="TableGrid"/>
        <w:tblW w:w="0" w:type="auto"/>
        <w:tblLook w:val="04A0" w:firstRow="1" w:lastRow="0" w:firstColumn="1" w:lastColumn="0" w:noHBand="0" w:noVBand="1"/>
      </w:tblPr>
      <w:tblGrid>
        <w:gridCol w:w="2155"/>
        <w:gridCol w:w="3240"/>
        <w:gridCol w:w="4341"/>
      </w:tblGrid>
      <w:tr w:rsidR="00DD0C10" w:rsidRPr="00CA3ED0" w14:paraId="7D39AFAF" w14:textId="77777777" w:rsidTr="00B54EFF">
        <w:tc>
          <w:tcPr>
            <w:tcW w:w="2155" w:type="dxa"/>
            <w:shd w:val="clear" w:color="auto" w:fill="9BBB59" w:themeFill="accent3"/>
          </w:tcPr>
          <w:p w14:paraId="4DBD825C" w14:textId="48A69910" w:rsidR="00DD0C10" w:rsidRPr="00CA3ED0" w:rsidRDefault="00DD0C10" w:rsidP="00B54EFF">
            <w:pPr>
              <w:spacing w:line="360" w:lineRule="auto"/>
              <w:jc w:val="center"/>
              <w:rPr>
                <w:rFonts w:ascii="Arial" w:hAnsi="Arial" w:cs="Arial"/>
                <w:b/>
                <w:color w:val="FFFFFF" w:themeColor="background1"/>
                <w:sz w:val="18"/>
                <w:szCs w:val="16"/>
              </w:rPr>
            </w:pPr>
            <w:r w:rsidRPr="00CA3ED0">
              <w:rPr>
                <w:rFonts w:ascii="Arial" w:hAnsi="Arial" w:cs="Arial"/>
                <w:b/>
                <w:color w:val="FFFFFF" w:themeColor="background1"/>
                <w:sz w:val="18"/>
                <w:szCs w:val="16"/>
              </w:rPr>
              <w:t>Environment</w:t>
            </w:r>
          </w:p>
        </w:tc>
        <w:tc>
          <w:tcPr>
            <w:tcW w:w="3240" w:type="dxa"/>
            <w:shd w:val="clear" w:color="auto" w:fill="9BBB59" w:themeFill="accent3"/>
          </w:tcPr>
          <w:p w14:paraId="7A3ED65D" w14:textId="000A34B4" w:rsidR="00DD0C10" w:rsidRPr="00CA3ED0" w:rsidRDefault="00DD0C10" w:rsidP="00B54EFF">
            <w:pPr>
              <w:spacing w:line="360" w:lineRule="auto"/>
              <w:jc w:val="center"/>
              <w:rPr>
                <w:rFonts w:ascii="Arial" w:hAnsi="Arial" w:cs="Arial"/>
                <w:b/>
                <w:color w:val="FFFFFF" w:themeColor="background1"/>
                <w:sz w:val="18"/>
                <w:szCs w:val="16"/>
              </w:rPr>
            </w:pPr>
            <w:r w:rsidRPr="00CA3ED0">
              <w:rPr>
                <w:rFonts w:ascii="Arial" w:hAnsi="Arial" w:cs="Arial"/>
                <w:b/>
                <w:color w:val="FFFFFF" w:themeColor="background1"/>
                <w:sz w:val="18"/>
                <w:szCs w:val="16"/>
              </w:rPr>
              <w:t>Description</w:t>
            </w:r>
          </w:p>
        </w:tc>
        <w:tc>
          <w:tcPr>
            <w:tcW w:w="4341" w:type="dxa"/>
            <w:shd w:val="clear" w:color="auto" w:fill="9BBB59" w:themeFill="accent3"/>
          </w:tcPr>
          <w:p w14:paraId="57B2B0E9" w14:textId="2C14B4D8" w:rsidR="00DD0C10" w:rsidRPr="00CA3ED0" w:rsidRDefault="00DD0C10" w:rsidP="00B54EFF">
            <w:pPr>
              <w:spacing w:line="360" w:lineRule="auto"/>
              <w:jc w:val="center"/>
              <w:rPr>
                <w:rFonts w:ascii="Arial" w:hAnsi="Arial" w:cs="Arial"/>
                <w:b/>
                <w:color w:val="FFFFFF" w:themeColor="background1"/>
                <w:sz w:val="18"/>
                <w:szCs w:val="16"/>
              </w:rPr>
            </w:pPr>
            <w:r w:rsidRPr="00CA3ED0">
              <w:rPr>
                <w:rFonts w:ascii="Arial" w:hAnsi="Arial" w:cs="Arial"/>
                <w:b/>
                <w:color w:val="FFFFFF" w:themeColor="background1"/>
                <w:sz w:val="18"/>
                <w:szCs w:val="16"/>
              </w:rPr>
              <w:t>Notes</w:t>
            </w:r>
          </w:p>
        </w:tc>
      </w:tr>
      <w:tr w:rsidR="00DD0C10" w:rsidRPr="00CA3ED0" w14:paraId="35E58819" w14:textId="77777777" w:rsidTr="00362395">
        <w:tc>
          <w:tcPr>
            <w:tcW w:w="2155" w:type="dxa"/>
          </w:tcPr>
          <w:p w14:paraId="2915D2FF" w14:textId="571E9CD5" w:rsidR="00DD0C10" w:rsidRPr="00CA3ED0" w:rsidRDefault="00223B2B" w:rsidP="00DD0C10">
            <w:pPr>
              <w:rPr>
                <w:rFonts w:ascii="Arial" w:hAnsi="Arial" w:cs="Arial"/>
              </w:rPr>
            </w:pPr>
            <w:r w:rsidRPr="00CA3ED0">
              <w:rPr>
                <w:rFonts w:ascii="Arial" w:hAnsi="Arial" w:cs="Arial"/>
              </w:rPr>
              <w:t>DEV</w:t>
            </w:r>
          </w:p>
        </w:tc>
        <w:tc>
          <w:tcPr>
            <w:tcW w:w="3240" w:type="dxa"/>
          </w:tcPr>
          <w:p w14:paraId="454C5561" w14:textId="669B4F45" w:rsidR="00DD0C10" w:rsidRPr="00CA3ED0" w:rsidRDefault="00BB69F0" w:rsidP="00DD0C10">
            <w:pPr>
              <w:rPr>
                <w:rFonts w:ascii="Arial" w:hAnsi="Arial" w:cs="Arial"/>
              </w:rPr>
            </w:pPr>
            <w:r w:rsidRPr="00CA3ED0">
              <w:rPr>
                <w:rFonts w:ascii="Arial" w:hAnsi="Arial" w:cs="Arial"/>
              </w:rPr>
              <w:t>Development Envi</w:t>
            </w:r>
            <w:r w:rsidR="00362395" w:rsidRPr="00CA3ED0">
              <w:rPr>
                <w:rFonts w:ascii="Arial" w:hAnsi="Arial" w:cs="Arial"/>
              </w:rPr>
              <w:t>ronment</w:t>
            </w:r>
          </w:p>
        </w:tc>
        <w:tc>
          <w:tcPr>
            <w:tcW w:w="4341" w:type="dxa"/>
          </w:tcPr>
          <w:p w14:paraId="1C7454CA" w14:textId="1062B701" w:rsidR="00DD0C10" w:rsidRPr="00CA3ED0" w:rsidRDefault="00362395" w:rsidP="00E56B16">
            <w:pPr>
              <w:jc w:val="left"/>
              <w:rPr>
                <w:rFonts w:ascii="Arial" w:hAnsi="Arial" w:cs="Arial"/>
              </w:rPr>
            </w:pPr>
            <w:r w:rsidRPr="00CA3ED0">
              <w:rPr>
                <w:rFonts w:ascii="Arial" w:hAnsi="Arial" w:cs="Arial"/>
              </w:rPr>
              <w:t>There is no proposed development environment for the project as all the development work will be done offsite at Dataworld premises</w:t>
            </w:r>
          </w:p>
        </w:tc>
      </w:tr>
      <w:tr w:rsidR="00A828FC" w:rsidRPr="00CA3ED0" w14:paraId="414679B8" w14:textId="77777777" w:rsidTr="00362395">
        <w:tc>
          <w:tcPr>
            <w:tcW w:w="2155" w:type="dxa"/>
          </w:tcPr>
          <w:p w14:paraId="577A6D93" w14:textId="08FFF0DA" w:rsidR="00A828FC" w:rsidRPr="00CA3ED0" w:rsidRDefault="00E56B16" w:rsidP="00DD0C10">
            <w:pPr>
              <w:rPr>
                <w:rFonts w:ascii="Arial" w:hAnsi="Arial" w:cs="Arial"/>
              </w:rPr>
            </w:pPr>
            <w:r w:rsidRPr="00CA3ED0">
              <w:rPr>
                <w:rFonts w:ascii="Arial" w:hAnsi="Arial" w:cs="Arial"/>
              </w:rPr>
              <w:t>TRN</w:t>
            </w:r>
          </w:p>
        </w:tc>
        <w:tc>
          <w:tcPr>
            <w:tcW w:w="3240" w:type="dxa"/>
          </w:tcPr>
          <w:p w14:paraId="0ECA8A94" w14:textId="6AED264A" w:rsidR="00A828FC" w:rsidRPr="00CA3ED0" w:rsidRDefault="00E56B16" w:rsidP="00DD0C10">
            <w:pPr>
              <w:rPr>
                <w:rFonts w:ascii="Arial" w:hAnsi="Arial" w:cs="Arial"/>
              </w:rPr>
            </w:pPr>
            <w:r w:rsidRPr="00CA3ED0">
              <w:rPr>
                <w:rFonts w:ascii="Arial" w:hAnsi="Arial" w:cs="Arial"/>
              </w:rPr>
              <w:t>Training Environment</w:t>
            </w:r>
          </w:p>
        </w:tc>
        <w:tc>
          <w:tcPr>
            <w:tcW w:w="4341" w:type="dxa"/>
          </w:tcPr>
          <w:p w14:paraId="0B331201" w14:textId="1A36C5A2" w:rsidR="00A828FC" w:rsidRPr="00CA3ED0" w:rsidRDefault="00E56B16" w:rsidP="00DD0C10">
            <w:pPr>
              <w:rPr>
                <w:rFonts w:ascii="Arial" w:hAnsi="Arial" w:cs="Arial"/>
              </w:rPr>
            </w:pPr>
            <w:r w:rsidRPr="00CA3ED0">
              <w:rPr>
                <w:rFonts w:ascii="Arial" w:hAnsi="Arial" w:cs="Arial"/>
              </w:rPr>
              <w:t xml:space="preserve">The application will be deployed in the Training environment for users to do hands-on with the application functionality and gain knowledge. </w:t>
            </w:r>
          </w:p>
        </w:tc>
      </w:tr>
      <w:tr w:rsidR="00DD0C10" w:rsidRPr="00CA3ED0" w14:paraId="01A9F3A9" w14:textId="77777777" w:rsidTr="00362395">
        <w:tc>
          <w:tcPr>
            <w:tcW w:w="2155" w:type="dxa"/>
          </w:tcPr>
          <w:p w14:paraId="41A30232" w14:textId="25EFE5C8" w:rsidR="00DD0C10" w:rsidRPr="00CA3ED0" w:rsidRDefault="00223B2B" w:rsidP="00DD0C10">
            <w:pPr>
              <w:rPr>
                <w:rFonts w:ascii="Arial" w:hAnsi="Arial" w:cs="Arial"/>
              </w:rPr>
            </w:pPr>
            <w:r w:rsidRPr="00CA3ED0">
              <w:rPr>
                <w:rFonts w:ascii="Arial" w:hAnsi="Arial" w:cs="Arial"/>
              </w:rPr>
              <w:t>UAT</w:t>
            </w:r>
          </w:p>
        </w:tc>
        <w:tc>
          <w:tcPr>
            <w:tcW w:w="3240" w:type="dxa"/>
          </w:tcPr>
          <w:p w14:paraId="25980D36" w14:textId="13DB56D1" w:rsidR="00DD0C10" w:rsidRPr="00CA3ED0" w:rsidRDefault="00362395" w:rsidP="00362395">
            <w:pPr>
              <w:jc w:val="left"/>
              <w:rPr>
                <w:rFonts w:ascii="Arial" w:hAnsi="Arial" w:cs="Arial"/>
              </w:rPr>
            </w:pPr>
            <w:r w:rsidRPr="00CA3ED0">
              <w:rPr>
                <w:rFonts w:ascii="Arial" w:hAnsi="Arial" w:cs="Arial"/>
              </w:rPr>
              <w:t>User acceptance Testing Environment</w:t>
            </w:r>
          </w:p>
        </w:tc>
        <w:tc>
          <w:tcPr>
            <w:tcW w:w="4341" w:type="dxa"/>
          </w:tcPr>
          <w:p w14:paraId="553F8A50" w14:textId="645D561E" w:rsidR="00DD0C10" w:rsidRPr="00CA3ED0" w:rsidRDefault="00362395" w:rsidP="00362395">
            <w:pPr>
              <w:jc w:val="left"/>
              <w:rPr>
                <w:rFonts w:ascii="Arial" w:hAnsi="Arial" w:cs="Arial"/>
              </w:rPr>
            </w:pPr>
            <w:r w:rsidRPr="00CA3ED0">
              <w:rPr>
                <w:rFonts w:ascii="Arial" w:hAnsi="Arial" w:cs="Arial"/>
              </w:rPr>
              <w:t xml:space="preserve">The application will be deployed in the UAT environment for users to test the application and solution features and functionality. This environment will be available to the various application testing teams to validate if the solution functionality is aligned with the business and functional/non-functional requirements. </w:t>
            </w:r>
          </w:p>
        </w:tc>
      </w:tr>
      <w:tr w:rsidR="00DD0C10" w:rsidRPr="00CA3ED0" w14:paraId="49601C6A" w14:textId="77777777" w:rsidTr="00362395">
        <w:tc>
          <w:tcPr>
            <w:tcW w:w="2155" w:type="dxa"/>
          </w:tcPr>
          <w:p w14:paraId="6FF550A4" w14:textId="12467107" w:rsidR="00DD0C10" w:rsidRPr="00CA3ED0" w:rsidRDefault="00223B2B" w:rsidP="00DD0C10">
            <w:pPr>
              <w:rPr>
                <w:rFonts w:ascii="Arial" w:hAnsi="Arial" w:cs="Arial"/>
              </w:rPr>
            </w:pPr>
            <w:r w:rsidRPr="00CA3ED0">
              <w:rPr>
                <w:rFonts w:ascii="Arial" w:hAnsi="Arial" w:cs="Arial"/>
              </w:rPr>
              <w:t>PROD</w:t>
            </w:r>
          </w:p>
        </w:tc>
        <w:tc>
          <w:tcPr>
            <w:tcW w:w="3240" w:type="dxa"/>
          </w:tcPr>
          <w:p w14:paraId="312390E7" w14:textId="2022D0B5" w:rsidR="00DD0C10" w:rsidRPr="00CA3ED0" w:rsidRDefault="00362395" w:rsidP="00DD0C10">
            <w:pPr>
              <w:rPr>
                <w:rFonts w:ascii="Arial" w:hAnsi="Arial" w:cs="Arial"/>
              </w:rPr>
            </w:pPr>
            <w:r w:rsidRPr="00CA3ED0">
              <w:rPr>
                <w:rFonts w:ascii="Arial" w:hAnsi="Arial" w:cs="Arial"/>
              </w:rPr>
              <w:t>Production Environment</w:t>
            </w:r>
          </w:p>
        </w:tc>
        <w:tc>
          <w:tcPr>
            <w:tcW w:w="4341" w:type="dxa"/>
          </w:tcPr>
          <w:p w14:paraId="3C7AAD88" w14:textId="171CD1FC" w:rsidR="00DD0C10" w:rsidRPr="00CA3ED0" w:rsidRDefault="00362395" w:rsidP="00DD0C10">
            <w:pPr>
              <w:rPr>
                <w:rFonts w:ascii="Arial" w:hAnsi="Arial" w:cs="Arial"/>
              </w:rPr>
            </w:pPr>
            <w:r w:rsidRPr="00CA3ED0">
              <w:rPr>
                <w:rFonts w:ascii="Arial" w:hAnsi="Arial" w:cs="Arial"/>
              </w:rPr>
              <w:t>The production environment will be available to the consumers of the system and will house production data</w:t>
            </w:r>
          </w:p>
        </w:tc>
      </w:tr>
      <w:tr w:rsidR="00BB69F0" w:rsidRPr="00CA3ED0" w14:paraId="19701C08" w14:textId="77777777" w:rsidTr="00362395">
        <w:tc>
          <w:tcPr>
            <w:tcW w:w="2155" w:type="dxa"/>
          </w:tcPr>
          <w:p w14:paraId="5BABAD85" w14:textId="0FEBBE2C" w:rsidR="00BB69F0" w:rsidRPr="00CA3ED0" w:rsidRDefault="00BB69F0" w:rsidP="00DD0C10">
            <w:pPr>
              <w:rPr>
                <w:rFonts w:ascii="Arial" w:hAnsi="Arial" w:cs="Arial"/>
              </w:rPr>
            </w:pPr>
            <w:r w:rsidRPr="00CA3ED0">
              <w:rPr>
                <w:rFonts w:ascii="Arial" w:hAnsi="Arial" w:cs="Arial"/>
              </w:rPr>
              <w:t>DR</w:t>
            </w:r>
          </w:p>
        </w:tc>
        <w:tc>
          <w:tcPr>
            <w:tcW w:w="3240" w:type="dxa"/>
          </w:tcPr>
          <w:p w14:paraId="642CBC0E" w14:textId="2CD0BE76" w:rsidR="00BB69F0" w:rsidRPr="00CA3ED0" w:rsidRDefault="00362395" w:rsidP="00362395">
            <w:pPr>
              <w:jc w:val="left"/>
              <w:rPr>
                <w:rFonts w:ascii="Arial" w:hAnsi="Arial" w:cs="Arial"/>
              </w:rPr>
            </w:pPr>
            <w:r w:rsidRPr="00CA3ED0">
              <w:rPr>
                <w:rFonts w:ascii="Arial" w:hAnsi="Arial" w:cs="Arial"/>
              </w:rPr>
              <w:t xml:space="preserve">Disaster Recovery </w:t>
            </w:r>
            <w:r w:rsidR="00B54EFF" w:rsidRPr="00CA3ED0">
              <w:rPr>
                <w:rFonts w:ascii="Arial" w:hAnsi="Arial" w:cs="Arial"/>
              </w:rPr>
              <w:t>environment</w:t>
            </w:r>
          </w:p>
        </w:tc>
        <w:tc>
          <w:tcPr>
            <w:tcW w:w="4341" w:type="dxa"/>
          </w:tcPr>
          <w:p w14:paraId="6278DBDC" w14:textId="77777777" w:rsidR="00085603" w:rsidRDefault="00362395" w:rsidP="00362395">
            <w:pPr>
              <w:rPr>
                <w:rFonts w:ascii="Arial" w:hAnsi="Arial" w:cs="Arial"/>
              </w:rPr>
            </w:pPr>
            <w:r w:rsidRPr="00CA3ED0">
              <w:rPr>
                <w:rFonts w:ascii="Arial" w:hAnsi="Arial" w:cs="Arial"/>
              </w:rPr>
              <w:t>To comply</w:t>
            </w:r>
            <w:r w:rsidR="00B54EFF" w:rsidRPr="00CA3ED0">
              <w:rPr>
                <w:rFonts w:ascii="Arial" w:hAnsi="Arial" w:cs="Arial"/>
              </w:rPr>
              <w:t xml:space="preserve"> with the requirements set forth for the implementat</w:t>
            </w:r>
            <w:r w:rsidR="00085603">
              <w:rPr>
                <w:rFonts w:ascii="Arial" w:hAnsi="Arial" w:cs="Arial"/>
              </w:rPr>
              <w:t>ion a DR Environment has also been proposed for the solution implementation.</w:t>
            </w:r>
          </w:p>
          <w:p w14:paraId="23373EC7" w14:textId="065F9184" w:rsidR="00055629" w:rsidRPr="00055629" w:rsidRDefault="00055629" w:rsidP="00362395">
            <w:pPr>
              <w:rPr>
                <w:rFonts w:ascii="Arial" w:hAnsi="Arial" w:cs="Arial"/>
                <w:strike/>
              </w:rPr>
            </w:pPr>
          </w:p>
        </w:tc>
      </w:tr>
      <w:tr w:rsidR="000C7D7E" w:rsidRPr="00CA3ED0" w14:paraId="16F29F16" w14:textId="77777777" w:rsidTr="00362395">
        <w:tc>
          <w:tcPr>
            <w:tcW w:w="2155" w:type="dxa"/>
          </w:tcPr>
          <w:p w14:paraId="460A358D" w14:textId="77777777" w:rsidR="000C7D7E" w:rsidRPr="00CA3ED0" w:rsidRDefault="000C7D7E" w:rsidP="00DD0C10">
            <w:pPr>
              <w:rPr>
                <w:rFonts w:ascii="Arial" w:hAnsi="Arial" w:cs="Arial"/>
              </w:rPr>
            </w:pPr>
          </w:p>
        </w:tc>
        <w:tc>
          <w:tcPr>
            <w:tcW w:w="3240" w:type="dxa"/>
          </w:tcPr>
          <w:p w14:paraId="10B52D3B" w14:textId="77777777" w:rsidR="000C7D7E" w:rsidRPr="00CA3ED0" w:rsidRDefault="000C7D7E" w:rsidP="00362395">
            <w:pPr>
              <w:jc w:val="left"/>
              <w:rPr>
                <w:rFonts w:ascii="Arial" w:hAnsi="Arial" w:cs="Arial"/>
              </w:rPr>
            </w:pPr>
          </w:p>
        </w:tc>
        <w:tc>
          <w:tcPr>
            <w:tcW w:w="4341" w:type="dxa"/>
          </w:tcPr>
          <w:p w14:paraId="1194DD18" w14:textId="77777777" w:rsidR="000C7D7E" w:rsidRPr="00CA3ED0" w:rsidRDefault="000C7D7E" w:rsidP="00362395">
            <w:pPr>
              <w:rPr>
                <w:rFonts w:ascii="Arial" w:hAnsi="Arial" w:cs="Arial"/>
              </w:rPr>
            </w:pPr>
          </w:p>
        </w:tc>
      </w:tr>
    </w:tbl>
    <w:p w14:paraId="6DC283C1" w14:textId="0F3E8032" w:rsidR="00DD0C10" w:rsidRPr="00CA3ED0" w:rsidRDefault="00DD0C10" w:rsidP="00DD0C10">
      <w:pPr>
        <w:rPr>
          <w:rFonts w:ascii="Arial" w:hAnsi="Arial" w:cs="Arial"/>
        </w:rPr>
      </w:pPr>
    </w:p>
    <w:p w14:paraId="6BC8AF8A" w14:textId="4593D562" w:rsidR="000C7D7E" w:rsidRPr="00CA3ED0" w:rsidRDefault="000C7D7E" w:rsidP="00DD0C10">
      <w:pPr>
        <w:rPr>
          <w:rFonts w:ascii="Arial" w:hAnsi="Arial" w:cs="Arial"/>
        </w:rPr>
      </w:pPr>
      <w:r w:rsidRPr="00CA3ED0">
        <w:rPr>
          <w:rFonts w:ascii="Arial" w:hAnsi="Arial" w:cs="Arial"/>
        </w:rPr>
        <w:t xml:space="preserve">Below diagram shows the reference deployment consideration for production and non-production </w:t>
      </w:r>
      <w:r w:rsidR="00307826" w:rsidRPr="00CA3ED0">
        <w:rPr>
          <w:rFonts w:ascii="Arial" w:hAnsi="Arial" w:cs="Arial"/>
        </w:rPr>
        <w:t>environment</w:t>
      </w:r>
      <w:r w:rsidRPr="00CA3ED0">
        <w:rPr>
          <w:rFonts w:ascii="Arial" w:hAnsi="Arial" w:cs="Arial"/>
        </w:rPr>
        <w:t xml:space="preserve"> in </w:t>
      </w:r>
      <w:r w:rsidR="00307826" w:rsidRPr="00CA3ED0">
        <w:rPr>
          <w:rFonts w:ascii="Arial" w:hAnsi="Arial" w:cs="Arial"/>
        </w:rPr>
        <w:t>datacentres</w:t>
      </w:r>
      <w:r w:rsidRPr="00CA3ED0">
        <w:rPr>
          <w:rFonts w:ascii="Arial" w:hAnsi="Arial" w:cs="Arial"/>
        </w:rPr>
        <w:t>.</w:t>
      </w:r>
    </w:p>
    <w:p w14:paraId="6BC57D7C" w14:textId="77777777" w:rsidR="00307826" w:rsidRDefault="000C7D7E" w:rsidP="00307826">
      <w:pPr>
        <w:keepNext/>
      </w:pPr>
      <w:r w:rsidRPr="00CA3ED0">
        <w:rPr>
          <w:rFonts w:ascii="Arial" w:hAnsi="Arial" w:cs="Arial"/>
        </w:rPr>
        <w:object w:dxaOrig="9510" w:dyaOrig="11986" w14:anchorId="4C341639">
          <v:shape id="_x0000_i1035" type="#_x0000_t75" style="width:477.75pt;height:598.5pt" o:ole="" o:bordertopcolor="this" o:borderleftcolor="this" o:borderbottomcolor="this" o:borderrightcolor="this">
            <v:imagedata r:id="rId53" o:title=""/>
          </v:shape>
          <o:OLEObject Type="Embed" ProgID="Visio.Drawing.15" ShapeID="_x0000_i1035" DrawAspect="Content" ObjectID="_1610349300" r:id="rId54"/>
        </w:object>
      </w:r>
    </w:p>
    <w:p w14:paraId="190E34B4" w14:textId="3C858B98" w:rsidR="000C7D7E" w:rsidRPr="00CA3ED0" w:rsidRDefault="00307826" w:rsidP="00307826">
      <w:pPr>
        <w:pStyle w:val="Caption"/>
        <w:rPr>
          <w:rFonts w:ascii="Arial" w:hAnsi="Arial" w:cs="Arial"/>
        </w:rPr>
      </w:pPr>
      <w:bookmarkStart w:id="109" w:name="_Toc533121097"/>
      <w:r>
        <w:t xml:space="preserve">Figure </w:t>
      </w:r>
      <w:r>
        <w:fldChar w:fldCharType="begin"/>
      </w:r>
      <w:r>
        <w:instrText xml:space="preserve"> SEQ Figure \* ARABIC </w:instrText>
      </w:r>
      <w:r>
        <w:fldChar w:fldCharType="separate"/>
      </w:r>
      <w:proofErr w:type="gramStart"/>
      <w:r w:rsidR="003365A5">
        <w:rPr>
          <w:noProof/>
        </w:rPr>
        <w:t>16</w:t>
      </w:r>
      <w:r>
        <w:fldChar w:fldCharType="end"/>
      </w:r>
      <w:r>
        <w:t xml:space="preserve"> :Server</w:t>
      </w:r>
      <w:proofErr w:type="gramEnd"/>
      <w:r>
        <w:t xml:space="preserve"> Environment</w:t>
      </w:r>
      <w:bookmarkEnd w:id="109"/>
    </w:p>
    <w:p w14:paraId="07B086CE" w14:textId="127B7760" w:rsidR="00B54EFF" w:rsidRPr="00CA3ED0" w:rsidRDefault="00B54EFF" w:rsidP="00B54EFF">
      <w:pPr>
        <w:pStyle w:val="Heading1"/>
        <w:rPr>
          <w:rFonts w:cs="Arial"/>
        </w:rPr>
      </w:pPr>
      <w:bookmarkStart w:id="110" w:name="_Toc536606253"/>
      <w:r w:rsidRPr="00CA3ED0">
        <w:rPr>
          <w:rFonts w:cs="Arial"/>
        </w:rPr>
        <w:lastRenderedPageBreak/>
        <w:t>Quality Attributes</w:t>
      </w:r>
      <w:bookmarkEnd w:id="110"/>
      <w:r w:rsidRPr="00CA3ED0">
        <w:rPr>
          <w:rFonts w:cs="Arial"/>
        </w:rPr>
        <w:t xml:space="preserve"> </w:t>
      </w:r>
    </w:p>
    <w:p w14:paraId="259F5061" w14:textId="56574B29" w:rsidR="00B54EFF" w:rsidRPr="00CA3ED0" w:rsidRDefault="00B54EFF" w:rsidP="00B54EFF">
      <w:pPr>
        <w:pStyle w:val="Heading2"/>
        <w:ind w:left="2836" w:hanging="2836"/>
        <w:rPr>
          <w:rFonts w:cs="Arial"/>
        </w:rPr>
      </w:pPr>
      <w:bookmarkStart w:id="111" w:name="_Toc536606254"/>
      <w:r w:rsidRPr="00CA3ED0">
        <w:rPr>
          <w:rFonts w:cs="Arial"/>
        </w:rPr>
        <w:t>Reliability</w:t>
      </w:r>
      <w:bookmarkEnd w:id="111"/>
    </w:p>
    <w:p w14:paraId="622A6F21" w14:textId="51FA77EE" w:rsidR="00B54EFF" w:rsidRPr="00CA3ED0" w:rsidRDefault="00B54EFF" w:rsidP="00B54EFF">
      <w:pPr>
        <w:spacing w:before="120" w:after="120" w:line="360" w:lineRule="auto"/>
        <w:ind w:left="360"/>
        <w:rPr>
          <w:rFonts w:ascii="Arial" w:hAnsi="Arial" w:cs="Arial"/>
        </w:rPr>
      </w:pPr>
      <w:r w:rsidRPr="00CA3ED0">
        <w:rPr>
          <w:rFonts w:ascii="Arial" w:hAnsi="Arial" w:cs="Arial"/>
        </w:rPr>
        <w:t xml:space="preserve">To ensure optimal reliability and </w:t>
      </w:r>
      <w:r w:rsidR="006079AB" w:rsidRPr="00CA3ED0">
        <w:rPr>
          <w:rFonts w:ascii="Arial" w:hAnsi="Arial" w:cs="Arial"/>
        </w:rPr>
        <w:t>supportability</w:t>
      </w:r>
      <w:r w:rsidR="006079AB">
        <w:rPr>
          <w:rFonts w:ascii="Arial" w:hAnsi="Arial" w:cs="Arial"/>
          <w:color w:val="FF0000"/>
        </w:rPr>
        <w:t xml:space="preserve">, </w:t>
      </w:r>
      <w:r w:rsidR="006079AB" w:rsidRPr="00CA3ED0">
        <w:rPr>
          <w:rFonts w:ascii="Arial" w:hAnsi="Arial" w:cs="Arial"/>
        </w:rPr>
        <w:t>the</w:t>
      </w:r>
      <w:r w:rsidRPr="00CA3ED0">
        <w:rPr>
          <w:rFonts w:ascii="Arial" w:hAnsi="Arial" w:cs="Arial"/>
        </w:rPr>
        <w:t xml:space="preserve"> CIS system architecture relies on standard COTS product integrations &amp; configurations wherever possible. External integrations are implemented </w:t>
      </w:r>
      <w:r w:rsidR="007543B3">
        <w:rPr>
          <w:rFonts w:ascii="Arial" w:hAnsi="Arial" w:cs="Arial"/>
          <w:color w:val="FF0000"/>
        </w:rPr>
        <w:t xml:space="preserve">by </w:t>
      </w:r>
      <w:r w:rsidRPr="00CA3ED0">
        <w:rPr>
          <w:rFonts w:ascii="Arial" w:hAnsi="Arial" w:cs="Arial"/>
        </w:rPr>
        <w:t>using standard APIs/Interfaces designed for that purpose. Customization will be used only where it cannot be avoided to achieve mandatory project goals.</w:t>
      </w:r>
    </w:p>
    <w:p w14:paraId="10F62CEB" w14:textId="77777777" w:rsidR="00B54EFF" w:rsidRPr="00CA3ED0" w:rsidRDefault="00B54EFF" w:rsidP="00B54EFF">
      <w:pPr>
        <w:spacing w:before="120" w:after="120" w:line="360" w:lineRule="auto"/>
        <w:ind w:left="360"/>
        <w:rPr>
          <w:rFonts w:ascii="Arial" w:hAnsi="Arial" w:cs="Arial"/>
        </w:rPr>
      </w:pPr>
      <w:r w:rsidRPr="00CA3ED0">
        <w:rPr>
          <w:rFonts w:ascii="Arial" w:hAnsi="Arial" w:cs="Arial"/>
        </w:rPr>
        <w:t>This section summarizes the performance, throughput and scalability characteristic of the Solution. Scaling can be characterized as:</w:t>
      </w:r>
    </w:p>
    <w:p w14:paraId="4F25E460" w14:textId="77777777" w:rsidR="00B54EFF" w:rsidRPr="00CA3ED0" w:rsidRDefault="00B54EFF" w:rsidP="00B54EFF">
      <w:pPr>
        <w:pStyle w:val="ListParagraph"/>
        <w:numPr>
          <w:ilvl w:val="0"/>
          <w:numId w:val="17"/>
        </w:numPr>
        <w:spacing w:before="120" w:after="120" w:line="360" w:lineRule="auto"/>
        <w:rPr>
          <w:rFonts w:ascii="Arial" w:hAnsi="Arial" w:cs="Arial"/>
        </w:rPr>
      </w:pPr>
      <w:r w:rsidRPr="00CA3ED0">
        <w:rPr>
          <w:rFonts w:ascii="Arial" w:hAnsi="Arial" w:cs="Arial"/>
          <w:b/>
        </w:rPr>
        <w:t>Horizontal Scaling –</w:t>
      </w:r>
      <w:r w:rsidRPr="00CA3ED0">
        <w:rPr>
          <w:rFonts w:ascii="Arial" w:hAnsi="Arial" w:cs="Arial"/>
        </w:rPr>
        <w:t xml:space="preserve"> the ability to add servers (virtual or physical) to the architecture to meet scalability requirements.</w:t>
      </w:r>
    </w:p>
    <w:p w14:paraId="7BB708C5" w14:textId="77777777" w:rsidR="00B54EFF" w:rsidRPr="00CA3ED0" w:rsidRDefault="00B54EFF" w:rsidP="00B54EFF">
      <w:pPr>
        <w:pStyle w:val="ListParagraph"/>
        <w:numPr>
          <w:ilvl w:val="0"/>
          <w:numId w:val="17"/>
        </w:numPr>
        <w:spacing w:before="120" w:after="120" w:line="360" w:lineRule="auto"/>
        <w:rPr>
          <w:rFonts w:ascii="Arial" w:hAnsi="Arial" w:cs="Arial"/>
        </w:rPr>
      </w:pPr>
      <w:r w:rsidRPr="00CA3ED0">
        <w:rPr>
          <w:rFonts w:ascii="Arial" w:hAnsi="Arial" w:cs="Arial"/>
          <w:b/>
        </w:rPr>
        <w:t>Vertical Scaling –</w:t>
      </w:r>
      <w:r w:rsidRPr="00CA3ED0">
        <w:rPr>
          <w:rFonts w:ascii="Arial" w:hAnsi="Arial" w:cs="Arial"/>
        </w:rPr>
        <w:t xml:space="preserve"> the ability to implement multiple instances of a solution architecture component on a single server (virtual or physical).</w:t>
      </w:r>
    </w:p>
    <w:p w14:paraId="7E5FBCD0" w14:textId="25B24F91" w:rsidR="007D4E1F" w:rsidRPr="00CA3ED0" w:rsidRDefault="007D4E1F" w:rsidP="007D4E1F">
      <w:pPr>
        <w:pStyle w:val="Caption"/>
        <w:keepNext/>
        <w:rPr>
          <w:rFonts w:ascii="Arial" w:hAnsi="Arial" w:cs="Arial"/>
        </w:rPr>
      </w:pPr>
      <w:bookmarkStart w:id="112" w:name="_Toc533121071"/>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3</w:t>
      </w:r>
      <w:r w:rsidRPr="00CA3ED0">
        <w:rPr>
          <w:rFonts w:ascii="Arial" w:hAnsi="Arial" w:cs="Arial"/>
        </w:rPr>
        <w:fldChar w:fldCharType="end"/>
      </w:r>
      <w:r w:rsidRPr="00CA3ED0">
        <w:rPr>
          <w:rFonts w:ascii="Arial" w:hAnsi="Arial" w:cs="Arial"/>
        </w:rPr>
        <w:t>: Reliability Attributes</w:t>
      </w:r>
      <w:bookmarkEnd w:id="112"/>
    </w:p>
    <w:tbl>
      <w:tblPr>
        <w:tblW w:w="500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3853"/>
        <w:gridCol w:w="6109"/>
      </w:tblGrid>
      <w:tr w:rsidR="00F7369F" w:rsidRPr="00CA3ED0" w14:paraId="430B51AE" w14:textId="77777777" w:rsidTr="00307826">
        <w:trPr>
          <w:tblHeader/>
          <w:jc w:val="center"/>
        </w:trPr>
        <w:tc>
          <w:tcPr>
            <w:tcW w:w="1934" w:type="pct"/>
            <w:shd w:val="clear" w:color="auto" w:fill="9BBB59" w:themeFill="accent3"/>
            <w:vAlign w:val="center"/>
          </w:tcPr>
          <w:p w14:paraId="37D85BDD" w14:textId="77777777" w:rsidR="00B54EFF" w:rsidRPr="00CA3ED0" w:rsidRDefault="00B54EFF" w:rsidP="00F7369F">
            <w:pPr>
              <w:spacing w:before="120" w:after="120" w:line="360" w:lineRule="auto"/>
              <w:ind w:left="360"/>
              <w:jc w:val="left"/>
              <w:rPr>
                <w:rFonts w:ascii="Arial" w:hAnsi="Arial" w:cs="Arial"/>
                <w:color w:val="FFFFFF" w:themeColor="background1"/>
              </w:rPr>
            </w:pPr>
            <w:r w:rsidRPr="00CA3ED0">
              <w:rPr>
                <w:rFonts w:ascii="Arial" w:hAnsi="Arial" w:cs="Arial"/>
                <w:color w:val="FFFFFF" w:themeColor="background1"/>
              </w:rPr>
              <w:t>Quality Attribute Identifier</w:t>
            </w:r>
          </w:p>
        </w:tc>
        <w:tc>
          <w:tcPr>
            <w:tcW w:w="3066" w:type="pct"/>
            <w:shd w:val="clear" w:color="auto" w:fill="9BBB59" w:themeFill="accent3"/>
            <w:vAlign w:val="center"/>
          </w:tcPr>
          <w:p w14:paraId="0248EF27" w14:textId="77777777" w:rsidR="00B54EFF" w:rsidRPr="00CA3ED0" w:rsidRDefault="00B54EFF" w:rsidP="00F7369F">
            <w:pPr>
              <w:spacing w:before="120" w:after="120" w:line="360" w:lineRule="auto"/>
              <w:ind w:left="360"/>
              <w:jc w:val="left"/>
              <w:rPr>
                <w:rFonts w:ascii="Arial" w:hAnsi="Arial" w:cs="Arial"/>
                <w:color w:val="FFFFFF" w:themeColor="background1"/>
              </w:rPr>
            </w:pPr>
            <w:r w:rsidRPr="00CA3ED0">
              <w:rPr>
                <w:rFonts w:ascii="Arial" w:hAnsi="Arial" w:cs="Arial"/>
                <w:color w:val="FFFFFF" w:themeColor="background1"/>
              </w:rPr>
              <w:t>Reliability Design Decisions</w:t>
            </w:r>
          </w:p>
        </w:tc>
      </w:tr>
      <w:tr w:rsidR="00B54EFF" w:rsidRPr="00CA3ED0" w14:paraId="0E36420B" w14:textId="77777777" w:rsidTr="00307826">
        <w:trPr>
          <w:cantSplit/>
          <w:trHeight w:val="849"/>
          <w:jc w:val="center"/>
        </w:trPr>
        <w:tc>
          <w:tcPr>
            <w:tcW w:w="1934" w:type="pct"/>
            <w:vAlign w:val="center"/>
          </w:tcPr>
          <w:p w14:paraId="244967FE" w14:textId="77777777" w:rsidR="00B54EFF" w:rsidRPr="00CA3ED0" w:rsidRDefault="00B54EFF" w:rsidP="00F7369F">
            <w:pPr>
              <w:spacing w:before="120" w:after="120" w:line="360" w:lineRule="auto"/>
              <w:ind w:left="360"/>
              <w:jc w:val="left"/>
              <w:rPr>
                <w:rFonts w:ascii="Arial" w:hAnsi="Arial" w:cs="Arial"/>
              </w:rPr>
            </w:pPr>
            <w:r w:rsidRPr="00CA3ED0">
              <w:rPr>
                <w:rFonts w:ascii="Arial" w:hAnsi="Arial" w:cs="Arial"/>
              </w:rPr>
              <w:t>All CIS component node</w:t>
            </w:r>
          </w:p>
        </w:tc>
        <w:tc>
          <w:tcPr>
            <w:tcW w:w="3066" w:type="pct"/>
          </w:tcPr>
          <w:p w14:paraId="2F273558" w14:textId="037E8306" w:rsidR="00B54EFF" w:rsidRPr="00CA3ED0" w:rsidRDefault="00B54EFF" w:rsidP="00F7369F">
            <w:pPr>
              <w:spacing w:before="120" w:after="120" w:line="360" w:lineRule="auto"/>
              <w:ind w:left="360"/>
              <w:jc w:val="left"/>
              <w:rPr>
                <w:rFonts w:ascii="Arial" w:hAnsi="Arial" w:cs="Arial"/>
              </w:rPr>
            </w:pPr>
            <w:r w:rsidRPr="00CA3ED0">
              <w:rPr>
                <w:rFonts w:ascii="Arial" w:hAnsi="Arial" w:cs="Arial"/>
              </w:rPr>
              <w:t>The initial CIS cluster installation comprises of two nodes on active – active mode. Horizontal scalin</w:t>
            </w:r>
            <w:r w:rsidR="0040221D" w:rsidRPr="00CA3ED0">
              <w:rPr>
                <w:rFonts w:ascii="Arial" w:hAnsi="Arial" w:cs="Arial"/>
              </w:rPr>
              <w:t>g can be used for adding additional</w:t>
            </w:r>
            <w:r w:rsidRPr="00CA3ED0">
              <w:rPr>
                <w:rFonts w:ascii="Arial" w:hAnsi="Arial" w:cs="Arial"/>
              </w:rPr>
              <w:t xml:space="preserve"> servers to the solution if required.</w:t>
            </w:r>
          </w:p>
        </w:tc>
      </w:tr>
      <w:tr w:rsidR="00B54EFF" w:rsidRPr="00CA3ED0" w14:paraId="3CF7B464" w14:textId="77777777" w:rsidTr="00307826">
        <w:trPr>
          <w:jc w:val="center"/>
        </w:trPr>
        <w:tc>
          <w:tcPr>
            <w:tcW w:w="1934" w:type="pct"/>
            <w:vAlign w:val="center"/>
          </w:tcPr>
          <w:p w14:paraId="52906800" w14:textId="10D7B82F" w:rsidR="00B54EFF" w:rsidRPr="00CA3ED0" w:rsidRDefault="00B54EFF" w:rsidP="00F7369F">
            <w:pPr>
              <w:spacing w:before="120" w:after="120" w:line="360" w:lineRule="auto"/>
              <w:ind w:left="360"/>
              <w:jc w:val="left"/>
              <w:rPr>
                <w:rFonts w:ascii="Arial" w:hAnsi="Arial" w:cs="Arial"/>
              </w:rPr>
            </w:pPr>
            <w:r w:rsidRPr="00CA3ED0">
              <w:rPr>
                <w:rFonts w:ascii="Arial" w:hAnsi="Arial" w:cs="Arial"/>
              </w:rPr>
              <w:t xml:space="preserve">Scalability </w:t>
            </w:r>
            <w:r w:rsidR="000D2953">
              <w:rPr>
                <w:rFonts w:ascii="Arial" w:hAnsi="Arial" w:cs="Arial"/>
              </w:rPr>
              <w:t>–</w:t>
            </w:r>
            <w:r w:rsidRPr="00CA3ED0">
              <w:rPr>
                <w:rFonts w:ascii="Arial" w:hAnsi="Arial" w:cs="Arial"/>
              </w:rPr>
              <w:t xml:space="preserve"> User</w:t>
            </w:r>
          </w:p>
        </w:tc>
        <w:tc>
          <w:tcPr>
            <w:tcW w:w="3066" w:type="pct"/>
            <w:vAlign w:val="center"/>
          </w:tcPr>
          <w:p w14:paraId="08F2B733" w14:textId="761060BA" w:rsidR="00B54EFF" w:rsidRPr="00CA3ED0" w:rsidRDefault="00B54EFF" w:rsidP="00F7369F">
            <w:pPr>
              <w:spacing w:before="120" w:after="120" w:line="360" w:lineRule="auto"/>
              <w:ind w:left="360"/>
              <w:jc w:val="left"/>
              <w:rPr>
                <w:rFonts w:ascii="Arial" w:hAnsi="Arial" w:cs="Arial"/>
              </w:rPr>
            </w:pPr>
            <w:r w:rsidRPr="00CA3ED0">
              <w:rPr>
                <w:rFonts w:ascii="Arial" w:hAnsi="Arial" w:cs="Arial"/>
              </w:rPr>
              <w:t>The solution is designed to handle</w:t>
            </w:r>
            <w:r w:rsidR="007D4E1F" w:rsidRPr="00CA3ED0">
              <w:rPr>
                <w:rFonts w:ascii="Arial" w:hAnsi="Arial" w:cs="Arial"/>
              </w:rPr>
              <w:t xml:space="preserve"> </w:t>
            </w:r>
            <w:r w:rsidRPr="00CA3ED0">
              <w:rPr>
                <w:rFonts w:ascii="Arial" w:hAnsi="Arial" w:cs="Arial"/>
              </w:rPr>
              <w:t>(concurrent users):</w:t>
            </w:r>
          </w:p>
          <w:p w14:paraId="626AC1EB" w14:textId="6704AEF1" w:rsidR="00B54EFF" w:rsidRPr="00CA3ED0" w:rsidRDefault="00E56B16" w:rsidP="00F7369F">
            <w:pPr>
              <w:spacing w:before="120" w:after="120" w:line="360" w:lineRule="auto"/>
              <w:ind w:left="360"/>
              <w:jc w:val="left"/>
              <w:rPr>
                <w:rFonts w:ascii="Arial" w:hAnsi="Arial" w:cs="Arial"/>
              </w:rPr>
            </w:pPr>
            <w:r w:rsidRPr="00CA3ED0">
              <w:rPr>
                <w:rFonts w:ascii="Arial" w:hAnsi="Arial" w:cs="Arial"/>
              </w:rPr>
              <w:t xml:space="preserve">200 </w:t>
            </w:r>
            <w:r w:rsidR="00B54EFF" w:rsidRPr="00CA3ED0">
              <w:rPr>
                <w:rFonts w:ascii="Arial" w:hAnsi="Arial" w:cs="Arial"/>
              </w:rPr>
              <w:t>operational users</w:t>
            </w:r>
          </w:p>
          <w:p w14:paraId="349E3C86" w14:textId="0C428429" w:rsidR="00B54EFF" w:rsidRPr="00CA3ED0" w:rsidRDefault="00F7369F" w:rsidP="00F7369F">
            <w:pPr>
              <w:spacing w:before="120" w:after="120" w:line="360" w:lineRule="auto"/>
              <w:ind w:left="360"/>
              <w:jc w:val="left"/>
              <w:rPr>
                <w:rFonts w:ascii="Arial" w:hAnsi="Arial" w:cs="Arial"/>
              </w:rPr>
            </w:pPr>
            <w:r w:rsidRPr="00CA3ED0">
              <w:rPr>
                <w:rFonts w:ascii="Arial" w:hAnsi="Arial" w:cs="Arial"/>
              </w:rPr>
              <w:t>50</w:t>
            </w:r>
            <w:r w:rsidR="00B54EFF" w:rsidRPr="00CA3ED0">
              <w:rPr>
                <w:rFonts w:ascii="Arial" w:hAnsi="Arial" w:cs="Arial"/>
              </w:rPr>
              <w:t xml:space="preserve"> administrative users</w:t>
            </w:r>
          </w:p>
          <w:p w14:paraId="3584A697" w14:textId="046B133C" w:rsidR="00B54EFF" w:rsidRPr="00CA3ED0" w:rsidRDefault="00E56B16" w:rsidP="00307826">
            <w:pPr>
              <w:spacing w:before="120" w:after="120" w:line="360" w:lineRule="auto"/>
              <w:jc w:val="left"/>
              <w:rPr>
                <w:rFonts w:ascii="Arial" w:hAnsi="Arial" w:cs="Arial"/>
              </w:rPr>
            </w:pPr>
            <w:r w:rsidRPr="00CA3ED0">
              <w:rPr>
                <w:rFonts w:ascii="Arial" w:hAnsi="Arial" w:cs="Arial"/>
              </w:rPr>
              <w:t xml:space="preserve">      4</w:t>
            </w:r>
            <w:r w:rsidR="00B54EFF" w:rsidRPr="00CA3ED0">
              <w:rPr>
                <w:rFonts w:ascii="Arial" w:hAnsi="Arial" w:cs="Arial"/>
              </w:rPr>
              <w:t>00</w:t>
            </w:r>
            <w:r w:rsidRPr="00CA3ED0">
              <w:rPr>
                <w:rFonts w:ascii="Arial" w:hAnsi="Arial" w:cs="Arial"/>
              </w:rPr>
              <w:t>0</w:t>
            </w:r>
            <w:r w:rsidR="00B54EFF" w:rsidRPr="00CA3ED0">
              <w:rPr>
                <w:rFonts w:ascii="Arial" w:hAnsi="Arial" w:cs="Arial"/>
              </w:rPr>
              <w:t xml:space="preserve"> </w:t>
            </w:r>
            <w:r w:rsidR="00307826">
              <w:rPr>
                <w:rFonts w:ascii="Arial" w:hAnsi="Arial" w:cs="Arial"/>
              </w:rPr>
              <w:t>External Users</w:t>
            </w:r>
            <w:r w:rsidR="006079AB">
              <w:rPr>
                <w:rFonts w:ascii="Arial" w:hAnsi="Arial" w:cs="Arial"/>
              </w:rPr>
              <w:t>(approximate)</w:t>
            </w:r>
            <w:r w:rsidR="00B54EFF" w:rsidRPr="00CA3ED0">
              <w:rPr>
                <w:rFonts w:ascii="Arial" w:hAnsi="Arial" w:cs="Arial"/>
              </w:rPr>
              <w:t xml:space="preserve"> </w:t>
            </w:r>
          </w:p>
        </w:tc>
      </w:tr>
    </w:tbl>
    <w:p w14:paraId="0FF18019" w14:textId="43152898" w:rsidR="000D2953" w:rsidRPr="00A439C1" w:rsidRDefault="000D2953" w:rsidP="000D2953">
      <w:pPr>
        <w:spacing w:before="120" w:after="120" w:line="360" w:lineRule="auto"/>
        <w:ind w:left="720"/>
        <w:rPr>
          <w:rFonts w:ascii="Arial" w:hAnsi="Arial" w:cs="Arial"/>
          <w:u w:val="single"/>
        </w:rPr>
      </w:pPr>
      <w:r w:rsidRPr="00A439C1">
        <w:rPr>
          <w:rFonts w:ascii="Arial" w:hAnsi="Arial" w:cs="Arial"/>
          <w:u w:val="single"/>
        </w:rPr>
        <w:t xml:space="preserve">Additional notes on concurrent </w:t>
      </w:r>
      <w:r w:rsidRPr="000D2953">
        <w:rPr>
          <w:rFonts w:ascii="Arial" w:hAnsi="Arial" w:cs="Arial"/>
          <w:u w:val="single"/>
        </w:rPr>
        <w:t>user</w:t>
      </w:r>
      <w:r>
        <w:rPr>
          <w:rFonts w:ascii="Arial" w:hAnsi="Arial" w:cs="Arial"/>
          <w:u w:val="single"/>
        </w:rPr>
        <w:t>’s</w:t>
      </w:r>
      <w:r w:rsidRPr="00A439C1">
        <w:rPr>
          <w:rFonts w:ascii="Arial" w:hAnsi="Arial" w:cs="Arial"/>
          <w:u w:val="single"/>
        </w:rPr>
        <w:t xml:space="preserve"> calculation.</w:t>
      </w:r>
    </w:p>
    <w:p w14:paraId="7EB12B49" w14:textId="6E6F55F1" w:rsidR="000D2953" w:rsidRDefault="000D2953" w:rsidP="000D2953">
      <w:pPr>
        <w:spacing w:before="120" w:after="120" w:line="360" w:lineRule="auto"/>
        <w:ind w:left="720"/>
        <w:rPr>
          <w:rFonts w:ascii="Arial" w:hAnsi="Arial" w:cs="Arial"/>
        </w:rPr>
      </w:pPr>
      <w:r>
        <w:rPr>
          <w:rFonts w:ascii="Arial" w:hAnsi="Arial" w:cs="Arial"/>
        </w:rPr>
        <w:t xml:space="preserve">The concurrent user load </w:t>
      </w:r>
      <w:r w:rsidR="006079AB">
        <w:rPr>
          <w:rFonts w:ascii="Arial" w:hAnsi="Arial" w:cs="Arial"/>
        </w:rPr>
        <w:t>is</w:t>
      </w:r>
      <w:r>
        <w:rPr>
          <w:rFonts w:ascii="Arial" w:hAnsi="Arial" w:cs="Arial"/>
        </w:rPr>
        <w:t xml:space="preserve"> calculated based on the below formula: </w:t>
      </w:r>
    </w:p>
    <w:p w14:paraId="6DD69B2F" w14:textId="77777777" w:rsidR="000D2953" w:rsidRDefault="000D2953" w:rsidP="000D2953">
      <w:pPr>
        <w:spacing w:before="120" w:after="120" w:line="360" w:lineRule="auto"/>
        <w:ind w:left="720"/>
        <w:rPr>
          <w:rFonts w:ascii="Arial" w:hAnsi="Arial" w:cs="Arial"/>
        </w:rPr>
      </w:pPr>
      <w:r w:rsidRPr="00400944">
        <w:rPr>
          <w:rFonts w:ascii="Arial" w:hAnsi="Arial" w:cs="Arial"/>
        </w:rPr>
        <w:t xml:space="preserve">Average Concurrent Users = </w:t>
      </w:r>
      <w:r>
        <w:rPr>
          <w:rFonts w:ascii="Arial" w:hAnsi="Arial" w:cs="Arial"/>
        </w:rPr>
        <w:t xml:space="preserve">Peak </w:t>
      </w:r>
      <w:r w:rsidRPr="00400944">
        <w:rPr>
          <w:rFonts w:ascii="Arial" w:hAnsi="Arial" w:cs="Arial"/>
        </w:rPr>
        <w:t>Visits per hour / (60 min/hour / average visit)</w:t>
      </w:r>
    </w:p>
    <w:p w14:paraId="5D0C4A17" w14:textId="1D2FA39E" w:rsidR="000D2953" w:rsidRDefault="000D2953" w:rsidP="000D2953">
      <w:pPr>
        <w:spacing w:before="120" w:after="120" w:line="360" w:lineRule="auto"/>
        <w:ind w:left="720"/>
        <w:rPr>
          <w:rFonts w:ascii="Arial" w:hAnsi="Arial" w:cs="Arial"/>
        </w:rPr>
      </w:pPr>
      <w:r>
        <w:rPr>
          <w:rFonts w:ascii="Arial" w:hAnsi="Arial" w:cs="Arial"/>
        </w:rPr>
        <w:t>Peak Visit per hour is the</w:t>
      </w:r>
      <w:r w:rsidRPr="00400944">
        <w:rPr>
          <w:rFonts w:ascii="Arial" w:hAnsi="Arial" w:cs="Arial"/>
        </w:rPr>
        <w:t xml:space="preserve"> number of unique visitors to the </w:t>
      </w:r>
      <w:r>
        <w:rPr>
          <w:rFonts w:ascii="Arial" w:hAnsi="Arial" w:cs="Arial"/>
        </w:rPr>
        <w:t>portal</w:t>
      </w:r>
      <w:r w:rsidRPr="00400944">
        <w:rPr>
          <w:rFonts w:ascii="Arial" w:hAnsi="Arial" w:cs="Arial"/>
        </w:rPr>
        <w:t xml:space="preserve"> in its busiest hour</w:t>
      </w:r>
      <w:r>
        <w:rPr>
          <w:rFonts w:ascii="Arial" w:hAnsi="Arial" w:cs="Arial"/>
        </w:rPr>
        <w:t xml:space="preserve">. For operator we have taken 1200 visits per hour (putting together all operators) </w:t>
      </w:r>
    </w:p>
    <w:p w14:paraId="3B83437A" w14:textId="77777777" w:rsidR="000D2953" w:rsidRPr="00400944" w:rsidRDefault="000D2953" w:rsidP="000D2953">
      <w:pPr>
        <w:spacing w:before="120" w:after="120" w:line="360" w:lineRule="auto"/>
        <w:ind w:left="720"/>
        <w:rPr>
          <w:rFonts w:ascii="Arial" w:hAnsi="Arial" w:cs="Arial"/>
        </w:rPr>
      </w:pPr>
      <w:r>
        <w:rPr>
          <w:rFonts w:ascii="Arial" w:hAnsi="Arial" w:cs="Arial"/>
        </w:rPr>
        <w:t xml:space="preserve">Average visit length is the number </w:t>
      </w:r>
      <w:r w:rsidRPr="00400944">
        <w:rPr>
          <w:rFonts w:ascii="Arial" w:hAnsi="Arial" w:cs="Arial"/>
        </w:rPr>
        <w:t xml:space="preserve">of time, on </w:t>
      </w:r>
      <w:proofErr w:type="gramStart"/>
      <w:r w:rsidRPr="00400944">
        <w:rPr>
          <w:rFonts w:ascii="Arial" w:hAnsi="Arial" w:cs="Arial"/>
        </w:rPr>
        <w:t>average,</w:t>
      </w:r>
      <w:proofErr w:type="gramEnd"/>
      <w:r w:rsidRPr="00400944">
        <w:rPr>
          <w:rFonts w:ascii="Arial" w:hAnsi="Arial" w:cs="Arial"/>
        </w:rPr>
        <w:t xml:space="preserve"> each use</w:t>
      </w:r>
      <w:r>
        <w:rPr>
          <w:rFonts w:ascii="Arial" w:hAnsi="Arial" w:cs="Arial"/>
        </w:rPr>
        <w:t>r</w:t>
      </w:r>
      <w:r w:rsidRPr="00400944">
        <w:rPr>
          <w:rFonts w:ascii="Arial" w:hAnsi="Arial" w:cs="Arial"/>
        </w:rPr>
        <w:t xml:space="preserve"> spends on the CIS Portal. For operator we assumed 10 mins.</w:t>
      </w:r>
    </w:p>
    <w:p w14:paraId="35C0611C" w14:textId="77777777" w:rsidR="000D2953" w:rsidRDefault="000D2953" w:rsidP="000D2953">
      <w:pPr>
        <w:spacing w:before="120" w:after="120" w:line="360" w:lineRule="auto"/>
        <w:ind w:left="720"/>
        <w:rPr>
          <w:rFonts w:ascii="Arial" w:hAnsi="Arial" w:cs="Arial"/>
        </w:rPr>
      </w:pPr>
      <w:r>
        <w:rPr>
          <w:rFonts w:ascii="Arial" w:hAnsi="Arial" w:cs="Arial"/>
        </w:rPr>
        <w:t>So, the average concurrent users for operators is = 1200 visits per hour x (10/60 average visit) = 200</w:t>
      </w:r>
    </w:p>
    <w:p w14:paraId="41E80BE9" w14:textId="5C4ADBF3" w:rsidR="00307826" w:rsidRDefault="000D2953" w:rsidP="002F6C27">
      <w:pPr>
        <w:spacing w:before="120" w:after="120" w:line="360" w:lineRule="auto"/>
        <w:ind w:left="720"/>
        <w:rPr>
          <w:rFonts w:ascii="Arial" w:hAnsi="Arial" w:cs="Arial"/>
        </w:rPr>
      </w:pPr>
      <w:r>
        <w:rPr>
          <w:rFonts w:ascii="Arial" w:hAnsi="Arial" w:cs="Arial"/>
        </w:rPr>
        <w:t>Similarly, the assumption for administrative user’s peak visits per hour is 300 and</w:t>
      </w:r>
      <w:r w:rsidR="006079AB">
        <w:rPr>
          <w:rFonts w:ascii="Arial" w:hAnsi="Arial" w:cs="Arial"/>
        </w:rPr>
        <w:t xml:space="preserve"> average visit length of 10 minutes</w:t>
      </w:r>
      <w:r>
        <w:rPr>
          <w:rFonts w:ascii="Arial" w:hAnsi="Arial" w:cs="Arial"/>
        </w:rPr>
        <w:t>. And for external users the</w:t>
      </w:r>
      <w:r w:rsidR="006079AB">
        <w:rPr>
          <w:rFonts w:ascii="Arial" w:hAnsi="Arial" w:cs="Arial"/>
        </w:rPr>
        <w:t xml:space="preserve"> assumption for user’s peak visit hour is 25000 and average visit length is 10 minutes.</w:t>
      </w:r>
    </w:p>
    <w:p w14:paraId="75B95623" w14:textId="46FD5CD7" w:rsidR="00B54EFF" w:rsidRDefault="002F6C27" w:rsidP="002F6C27">
      <w:pPr>
        <w:spacing w:before="120" w:after="120" w:line="360" w:lineRule="auto"/>
        <w:ind w:left="720"/>
        <w:rPr>
          <w:rFonts w:ascii="Arial" w:hAnsi="Arial" w:cs="Arial"/>
        </w:rPr>
      </w:pPr>
      <w:r w:rsidRPr="00CA3ED0">
        <w:rPr>
          <w:rFonts w:ascii="Arial" w:hAnsi="Arial" w:cs="Arial"/>
        </w:rPr>
        <w:lastRenderedPageBreak/>
        <w:t>Dataworld cannot</w:t>
      </w:r>
      <w:r w:rsidR="00B54EFF" w:rsidRPr="00CA3ED0">
        <w:rPr>
          <w:rFonts w:ascii="Arial" w:hAnsi="Arial" w:cs="Arial"/>
        </w:rPr>
        <w:t xml:space="preserve"> guarantee any specific sizing limits and response times for the </w:t>
      </w:r>
      <w:r w:rsidR="006079AB">
        <w:rPr>
          <w:rFonts w:ascii="Arial" w:hAnsi="Arial" w:cs="Arial"/>
        </w:rPr>
        <w:t>s</w:t>
      </w:r>
      <w:r w:rsidR="00B54EFF" w:rsidRPr="00CA3ED0">
        <w:rPr>
          <w:rFonts w:ascii="Arial" w:hAnsi="Arial" w:cs="Arial"/>
        </w:rPr>
        <w:t>olution, as these are largely dependent on the hardware configuration, and/or interfaces with third party/customer-developed software products, and the load in the production environment.</w:t>
      </w:r>
    </w:p>
    <w:p w14:paraId="4F6B79BF" w14:textId="07A94D1E" w:rsidR="00F7369F" w:rsidRPr="00CA3ED0" w:rsidRDefault="002F6C27" w:rsidP="00F7369F">
      <w:pPr>
        <w:pStyle w:val="Heading2"/>
        <w:rPr>
          <w:rFonts w:cs="Arial"/>
        </w:rPr>
      </w:pPr>
      <w:bookmarkStart w:id="113" w:name="_Toc533121552"/>
      <w:bookmarkStart w:id="114" w:name="_Toc536606255"/>
      <w:bookmarkEnd w:id="113"/>
      <w:r w:rsidRPr="00CA3ED0">
        <w:rPr>
          <w:rFonts w:cs="Arial"/>
        </w:rPr>
        <w:t>Performance and Throughput</w:t>
      </w:r>
      <w:bookmarkEnd w:id="114"/>
    </w:p>
    <w:p w14:paraId="21FF66A3" w14:textId="40B15845" w:rsidR="002F6C27" w:rsidRPr="00CA3ED0" w:rsidRDefault="002F6C27" w:rsidP="002F6C27">
      <w:pPr>
        <w:spacing w:before="120" w:after="120" w:line="360" w:lineRule="auto"/>
        <w:ind w:left="720"/>
        <w:rPr>
          <w:rFonts w:ascii="Arial" w:hAnsi="Arial" w:cs="Arial"/>
        </w:rPr>
      </w:pPr>
      <w:r w:rsidRPr="00AE3E6C">
        <w:rPr>
          <w:rFonts w:ascii="Arial" w:hAnsi="Arial" w:cs="Arial"/>
        </w:rPr>
        <w:t>To increase overall performance of the solution, network components (like switches, routers and firewalls) should be inspected. Increase the throughput of these devices to minimize eventual communication delay between solution components. To increase performance and throughput of the core components increase the available system resources in terms of CPU and Memory.</w:t>
      </w:r>
      <w:r w:rsidRPr="00CA3ED0">
        <w:rPr>
          <w:rFonts w:ascii="Arial" w:hAnsi="Arial" w:cs="Arial"/>
        </w:rPr>
        <w:t xml:space="preserve"> </w:t>
      </w:r>
    </w:p>
    <w:p w14:paraId="6E9436C4" w14:textId="0B8A3F19" w:rsidR="002F6C27" w:rsidRPr="00CA3ED0" w:rsidRDefault="002F6C27" w:rsidP="002F6C27">
      <w:pPr>
        <w:spacing w:before="120" w:after="120" w:line="360" w:lineRule="auto"/>
        <w:ind w:left="720"/>
        <w:rPr>
          <w:rFonts w:ascii="Arial" w:hAnsi="Arial" w:cs="Arial"/>
        </w:rPr>
      </w:pPr>
      <w:r w:rsidRPr="00CA3ED0">
        <w:rPr>
          <w:rFonts w:ascii="Arial" w:hAnsi="Arial" w:cs="Arial"/>
        </w:rPr>
        <w:t xml:space="preserve">The solution is designed to be horizontally scalable to increase performance and throughput. Additional server nodes can be added to the cluster to scale out the application. </w:t>
      </w:r>
    </w:p>
    <w:p w14:paraId="51A365F7" w14:textId="6331A842" w:rsidR="00BB264D" w:rsidRPr="00CA3ED0" w:rsidRDefault="00BB264D" w:rsidP="00BA73D6">
      <w:pPr>
        <w:pStyle w:val="Heading2"/>
        <w:rPr>
          <w:rFonts w:cs="Arial"/>
        </w:rPr>
      </w:pPr>
      <w:bookmarkStart w:id="115" w:name="_Toc536606256"/>
      <w:r w:rsidRPr="00CA3ED0">
        <w:rPr>
          <w:rFonts w:cs="Arial"/>
        </w:rPr>
        <w:t>Availability</w:t>
      </w:r>
      <w:bookmarkEnd w:id="115"/>
    </w:p>
    <w:p w14:paraId="7B96E9EA" w14:textId="5F1C8E43" w:rsidR="00BB264D" w:rsidRPr="00CA3ED0" w:rsidRDefault="00BB264D" w:rsidP="00BB264D">
      <w:pPr>
        <w:spacing w:before="120" w:after="120" w:line="360" w:lineRule="auto"/>
        <w:ind w:left="720"/>
        <w:rPr>
          <w:rFonts w:ascii="Arial" w:hAnsi="Arial" w:cs="Arial"/>
        </w:rPr>
      </w:pPr>
      <w:r w:rsidRPr="00CA3ED0">
        <w:rPr>
          <w:rFonts w:ascii="Arial" w:hAnsi="Arial" w:cs="Arial"/>
        </w:rPr>
        <w:t xml:space="preserve">It is required that the solution meets </w:t>
      </w:r>
      <w:r w:rsidRPr="00AE3E6C">
        <w:rPr>
          <w:rFonts w:ascii="Arial" w:hAnsi="Arial" w:cs="Arial"/>
        </w:rPr>
        <w:fldChar w:fldCharType="begin"/>
      </w:r>
      <w:r w:rsidRPr="00AE3E6C">
        <w:rPr>
          <w:rFonts w:ascii="Arial" w:hAnsi="Arial" w:cs="Arial"/>
        </w:rPr>
        <w:instrText xml:space="preserve"> DOCPROPERTY  Customer  \* MERGEFORMAT </w:instrText>
      </w:r>
      <w:r w:rsidRPr="00AE3E6C">
        <w:rPr>
          <w:rFonts w:ascii="Arial" w:hAnsi="Arial" w:cs="Arial"/>
        </w:rPr>
        <w:fldChar w:fldCharType="separate"/>
      </w:r>
      <w:r w:rsidRPr="00AE3E6C">
        <w:rPr>
          <w:rFonts w:ascii="Arial" w:hAnsi="Arial" w:cs="Arial"/>
        </w:rPr>
        <w:t>DRDLR</w:t>
      </w:r>
      <w:r w:rsidRPr="00AE3E6C">
        <w:rPr>
          <w:rFonts w:ascii="Arial" w:hAnsi="Arial" w:cs="Arial"/>
        </w:rPr>
        <w:fldChar w:fldCharType="end"/>
      </w:r>
      <w:r w:rsidRPr="00AE3E6C">
        <w:rPr>
          <w:rFonts w:ascii="Arial" w:hAnsi="Arial" w:cs="Arial"/>
        </w:rPr>
        <w:t xml:space="preserve"> quality related standards</w:t>
      </w:r>
      <w:r w:rsidRPr="00CA3ED0">
        <w:rPr>
          <w:rFonts w:ascii="Arial" w:hAnsi="Arial" w:cs="Arial"/>
        </w:rPr>
        <w:t xml:space="preserve"> expected of an IT System in a Production environment. As the primary role of CIS solution is providing the platform for the Cadastral information, is imperative that the solution design ensures, within the bounds of reasonable cost and complexity, 24x7 solution availability supported by as short a recovery time objective (RTO) as possible and associated Disaster Recovery attributes.</w:t>
      </w:r>
    </w:p>
    <w:p w14:paraId="0D473F55" w14:textId="77777777" w:rsidR="003A22A5" w:rsidRPr="00CA3ED0" w:rsidRDefault="003A22A5" w:rsidP="003A22A5">
      <w:pPr>
        <w:spacing w:before="120" w:after="120" w:line="360" w:lineRule="auto"/>
        <w:ind w:left="720"/>
        <w:rPr>
          <w:rFonts w:ascii="Arial" w:hAnsi="Arial" w:cs="Arial"/>
        </w:rPr>
      </w:pPr>
      <w:r w:rsidRPr="00CA3ED0">
        <w:rPr>
          <w:rFonts w:ascii="Arial" w:hAnsi="Arial" w:cs="Arial"/>
        </w:rPr>
        <w:t>Three types of availability characteristics have been identified that are required from the solution:</w:t>
      </w:r>
    </w:p>
    <w:p w14:paraId="01556557" w14:textId="2C6BF31E" w:rsidR="003A22A5" w:rsidRPr="00CA3ED0" w:rsidRDefault="003A22A5" w:rsidP="00B51D23">
      <w:pPr>
        <w:pStyle w:val="ListParagraph"/>
        <w:numPr>
          <w:ilvl w:val="0"/>
          <w:numId w:val="23"/>
        </w:numPr>
        <w:spacing w:before="120" w:after="120" w:line="360" w:lineRule="auto"/>
        <w:rPr>
          <w:rFonts w:ascii="Arial" w:hAnsi="Arial" w:cs="Arial"/>
        </w:rPr>
      </w:pPr>
      <w:r w:rsidRPr="00CA3ED0">
        <w:rPr>
          <w:rStyle w:val="IntenseEmphasis"/>
          <w:rFonts w:ascii="Arial" w:hAnsi="Arial" w:cs="Arial"/>
        </w:rPr>
        <w:t>Continuously Available</w:t>
      </w:r>
      <w:r w:rsidRPr="00CA3ED0">
        <w:rPr>
          <w:rFonts w:ascii="Arial" w:hAnsi="Arial" w:cs="Arial"/>
        </w:rPr>
        <w:t xml:space="preserve"> – this characteristic implies that no downtime is acceptable for the aspects of the solution to which it applies. The areas of the solution that DRDLR require to be continuously available must be able to run in a group</w:t>
      </w:r>
      <w:r w:rsidR="002A4463">
        <w:rPr>
          <w:rFonts w:ascii="Arial" w:hAnsi="Arial" w:cs="Arial"/>
          <w:color w:val="FF0000"/>
        </w:rPr>
        <w:t>,</w:t>
      </w:r>
      <w:r w:rsidRPr="00CA3ED0">
        <w:rPr>
          <w:rFonts w:ascii="Arial" w:hAnsi="Arial" w:cs="Arial"/>
        </w:rPr>
        <w:t xml:space="preserve"> or in parallel with either system</w:t>
      </w:r>
      <w:r w:rsidR="002A4463">
        <w:rPr>
          <w:rFonts w:ascii="Arial" w:hAnsi="Arial" w:cs="Arial"/>
          <w:color w:val="FF0000"/>
        </w:rPr>
        <w:t>,</w:t>
      </w:r>
      <w:r w:rsidRPr="00CA3ED0">
        <w:rPr>
          <w:rFonts w:ascii="Arial" w:hAnsi="Arial" w:cs="Arial"/>
        </w:rPr>
        <w:t xml:space="preserve"> in this configuration being able to service a specific request.</w:t>
      </w:r>
    </w:p>
    <w:p w14:paraId="441D7CB1" w14:textId="2950D804" w:rsidR="003A22A5" w:rsidRPr="00CA3ED0" w:rsidRDefault="003A22A5" w:rsidP="00B51D23">
      <w:pPr>
        <w:pStyle w:val="ListParagraph"/>
        <w:numPr>
          <w:ilvl w:val="0"/>
          <w:numId w:val="23"/>
        </w:numPr>
        <w:spacing w:before="120" w:after="120" w:line="360" w:lineRule="auto"/>
        <w:rPr>
          <w:rFonts w:ascii="Arial" w:hAnsi="Arial" w:cs="Arial"/>
        </w:rPr>
      </w:pPr>
      <w:r w:rsidRPr="00CA3ED0">
        <w:rPr>
          <w:rStyle w:val="IntenseEmphasis"/>
          <w:rFonts w:ascii="Arial" w:hAnsi="Arial" w:cs="Arial"/>
        </w:rPr>
        <w:t>Highly Available</w:t>
      </w:r>
      <w:r w:rsidRPr="00CA3ED0">
        <w:rPr>
          <w:rFonts w:ascii="Arial" w:hAnsi="Arial" w:cs="Arial"/>
        </w:rPr>
        <w:t xml:space="preserve"> – this characteristic implies near-continuous availability of the aspects of the solution to which it applies. In other words, the areas of the solution that DRDLR require to be highly available cannot be subject to any prolonged outages during business-as-usual operations; downtime must be kept to the lowest possible level should a fault occur.</w:t>
      </w:r>
    </w:p>
    <w:p w14:paraId="3A457416" w14:textId="77777777" w:rsidR="003A22A5" w:rsidRPr="00CA3ED0" w:rsidRDefault="003A22A5" w:rsidP="00B51D23">
      <w:pPr>
        <w:pStyle w:val="ListParagraph"/>
        <w:numPr>
          <w:ilvl w:val="0"/>
          <w:numId w:val="23"/>
        </w:numPr>
        <w:spacing w:before="120" w:after="120" w:line="360" w:lineRule="auto"/>
        <w:rPr>
          <w:rFonts w:ascii="Arial" w:hAnsi="Arial" w:cs="Arial"/>
        </w:rPr>
      </w:pPr>
      <w:r w:rsidRPr="00CA3ED0">
        <w:rPr>
          <w:rStyle w:val="IntenseEmphasis"/>
          <w:rFonts w:ascii="Arial" w:hAnsi="Arial" w:cs="Arial"/>
        </w:rPr>
        <w:t>Rapidly Recoverable</w:t>
      </w:r>
      <w:r w:rsidRPr="00CA3ED0">
        <w:rPr>
          <w:rFonts w:ascii="Arial" w:hAnsi="Arial" w:cs="Arial"/>
        </w:rPr>
        <w:t xml:space="preserve"> – this characteristic implies that a period of unavailability is acceptable for the aspects of the Solution to which it applies. In other words, the areas of the Solution that </w:t>
      </w:r>
      <w:r w:rsidRPr="00CA3ED0">
        <w:rPr>
          <w:rFonts w:ascii="Arial" w:hAnsi="Arial" w:cs="Arial"/>
        </w:rPr>
        <w:fldChar w:fldCharType="begin"/>
      </w:r>
      <w:r w:rsidRPr="00CA3ED0">
        <w:rPr>
          <w:rFonts w:ascii="Arial" w:hAnsi="Arial" w:cs="Arial"/>
        </w:rPr>
        <w:instrText xml:space="preserve"> DOCPROPERTY  Customer  \* MERGEFORMAT </w:instrText>
      </w:r>
      <w:r w:rsidRPr="00CA3ED0">
        <w:rPr>
          <w:rFonts w:ascii="Arial" w:hAnsi="Arial" w:cs="Arial"/>
        </w:rPr>
        <w:fldChar w:fldCharType="separate"/>
      </w:r>
      <w:r w:rsidRPr="00CA3ED0">
        <w:rPr>
          <w:rFonts w:ascii="Arial" w:hAnsi="Arial" w:cs="Arial"/>
        </w:rPr>
        <w:t>DRDLR</w:t>
      </w:r>
      <w:r w:rsidRPr="00CA3ED0">
        <w:rPr>
          <w:rFonts w:ascii="Arial" w:hAnsi="Arial" w:cs="Arial"/>
        </w:rPr>
        <w:fldChar w:fldCharType="end"/>
      </w:r>
      <w:r w:rsidRPr="00CA3ED0">
        <w:rPr>
          <w:rFonts w:ascii="Arial" w:hAnsi="Arial" w:cs="Arial"/>
        </w:rPr>
        <w:t xml:space="preserve">  requires to be rapidly recoverable can be unavailable for a short period during business-as-usual operations.</w:t>
      </w:r>
    </w:p>
    <w:p w14:paraId="15833082" w14:textId="77777777" w:rsidR="003A22A5" w:rsidRDefault="003A22A5" w:rsidP="003A22A5">
      <w:pPr>
        <w:spacing w:before="120" w:after="120" w:line="360" w:lineRule="auto"/>
        <w:ind w:left="720"/>
        <w:rPr>
          <w:rFonts w:ascii="Arial" w:hAnsi="Arial" w:cs="Arial"/>
        </w:rPr>
      </w:pPr>
      <w:r w:rsidRPr="00CA3ED0">
        <w:rPr>
          <w:rFonts w:ascii="Arial" w:hAnsi="Arial" w:cs="Arial"/>
        </w:rPr>
        <w:t>This section describes how the CIS Solution addresses the uptime attributes defined in the Solution Requirements document.</w:t>
      </w:r>
    </w:p>
    <w:p w14:paraId="39FBA82A" w14:textId="77777777" w:rsidR="008E1BB2" w:rsidRPr="00CA3ED0" w:rsidRDefault="008E1BB2" w:rsidP="003A22A5">
      <w:pPr>
        <w:spacing w:before="120" w:after="120" w:line="360" w:lineRule="auto"/>
        <w:ind w:left="720"/>
        <w:rPr>
          <w:rFonts w:ascii="Arial" w:hAnsi="Arial" w:cs="Arial"/>
        </w:rPr>
      </w:pPr>
    </w:p>
    <w:p w14:paraId="0324841E" w14:textId="74698389" w:rsidR="00702A4D" w:rsidRPr="00CA3ED0" w:rsidRDefault="00702A4D" w:rsidP="00702A4D">
      <w:pPr>
        <w:pStyle w:val="Caption"/>
        <w:keepNext/>
        <w:rPr>
          <w:rFonts w:ascii="Arial" w:hAnsi="Arial" w:cs="Arial"/>
        </w:rPr>
      </w:pPr>
      <w:bookmarkStart w:id="116" w:name="_Toc533121072"/>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4</w:t>
      </w:r>
      <w:r w:rsidRPr="00CA3ED0">
        <w:rPr>
          <w:rFonts w:ascii="Arial" w:hAnsi="Arial" w:cs="Arial"/>
        </w:rPr>
        <w:fldChar w:fldCharType="end"/>
      </w:r>
      <w:r w:rsidRPr="00CA3ED0">
        <w:rPr>
          <w:rFonts w:ascii="Arial" w:hAnsi="Arial" w:cs="Arial"/>
        </w:rPr>
        <w:t>: Availability Characteristics</w:t>
      </w:r>
      <w:bookmarkEnd w:id="116"/>
    </w:p>
    <w:tbl>
      <w:tblPr>
        <w:tblW w:w="4344"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3592"/>
        <w:gridCol w:w="5063"/>
      </w:tblGrid>
      <w:tr w:rsidR="0016403C" w:rsidRPr="00CA3ED0" w14:paraId="4926CDE1" w14:textId="77777777" w:rsidTr="00702A4D">
        <w:trPr>
          <w:cantSplit/>
          <w:tblHeader/>
          <w:jc w:val="center"/>
        </w:trPr>
        <w:tc>
          <w:tcPr>
            <w:tcW w:w="2075" w:type="pct"/>
            <w:shd w:val="clear" w:color="auto" w:fill="9BBB59" w:themeFill="accent3"/>
          </w:tcPr>
          <w:p w14:paraId="690395FC" w14:textId="77777777" w:rsidR="0016403C" w:rsidRPr="00CA3ED0" w:rsidRDefault="0016403C" w:rsidP="00CA4316">
            <w:pPr>
              <w:pStyle w:val="TableHeader"/>
              <w:spacing w:before="40" w:after="40"/>
              <w:rPr>
                <w:rFonts w:ascii="Arial" w:hAnsi="Arial" w:cs="Arial"/>
                <w:color w:val="FFFFFF" w:themeColor="background1"/>
              </w:rPr>
            </w:pPr>
            <w:r w:rsidRPr="00CA3ED0">
              <w:rPr>
                <w:rFonts w:ascii="Arial" w:hAnsi="Arial" w:cs="Arial"/>
                <w:color w:val="FFFFFF" w:themeColor="background1"/>
              </w:rPr>
              <w:t>Solution Component</w:t>
            </w:r>
          </w:p>
        </w:tc>
        <w:tc>
          <w:tcPr>
            <w:tcW w:w="2925" w:type="pct"/>
            <w:shd w:val="clear" w:color="auto" w:fill="9BBB59" w:themeFill="accent3"/>
          </w:tcPr>
          <w:p w14:paraId="499DE353" w14:textId="77777777" w:rsidR="0016403C" w:rsidRPr="00CA3ED0" w:rsidRDefault="0016403C" w:rsidP="00CA4316">
            <w:pPr>
              <w:pStyle w:val="TableHeader"/>
              <w:spacing w:before="40" w:after="40"/>
              <w:rPr>
                <w:rFonts w:ascii="Arial" w:hAnsi="Arial" w:cs="Arial"/>
                <w:color w:val="FFFFFF" w:themeColor="background1"/>
              </w:rPr>
            </w:pPr>
            <w:r w:rsidRPr="00CA3ED0">
              <w:rPr>
                <w:rFonts w:ascii="Arial" w:hAnsi="Arial" w:cs="Arial"/>
                <w:color w:val="FFFFFF" w:themeColor="background1"/>
              </w:rPr>
              <w:t>Availability Design Decisions</w:t>
            </w:r>
          </w:p>
        </w:tc>
      </w:tr>
      <w:tr w:rsidR="0016403C" w:rsidRPr="00CA3ED0" w14:paraId="3B555383" w14:textId="77777777" w:rsidTr="00702A4D">
        <w:trPr>
          <w:cantSplit/>
          <w:jc w:val="center"/>
        </w:trPr>
        <w:tc>
          <w:tcPr>
            <w:tcW w:w="2075" w:type="pct"/>
            <w:vAlign w:val="center"/>
          </w:tcPr>
          <w:p w14:paraId="70B50BB3" w14:textId="77777777" w:rsidR="0016403C" w:rsidRPr="00CA3ED0" w:rsidRDefault="0016403C" w:rsidP="00CA4316">
            <w:pPr>
              <w:pStyle w:val="TableEntryExample"/>
              <w:spacing w:before="40" w:after="40"/>
              <w:rPr>
                <w:rFonts w:ascii="Arial" w:hAnsi="Arial" w:cs="Arial"/>
                <w:i w:val="0"/>
                <w:color w:val="auto"/>
                <w:szCs w:val="18"/>
                <w:lang w:val="en-US"/>
              </w:rPr>
            </w:pPr>
            <w:r w:rsidRPr="00CA3ED0">
              <w:rPr>
                <w:rFonts w:ascii="Arial" w:hAnsi="Arial" w:cs="Arial"/>
                <w:i w:val="0"/>
                <w:color w:val="auto"/>
                <w:lang w:val="en-US"/>
              </w:rPr>
              <w:t>All CIS components</w:t>
            </w:r>
          </w:p>
        </w:tc>
        <w:tc>
          <w:tcPr>
            <w:tcW w:w="2925" w:type="pct"/>
            <w:vAlign w:val="center"/>
          </w:tcPr>
          <w:p w14:paraId="6C8EBF7F" w14:textId="77777777" w:rsidR="0016403C" w:rsidRPr="00CA3ED0" w:rsidRDefault="0016403C" w:rsidP="00CA4316">
            <w:pPr>
              <w:pStyle w:val="TableEntryExample"/>
              <w:spacing w:before="40" w:after="40"/>
              <w:rPr>
                <w:rFonts w:ascii="Arial" w:hAnsi="Arial" w:cs="Arial"/>
                <w:i w:val="0"/>
                <w:color w:val="auto"/>
                <w:szCs w:val="18"/>
                <w:lang w:val="en-US"/>
              </w:rPr>
            </w:pPr>
            <w:r w:rsidRPr="00CA3ED0">
              <w:rPr>
                <w:rFonts w:ascii="Arial" w:hAnsi="Arial" w:cs="Arial"/>
                <w:i w:val="0"/>
                <w:color w:val="auto"/>
                <w:lang w:val="en-US"/>
              </w:rPr>
              <w:t>Highly available</w:t>
            </w:r>
          </w:p>
        </w:tc>
      </w:tr>
    </w:tbl>
    <w:p w14:paraId="4E15861A" w14:textId="00DF8B83" w:rsidR="00BE0B46" w:rsidRPr="00AE3E6C" w:rsidRDefault="00BE0B46" w:rsidP="00B51D23">
      <w:pPr>
        <w:pStyle w:val="Heading2"/>
        <w:numPr>
          <w:ilvl w:val="1"/>
          <w:numId w:val="24"/>
        </w:numPr>
        <w:rPr>
          <w:rFonts w:cs="Arial"/>
        </w:rPr>
      </w:pPr>
      <w:bookmarkStart w:id="117" w:name="_Toc536606257"/>
      <w:r w:rsidRPr="00AE3E6C">
        <w:rPr>
          <w:rFonts w:cs="Arial"/>
        </w:rPr>
        <w:lastRenderedPageBreak/>
        <w:t>D</w:t>
      </w:r>
      <w:r w:rsidR="00BC17C9" w:rsidRPr="00AE3E6C">
        <w:rPr>
          <w:rFonts w:cs="Arial"/>
        </w:rPr>
        <w:t xml:space="preserve">isaster </w:t>
      </w:r>
      <w:r w:rsidRPr="00AE3E6C">
        <w:rPr>
          <w:rFonts w:cs="Arial"/>
        </w:rPr>
        <w:t>R</w:t>
      </w:r>
      <w:r w:rsidR="00BC17C9" w:rsidRPr="00AE3E6C">
        <w:rPr>
          <w:rFonts w:cs="Arial"/>
        </w:rPr>
        <w:t>ecovery</w:t>
      </w:r>
      <w:bookmarkEnd w:id="117"/>
    </w:p>
    <w:p w14:paraId="4076856C" w14:textId="1DE1F289" w:rsidR="00D13515" w:rsidRPr="00CA3ED0" w:rsidRDefault="00D13515" w:rsidP="002F6C27">
      <w:pPr>
        <w:rPr>
          <w:rFonts w:ascii="Arial" w:hAnsi="Arial" w:cs="Arial"/>
        </w:rPr>
      </w:pPr>
      <w:r>
        <w:rPr>
          <w:rFonts w:ascii="Arial" w:hAnsi="Arial" w:cs="Arial"/>
        </w:rPr>
        <w:t>This section covers the Disaster Recovery</w:t>
      </w:r>
      <w:r w:rsidR="00344C1E">
        <w:rPr>
          <w:rFonts w:ascii="Arial" w:hAnsi="Arial" w:cs="Arial"/>
        </w:rPr>
        <w:t xml:space="preserve"> design</w:t>
      </w:r>
      <w:r>
        <w:rPr>
          <w:rFonts w:ascii="Arial" w:hAnsi="Arial" w:cs="Arial"/>
        </w:rPr>
        <w:t xml:space="preserve"> considerations</w:t>
      </w:r>
      <w:r w:rsidR="00D95E97">
        <w:rPr>
          <w:rFonts w:ascii="Arial" w:hAnsi="Arial" w:cs="Arial"/>
        </w:rPr>
        <w:t xml:space="preserve"> and approach</w:t>
      </w:r>
      <w:r w:rsidR="00344C1E">
        <w:rPr>
          <w:rFonts w:ascii="Arial" w:hAnsi="Arial" w:cs="Arial"/>
        </w:rPr>
        <w:t>.</w:t>
      </w:r>
      <w:r>
        <w:rPr>
          <w:rFonts w:ascii="Arial" w:hAnsi="Arial" w:cs="Arial"/>
        </w:rPr>
        <w:t xml:space="preserve"> </w:t>
      </w:r>
      <w:r w:rsidR="00344C1E">
        <w:rPr>
          <w:rFonts w:ascii="Arial" w:hAnsi="Arial" w:cs="Arial"/>
        </w:rPr>
        <w:t>The DR provisioning is planned</w:t>
      </w:r>
      <w:r>
        <w:rPr>
          <w:rFonts w:ascii="Arial" w:hAnsi="Arial" w:cs="Arial"/>
        </w:rPr>
        <w:t xml:space="preserve"> </w:t>
      </w:r>
      <w:r w:rsidR="00344C1E">
        <w:rPr>
          <w:rFonts w:ascii="Arial" w:hAnsi="Arial" w:cs="Arial"/>
        </w:rPr>
        <w:t>by creating a redundant site at another geographic location.</w:t>
      </w:r>
      <w:r>
        <w:rPr>
          <w:rFonts w:ascii="Arial" w:hAnsi="Arial" w:cs="Arial"/>
        </w:rPr>
        <w:t xml:space="preserve"> </w:t>
      </w:r>
    </w:p>
    <w:p w14:paraId="31AC7277" w14:textId="19206F40" w:rsidR="002E0457" w:rsidRDefault="002E0457" w:rsidP="002F6C27">
      <w:pPr>
        <w:rPr>
          <w:rFonts w:ascii="Arial" w:hAnsi="Arial" w:cs="Arial"/>
        </w:rPr>
      </w:pPr>
    </w:p>
    <w:p w14:paraId="56C99A33" w14:textId="5FDACD4B" w:rsidR="006A6BE3" w:rsidRDefault="007E758E" w:rsidP="002F6C27">
      <w:pPr>
        <w:rPr>
          <w:rFonts w:ascii="Arial" w:hAnsi="Arial" w:cs="Arial"/>
        </w:rPr>
      </w:pPr>
      <w:r>
        <w:rPr>
          <w:rFonts w:ascii="Arial" w:hAnsi="Arial" w:cs="Arial"/>
        </w:rPr>
        <w:t xml:space="preserve">The DR </w:t>
      </w:r>
      <w:r w:rsidR="00D13515">
        <w:rPr>
          <w:rFonts w:ascii="Arial" w:hAnsi="Arial" w:cs="Arial"/>
        </w:rPr>
        <w:t>/</w:t>
      </w:r>
      <w:r>
        <w:rPr>
          <w:rFonts w:ascii="Arial" w:hAnsi="Arial" w:cs="Arial"/>
        </w:rPr>
        <w:t xml:space="preserve"> failover site</w:t>
      </w:r>
      <w:r w:rsidR="00D13515">
        <w:rPr>
          <w:rFonts w:ascii="Arial" w:hAnsi="Arial" w:cs="Arial"/>
        </w:rPr>
        <w:t xml:space="preserve"> </w:t>
      </w:r>
      <w:r w:rsidR="00E65F77">
        <w:rPr>
          <w:rFonts w:ascii="Arial" w:hAnsi="Arial" w:cs="Arial"/>
        </w:rPr>
        <w:t>should</w:t>
      </w:r>
      <w:r w:rsidR="00066917">
        <w:rPr>
          <w:rFonts w:ascii="Arial" w:hAnsi="Arial" w:cs="Arial"/>
        </w:rPr>
        <w:t xml:space="preserve"> be the “mirror” of the live site in terms of data to avoid losing as much possible when switching to failover </w:t>
      </w:r>
      <w:r w:rsidR="00C45F80">
        <w:rPr>
          <w:rFonts w:ascii="Arial" w:hAnsi="Arial" w:cs="Arial"/>
        </w:rPr>
        <w:t>site (</w:t>
      </w:r>
      <w:r w:rsidR="00066917">
        <w:rPr>
          <w:rFonts w:ascii="Arial" w:hAnsi="Arial" w:cs="Arial"/>
        </w:rPr>
        <w:t xml:space="preserve">DR at another geographic location) is required. </w:t>
      </w:r>
    </w:p>
    <w:p w14:paraId="28E5E63E" w14:textId="16BEA447" w:rsidR="00C45F80" w:rsidRDefault="00C45F80" w:rsidP="002F6C27">
      <w:pPr>
        <w:rPr>
          <w:rFonts w:ascii="Arial" w:hAnsi="Arial" w:cs="Arial"/>
        </w:rPr>
      </w:pPr>
    </w:p>
    <w:p w14:paraId="2AB103C6" w14:textId="7709EAE4" w:rsidR="00C45F80" w:rsidRDefault="00D13515" w:rsidP="002F6C27">
      <w:pPr>
        <w:rPr>
          <w:rFonts w:ascii="Arial" w:hAnsi="Arial" w:cs="Arial"/>
        </w:rPr>
      </w:pPr>
      <w:r>
        <w:rPr>
          <w:rFonts w:ascii="Arial" w:hAnsi="Arial" w:cs="Arial"/>
        </w:rPr>
        <w:t>A hot site recovery approach</w:t>
      </w:r>
      <w:r w:rsidR="00C45F80">
        <w:rPr>
          <w:rFonts w:ascii="Arial" w:hAnsi="Arial" w:cs="Arial"/>
        </w:rPr>
        <w:t xml:space="preserve"> </w:t>
      </w:r>
      <w:r>
        <w:rPr>
          <w:rFonts w:ascii="Arial" w:hAnsi="Arial" w:cs="Arial"/>
        </w:rPr>
        <w:t>has</w:t>
      </w:r>
      <w:r w:rsidR="00C45F80">
        <w:rPr>
          <w:rFonts w:ascii="Arial" w:hAnsi="Arial" w:cs="Arial"/>
        </w:rPr>
        <w:t xml:space="preserve"> been considered for the DR</w:t>
      </w:r>
      <w:r>
        <w:rPr>
          <w:rFonts w:ascii="Arial" w:hAnsi="Arial" w:cs="Arial"/>
        </w:rPr>
        <w:t xml:space="preserve"> with the below-</w:t>
      </w:r>
    </w:p>
    <w:p w14:paraId="3A7D80B8" w14:textId="77777777" w:rsidR="00D13515" w:rsidRDefault="00D13515" w:rsidP="002F6C27">
      <w:pPr>
        <w:rPr>
          <w:rFonts w:ascii="Arial" w:hAnsi="Arial" w:cs="Arial"/>
        </w:rPr>
      </w:pPr>
    </w:p>
    <w:p w14:paraId="08DAC65E" w14:textId="6DE8802B" w:rsidR="009834AF" w:rsidRDefault="00C45F80" w:rsidP="002F6C27">
      <w:pPr>
        <w:rPr>
          <w:rFonts w:ascii="Arial" w:hAnsi="Arial" w:cs="Arial"/>
        </w:rPr>
      </w:pPr>
      <w:r w:rsidRPr="00A439C1">
        <w:rPr>
          <w:rFonts w:ascii="Arial" w:hAnsi="Arial" w:cs="Arial"/>
          <w:b/>
        </w:rPr>
        <w:t>Failover</w:t>
      </w:r>
      <w:r>
        <w:rPr>
          <w:rFonts w:ascii="Arial" w:hAnsi="Arial" w:cs="Arial"/>
        </w:rPr>
        <w:t xml:space="preserve">: Separate instance of all the solution component part of </w:t>
      </w:r>
      <w:r w:rsidR="003300EE">
        <w:rPr>
          <w:rFonts w:ascii="Arial" w:hAnsi="Arial" w:cs="Arial"/>
        </w:rPr>
        <w:t>Active site</w:t>
      </w:r>
      <w:r>
        <w:rPr>
          <w:rFonts w:ascii="Arial" w:hAnsi="Arial" w:cs="Arial"/>
        </w:rPr>
        <w:t xml:space="preserve"> to </w:t>
      </w:r>
      <w:r w:rsidR="00D13515">
        <w:rPr>
          <w:rFonts w:ascii="Arial" w:hAnsi="Arial" w:cs="Arial"/>
        </w:rPr>
        <w:t>be</w:t>
      </w:r>
      <w:r w:rsidR="00E65F77">
        <w:rPr>
          <w:rFonts w:ascii="Arial" w:hAnsi="Arial" w:cs="Arial"/>
        </w:rPr>
        <w:t xml:space="preserve"> deployed</w:t>
      </w:r>
      <w:r w:rsidR="00D13515">
        <w:rPr>
          <w:rFonts w:ascii="Arial" w:hAnsi="Arial" w:cs="Arial"/>
        </w:rPr>
        <w:t xml:space="preserve"> in</w:t>
      </w:r>
      <w:r w:rsidR="009834AF">
        <w:rPr>
          <w:rFonts w:ascii="Arial" w:hAnsi="Arial" w:cs="Arial"/>
        </w:rPr>
        <w:t xml:space="preserve"> the DR Datacentre.</w:t>
      </w:r>
      <w:r w:rsidR="00D13515">
        <w:rPr>
          <w:rFonts w:ascii="Arial" w:hAnsi="Arial" w:cs="Arial"/>
        </w:rPr>
        <w:t xml:space="preserve"> </w:t>
      </w:r>
      <w:r w:rsidR="009834AF">
        <w:rPr>
          <w:rFonts w:ascii="Arial" w:hAnsi="Arial" w:cs="Arial"/>
        </w:rPr>
        <w:t xml:space="preserve"> A</w:t>
      </w:r>
      <w:r w:rsidR="00D13515">
        <w:rPr>
          <w:rFonts w:ascii="Arial" w:hAnsi="Arial" w:cs="Arial"/>
        </w:rPr>
        <w:t>ctive site</w:t>
      </w:r>
      <w:r w:rsidR="009834AF">
        <w:rPr>
          <w:rFonts w:ascii="Arial" w:hAnsi="Arial" w:cs="Arial"/>
        </w:rPr>
        <w:t xml:space="preserve"> is the “live” site exposed to end-users. </w:t>
      </w:r>
      <w:r w:rsidR="00D13515">
        <w:rPr>
          <w:rFonts w:ascii="Arial" w:hAnsi="Arial" w:cs="Arial"/>
        </w:rPr>
        <w:t xml:space="preserve">DR site </w:t>
      </w:r>
      <w:r w:rsidR="009834AF">
        <w:rPr>
          <w:rFonts w:ascii="Arial" w:hAnsi="Arial" w:cs="Arial"/>
        </w:rPr>
        <w:t xml:space="preserve">is used only for </w:t>
      </w:r>
      <w:proofErr w:type="gramStart"/>
      <w:r w:rsidR="009834AF">
        <w:rPr>
          <w:rFonts w:ascii="Arial" w:hAnsi="Arial" w:cs="Arial"/>
        </w:rPr>
        <w:t>failover(</w:t>
      </w:r>
      <w:proofErr w:type="gramEnd"/>
      <w:r w:rsidR="00D13515">
        <w:rPr>
          <w:rFonts w:ascii="Arial" w:hAnsi="Arial" w:cs="Arial"/>
        </w:rPr>
        <w:t>only in crash of primary site</w:t>
      </w:r>
      <w:r w:rsidR="009834AF">
        <w:rPr>
          <w:rFonts w:ascii="Arial" w:hAnsi="Arial" w:cs="Arial"/>
        </w:rPr>
        <w:t>).</w:t>
      </w:r>
    </w:p>
    <w:p w14:paraId="16F813BC" w14:textId="77777777" w:rsidR="00344C1E" w:rsidRDefault="00344C1E" w:rsidP="002F6C27">
      <w:pPr>
        <w:rPr>
          <w:rFonts w:ascii="Arial" w:hAnsi="Arial" w:cs="Arial"/>
        </w:rPr>
      </w:pPr>
    </w:p>
    <w:p w14:paraId="29EBDA20" w14:textId="7BBFD3CE" w:rsidR="009834AF" w:rsidRDefault="009834AF" w:rsidP="002F6C27">
      <w:pPr>
        <w:rPr>
          <w:rFonts w:ascii="Arial" w:hAnsi="Arial" w:cs="Arial"/>
        </w:rPr>
      </w:pPr>
      <w:r w:rsidRPr="00A439C1">
        <w:rPr>
          <w:rFonts w:ascii="Arial" w:hAnsi="Arial" w:cs="Arial"/>
          <w:b/>
        </w:rPr>
        <w:t>Clustering</w:t>
      </w:r>
      <w:r>
        <w:rPr>
          <w:rFonts w:ascii="Arial" w:hAnsi="Arial" w:cs="Arial"/>
        </w:rPr>
        <w:t xml:space="preserve">: We simulate the cluster nodes for each application components, to have a hot standby system rather than a real cluster. Here the standby instance is mainly used for backup </w:t>
      </w:r>
      <w:r w:rsidR="00D13515">
        <w:rPr>
          <w:rFonts w:ascii="Arial" w:hAnsi="Arial" w:cs="Arial"/>
        </w:rPr>
        <w:t>purpose (</w:t>
      </w:r>
      <w:r>
        <w:rPr>
          <w:rFonts w:ascii="Arial" w:hAnsi="Arial" w:cs="Arial"/>
        </w:rPr>
        <w:t>and of course failover). The failover site will be in read only mode and it will be synchronized in real time.</w:t>
      </w:r>
    </w:p>
    <w:p w14:paraId="092D7230" w14:textId="77777777" w:rsidR="00D13515" w:rsidRDefault="00D13515" w:rsidP="002F6C27">
      <w:pPr>
        <w:rPr>
          <w:rFonts w:ascii="Arial" w:hAnsi="Arial" w:cs="Arial"/>
        </w:rPr>
      </w:pPr>
    </w:p>
    <w:p w14:paraId="53288463" w14:textId="00A816DD" w:rsidR="009834AF" w:rsidRDefault="009834AF" w:rsidP="002F6C27">
      <w:pPr>
        <w:rPr>
          <w:rFonts w:ascii="Arial" w:hAnsi="Arial" w:cs="Arial"/>
        </w:rPr>
      </w:pPr>
      <w:r w:rsidRPr="00A439C1">
        <w:rPr>
          <w:rFonts w:ascii="Arial" w:hAnsi="Arial" w:cs="Arial"/>
          <w:b/>
        </w:rPr>
        <w:t>Data Replication</w:t>
      </w:r>
      <w:r>
        <w:rPr>
          <w:rFonts w:ascii="Arial" w:hAnsi="Arial" w:cs="Arial"/>
        </w:rPr>
        <w:t xml:space="preserve">: Replication and synchronization of file, storage and databases to be done using tools to have </w:t>
      </w:r>
      <w:r w:rsidR="00D13515">
        <w:rPr>
          <w:rFonts w:ascii="Arial" w:hAnsi="Arial" w:cs="Arial"/>
        </w:rPr>
        <w:t>real-</w:t>
      </w:r>
      <w:proofErr w:type="gramStart"/>
      <w:r w:rsidR="00D13515">
        <w:rPr>
          <w:rFonts w:ascii="Arial" w:hAnsi="Arial" w:cs="Arial"/>
        </w:rPr>
        <w:t>time</w:t>
      </w:r>
      <w:r w:rsidR="00805B28">
        <w:rPr>
          <w:rFonts w:ascii="Arial" w:hAnsi="Arial" w:cs="Arial"/>
        </w:rPr>
        <w:t>(</w:t>
      </w:r>
      <w:proofErr w:type="gramEnd"/>
      <w:r w:rsidR="00805B28">
        <w:rPr>
          <w:rFonts w:ascii="Arial" w:hAnsi="Arial" w:cs="Arial"/>
        </w:rPr>
        <w:t xml:space="preserve">near to </w:t>
      </w:r>
      <w:r w:rsidR="00D13515">
        <w:rPr>
          <w:rFonts w:ascii="Arial" w:hAnsi="Arial" w:cs="Arial"/>
        </w:rPr>
        <w:t>real-time</w:t>
      </w:r>
      <w:r w:rsidR="00E65F77">
        <w:rPr>
          <w:rFonts w:ascii="Arial" w:hAnsi="Arial" w:cs="Arial"/>
        </w:rPr>
        <w:t>) data</w:t>
      </w:r>
      <w:r w:rsidR="00805B28">
        <w:rPr>
          <w:rFonts w:ascii="Arial" w:hAnsi="Arial" w:cs="Arial"/>
        </w:rPr>
        <w:t>.</w:t>
      </w:r>
    </w:p>
    <w:p w14:paraId="6AF97E21" w14:textId="04C4C2D3" w:rsidR="009834AF" w:rsidRDefault="009834AF" w:rsidP="002F6C27">
      <w:pPr>
        <w:rPr>
          <w:rFonts w:ascii="Arial" w:hAnsi="Arial" w:cs="Arial"/>
        </w:rPr>
      </w:pPr>
    </w:p>
    <w:p w14:paraId="013F484E" w14:textId="32E8CAF2" w:rsidR="008D0B5F" w:rsidRPr="00A439C1" w:rsidRDefault="00344C1E" w:rsidP="008D0B5F">
      <w:pPr>
        <w:pStyle w:val="NormalWeb"/>
        <w:shd w:val="clear" w:color="auto" w:fill="FFFFFF"/>
        <w:spacing w:after="0"/>
        <w:rPr>
          <w:rFonts w:ascii="Arial" w:hAnsi="Arial" w:cs="Arial"/>
          <w:sz w:val="20"/>
          <w:szCs w:val="20"/>
          <w:lang w:val="en-GB"/>
        </w:rPr>
      </w:pPr>
      <w:r>
        <w:rPr>
          <w:rFonts w:ascii="Arial" w:hAnsi="Arial" w:cs="Arial"/>
          <w:sz w:val="20"/>
          <w:szCs w:val="20"/>
          <w:lang w:val="en-GB"/>
        </w:rPr>
        <w:t xml:space="preserve">The DR </w:t>
      </w:r>
      <w:r w:rsidR="00E65F77">
        <w:rPr>
          <w:rFonts w:ascii="Arial" w:hAnsi="Arial" w:cs="Arial"/>
          <w:sz w:val="20"/>
          <w:szCs w:val="20"/>
          <w:lang w:val="en-GB"/>
        </w:rPr>
        <w:t xml:space="preserve">planned </w:t>
      </w:r>
      <w:r>
        <w:rPr>
          <w:rFonts w:ascii="Arial" w:hAnsi="Arial" w:cs="Arial"/>
          <w:sz w:val="20"/>
          <w:szCs w:val="20"/>
          <w:lang w:val="en-GB"/>
        </w:rPr>
        <w:t>is a</w:t>
      </w:r>
      <w:r w:rsidR="004705FF" w:rsidRPr="00A439C1">
        <w:rPr>
          <w:rFonts w:ascii="Arial" w:hAnsi="Arial" w:cs="Arial"/>
          <w:sz w:val="20"/>
          <w:szCs w:val="20"/>
          <w:lang w:val="en-GB"/>
        </w:rPr>
        <w:t xml:space="preserve"> variati</w:t>
      </w:r>
      <w:r>
        <w:rPr>
          <w:rFonts w:ascii="Arial" w:hAnsi="Arial" w:cs="Arial"/>
          <w:sz w:val="20"/>
          <w:szCs w:val="20"/>
          <w:lang w:val="en-GB"/>
        </w:rPr>
        <w:t>on of high availability in</w:t>
      </w:r>
      <w:r w:rsidR="004705FF" w:rsidRPr="00A439C1">
        <w:rPr>
          <w:rFonts w:ascii="Arial" w:hAnsi="Arial" w:cs="Arial"/>
          <w:sz w:val="20"/>
          <w:szCs w:val="20"/>
          <w:lang w:val="en-GB"/>
        </w:rPr>
        <w:t xml:space="preserve"> an active-passive </w:t>
      </w:r>
      <w:proofErr w:type="gramStart"/>
      <w:r w:rsidR="004705FF" w:rsidRPr="00A439C1">
        <w:rPr>
          <w:rFonts w:ascii="Arial" w:hAnsi="Arial" w:cs="Arial"/>
          <w:sz w:val="20"/>
          <w:szCs w:val="20"/>
          <w:lang w:val="en-GB"/>
        </w:rPr>
        <w:t>topology,</w:t>
      </w:r>
      <w:proofErr w:type="gramEnd"/>
      <w:r w:rsidR="004705FF" w:rsidRPr="00A439C1">
        <w:rPr>
          <w:rFonts w:ascii="Arial" w:hAnsi="Arial" w:cs="Arial"/>
          <w:sz w:val="20"/>
          <w:szCs w:val="20"/>
          <w:lang w:val="en-GB"/>
        </w:rPr>
        <w:t xml:space="preserve"> both the </w:t>
      </w:r>
      <w:r>
        <w:rPr>
          <w:rFonts w:ascii="Arial" w:hAnsi="Arial" w:cs="Arial"/>
          <w:sz w:val="20"/>
          <w:szCs w:val="20"/>
          <w:lang w:val="en-GB"/>
        </w:rPr>
        <w:t xml:space="preserve">active </w:t>
      </w:r>
      <w:r w:rsidR="004705FF" w:rsidRPr="00A439C1">
        <w:rPr>
          <w:rFonts w:ascii="Arial" w:hAnsi="Arial" w:cs="Arial"/>
          <w:sz w:val="20"/>
          <w:szCs w:val="20"/>
          <w:lang w:val="en-GB"/>
        </w:rPr>
        <w:t xml:space="preserve">site and the DR site have a full deployment. The </w:t>
      </w:r>
      <w:r w:rsidR="008D0B5F" w:rsidRPr="00A439C1">
        <w:rPr>
          <w:rFonts w:ascii="Arial" w:hAnsi="Arial" w:cs="Arial"/>
          <w:sz w:val="20"/>
          <w:szCs w:val="20"/>
          <w:lang w:val="en-GB"/>
        </w:rPr>
        <w:t>deployment</w:t>
      </w:r>
      <w:r w:rsidR="004705FF" w:rsidRPr="00A439C1">
        <w:rPr>
          <w:rFonts w:ascii="Arial" w:hAnsi="Arial" w:cs="Arial"/>
          <w:sz w:val="20"/>
          <w:szCs w:val="20"/>
          <w:lang w:val="en-GB"/>
        </w:rPr>
        <w:t xml:space="preserve"> includes synchronized database and </w:t>
      </w:r>
      <w:r w:rsidR="008D0B5F" w:rsidRPr="00A439C1">
        <w:rPr>
          <w:rFonts w:ascii="Arial" w:hAnsi="Arial" w:cs="Arial"/>
          <w:sz w:val="20"/>
          <w:szCs w:val="20"/>
          <w:lang w:val="en-GB"/>
        </w:rPr>
        <w:t xml:space="preserve">filesystem. However, only the </w:t>
      </w:r>
      <w:r w:rsidR="008D0B5F">
        <w:rPr>
          <w:rFonts w:ascii="Arial" w:hAnsi="Arial" w:cs="Arial"/>
          <w:sz w:val="20"/>
          <w:szCs w:val="20"/>
          <w:lang w:val="en-GB"/>
        </w:rPr>
        <w:t>active site</w:t>
      </w:r>
      <w:r w:rsidR="008D0B5F" w:rsidRPr="00A439C1">
        <w:rPr>
          <w:rFonts w:ascii="Arial" w:hAnsi="Arial" w:cs="Arial"/>
          <w:sz w:val="20"/>
          <w:szCs w:val="20"/>
          <w:lang w:val="en-GB"/>
        </w:rPr>
        <w:t xml:space="preserve"> </w:t>
      </w:r>
      <w:r>
        <w:rPr>
          <w:rFonts w:ascii="Arial" w:hAnsi="Arial" w:cs="Arial"/>
          <w:sz w:val="20"/>
          <w:szCs w:val="20"/>
          <w:lang w:val="en-GB"/>
        </w:rPr>
        <w:t>will actively handle the</w:t>
      </w:r>
      <w:r w:rsidR="008D0B5F" w:rsidRPr="00A439C1">
        <w:rPr>
          <w:rFonts w:ascii="Arial" w:hAnsi="Arial" w:cs="Arial"/>
          <w:sz w:val="20"/>
          <w:szCs w:val="20"/>
          <w:lang w:val="en-GB"/>
        </w:rPr>
        <w:t xml:space="preserve"> network requests from the users. The </w:t>
      </w:r>
      <w:r w:rsidR="008D0B5F">
        <w:rPr>
          <w:rFonts w:ascii="Arial" w:hAnsi="Arial" w:cs="Arial"/>
          <w:sz w:val="20"/>
          <w:szCs w:val="20"/>
          <w:lang w:val="en-GB"/>
        </w:rPr>
        <w:t>DR site</w:t>
      </w:r>
      <w:r w:rsidR="008D0B5F" w:rsidRPr="00A439C1">
        <w:rPr>
          <w:rFonts w:ascii="Arial" w:hAnsi="Arial" w:cs="Arial"/>
          <w:sz w:val="20"/>
          <w:szCs w:val="20"/>
          <w:lang w:val="en-GB"/>
        </w:rPr>
        <w:t xml:space="preserve"> beco</w:t>
      </w:r>
      <w:r w:rsidR="008D0B5F">
        <w:rPr>
          <w:rFonts w:ascii="Arial" w:hAnsi="Arial" w:cs="Arial"/>
          <w:sz w:val="20"/>
          <w:szCs w:val="20"/>
          <w:lang w:val="en-GB"/>
        </w:rPr>
        <w:t>mes active only when the Active</w:t>
      </w:r>
      <w:r w:rsidR="008D0B5F" w:rsidRPr="00A439C1">
        <w:rPr>
          <w:rFonts w:ascii="Arial" w:hAnsi="Arial" w:cs="Arial"/>
          <w:sz w:val="20"/>
          <w:szCs w:val="20"/>
          <w:lang w:val="en-GB"/>
        </w:rPr>
        <w:t xml:space="preserve"> </w:t>
      </w:r>
      <w:r w:rsidR="008D0B5F">
        <w:rPr>
          <w:rFonts w:ascii="Arial" w:hAnsi="Arial" w:cs="Arial"/>
          <w:sz w:val="20"/>
          <w:szCs w:val="20"/>
          <w:lang w:val="en-GB"/>
        </w:rPr>
        <w:t xml:space="preserve">site </w:t>
      </w:r>
      <w:r w:rsidR="008D0B5F" w:rsidRPr="00A439C1">
        <w:rPr>
          <w:rFonts w:ascii="Arial" w:hAnsi="Arial" w:cs="Arial"/>
          <w:sz w:val="20"/>
          <w:szCs w:val="20"/>
          <w:lang w:val="en-GB"/>
        </w:rPr>
        <w:t xml:space="preserve">experiences a service disruption. In that case, all new network requests route to the </w:t>
      </w:r>
      <w:r w:rsidR="008D0B5F">
        <w:rPr>
          <w:rFonts w:ascii="Arial" w:hAnsi="Arial" w:cs="Arial"/>
          <w:sz w:val="20"/>
          <w:szCs w:val="20"/>
          <w:lang w:val="en-GB"/>
        </w:rPr>
        <w:t>DR site</w:t>
      </w:r>
      <w:r w:rsidR="008D0B5F" w:rsidRPr="00A439C1">
        <w:rPr>
          <w:rFonts w:ascii="Arial" w:hAnsi="Arial" w:cs="Arial"/>
          <w:sz w:val="20"/>
          <w:szCs w:val="20"/>
          <w:lang w:val="en-GB"/>
        </w:rPr>
        <w:t xml:space="preserve">. </w:t>
      </w:r>
    </w:p>
    <w:p w14:paraId="73C596C0" w14:textId="5D9BE900" w:rsidR="008D0B5F" w:rsidRPr="00A439C1" w:rsidRDefault="00344C1E" w:rsidP="008D0B5F">
      <w:pPr>
        <w:shd w:val="clear" w:color="auto" w:fill="FFFFFF"/>
        <w:spacing w:before="100" w:beforeAutospacing="1"/>
        <w:jc w:val="left"/>
        <w:rPr>
          <w:rFonts w:ascii="Arial" w:hAnsi="Arial" w:cs="Arial"/>
        </w:rPr>
      </w:pPr>
      <w:r>
        <w:rPr>
          <w:rFonts w:ascii="Arial" w:hAnsi="Arial" w:cs="Arial"/>
        </w:rPr>
        <w:t>The failover</w:t>
      </w:r>
      <w:r w:rsidR="00E65F77">
        <w:rPr>
          <w:rFonts w:ascii="Arial" w:hAnsi="Arial" w:cs="Arial"/>
        </w:rPr>
        <w:t xml:space="preserve"> from Active to DR Site</w:t>
      </w:r>
      <w:r>
        <w:rPr>
          <w:rFonts w:ascii="Arial" w:hAnsi="Arial" w:cs="Arial"/>
        </w:rPr>
        <w:t xml:space="preserve"> is much</w:t>
      </w:r>
      <w:r w:rsidR="008D0B5F" w:rsidRPr="00A439C1">
        <w:rPr>
          <w:rFonts w:ascii="Arial" w:hAnsi="Arial" w:cs="Arial"/>
        </w:rPr>
        <w:t xml:space="preserve"> faster because the services are already deployed. This topology provides a very low RTO</w:t>
      </w:r>
      <w:r w:rsidR="008E0A53">
        <w:rPr>
          <w:rFonts w:ascii="Arial" w:hAnsi="Arial" w:cs="Arial"/>
        </w:rPr>
        <w:t>(Recovery Time Objective, is the duration of time and a service level within which a business process must be restored  after a disaster in order to avoid unacceptable consequences associated with the disruption)</w:t>
      </w:r>
      <w:r w:rsidR="008D0B5F" w:rsidRPr="00A439C1">
        <w:rPr>
          <w:rFonts w:ascii="Arial" w:hAnsi="Arial" w:cs="Arial"/>
        </w:rPr>
        <w:t xml:space="preserve">. The </w:t>
      </w:r>
      <w:r w:rsidR="008D0B5F">
        <w:rPr>
          <w:rFonts w:ascii="Arial" w:hAnsi="Arial" w:cs="Arial"/>
        </w:rPr>
        <w:t>DR</w:t>
      </w:r>
      <w:r w:rsidR="008D0B5F" w:rsidRPr="00A439C1">
        <w:rPr>
          <w:rFonts w:ascii="Arial" w:hAnsi="Arial" w:cs="Arial"/>
        </w:rPr>
        <w:t xml:space="preserve"> failover </w:t>
      </w:r>
      <w:r w:rsidR="008D0B5F">
        <w:rPr>
          <w:rFonts w:ascii="Arial" w:hAnsi="Arial" w:cs="Arial"/>
        </w:rPr>
        <w:t xml:space="preserve">site </w:t>
      </w:r>
      <w:r w:rsidR="008D0B5F" w:rsidRPr="00A439C1">
        <w:rPr>
          <w:rFonts w:ascii="Arial" w:hAnsi="Arial" w:cs="Arial"/>
        </w:rPr>
        <w:t xml:space="preserve">must be ready to go immediately after failure of the </w:t>
      </w:r>
      <w:proofErr w:type="gramStart"/>
      <w:r w:rsidR="008D0B5F" w:rsidRPr="00A439C1">
        <w:rPr>
          <w:rFonts w:ascii="Arial" w:hAnsi="Arial" w:cs="Arial"/>
        </w:rPr>
        <w:t>primary</w:t>
      </w:r>
      <w:r w:rsidR="00E65F77">
        <w:rPr>
          <w:rFonts w:ascii="Arial" w:hAnsi="Arial" w:cs="Arial"/>
        </w:rPr>
        <w:t>(</w:t>
      </w:r>
      <w:proofErr w:type="gramEnd"/>
      <w:r w:rsidR="00E65F77">
        <w:rPr>
          <w:rFonts w:ascii="Arial" w:hAnsi="Arial" w:cs="Arial"/>
        </w:rPr>
        <w:t>Active) site</w:t>
      </w:r>
      <w:r w:rsidR="008D0B5F" w:rsidRPr="00A439C1">
        <w:rPr>
          <w:rFonts w:ascii="Arial" w:hAnsi="Arial" w:cs="Arial"/>
        </w:rPr>
        <w:t>.</w:t>
      </w:r>
    </w:p>
    <w:p w14:paraId="0B72BE45" w14:textId="0EF40D90" w:rsidR="00D13515" w:rsidRDefault="00D13515" w:rsidP="002F6C27">
      <w:pPr>
        <w:rPr>
          <w:rFonts w:ascii="Arial" w:hAnsi="Arial" w:cs="Arial"/>
        </w:rPr>
      </w:pPr>
    </w:p>
    <w:p w14:paraId="43B9074F" w14:textId="77777777" w:rsidR="003300EE" w:rsidRDefault="003300EE" w:rsidP="002F6C27">
      <w:pPr>
        <w:rPr>
          <w:rFonts w:ascii="Arial" w:hAnsi="Arial" w:cs="Arial"/>
        </w:rPr>
      </w:pPr>
    </w:p>
    <w:p w14:paraId="522CCCFF" w14:textId="77777777" w:rsidR="008D0B5F" w:rsidRDefault="008D0B5F" w:rsidP="002F6C27">
      <w:pPr>
        <w:rPr>
          <w:rFonts w:ascii="Arial" w:hAnsi="Arial" w:cs="Arial"/>
        </w:rPr>
      </w:pPr>
      <w:r>
        <w:rPr>
          <w:rFonts w:ascii="Arial" w:hAnsi="Arial" w:cs="Arial"/>
        </w:rPr>
        <w:t>The following diagram shows the model of CIS Active and DR site.</w:t>
      </w:r>
    </w:p>
    <w:p w14:paraId="1A4F49F7" w14:textId="77777777" w:rsidR="003300EE" w:rsidRDefault="003300EE" w:rsidP="002F6C27">
      <w:pPr>
        <w:rPr>
          <w:rFonts w:ascii="Arial" w:hAnsi="Arial" w:cs="Arial"/>
        </w:rPr>
      </w:pPr>
    </w:p>
    <w:p w14:paraId="08986AB8" w14:textId="54ADF4B7" w:rsidR="003300EE" w:rsidRDefault="00243D30" w:rsidP="002F6C27">
      <w:r>
        <w:object w:dxaOrig="11941" w:dyaOrig="7246" w14:anchorId="783E9C2C">
          <v:shape id="_x0000_i1036" type="#_x0000_t75" style="width:487.5pt;height:295.5pt" o:ole="">
            <v:imagedata r:id="rId55" o:title=""/>
          </v:shape>
          <o:OLEObject Type="Embed" ProgID="Visio.Drawing.15" ShapeID="_x0000_i1036" DrawAspect="Content" ObjectID="_1610349301" r:id="rId56"/>
        </w:object>
      </w:r>
    </w:p>
    <w:p w14:paraId="6772AD7F" w14:textId="6CDACBB9" w:rsidR="00344C1E" w:rsidRPr="00CA3ED0" w:rsidRDefault="00344C1E" w:rsidP="00344C1E">
      <w:pPr>
        <w:pStyle w:val="Caption"/>
        <w:rPr>
          <w:rFonts w:ascii="Arial" w:hAnsi="Arial" w:cs="Arial"/>
        </w:rPr>
      </w:pPr>
      <w:bookmarkStart w:id="118" w:name="_Toc533121098"/>
      <w:r>
        <w:t xml:space="preserve">Figure </w:t>
      </w:r>
      <w:r>
        <w:fldChar w:fldCharType="begin"/>
      </w:r>
      <w:r>
        <w:instrText xml:space="preserve"> SEQ Figure \* ARABIC </w:instrText>
      </w:r>
      <w:r>
        <w:fldChar w:fldCharType="separate"/>
      </w:r>
      <w:r w:rsidR="003365A5">
        <w:rPr>
          <w:noProof/>
        </w:rPr>
        <w:t>17</w:t>
      </w:r>
      <w:r>
        <w:fldChar w:fldCharType="end"/>
      </w:r>
      <w:r w:rsidR="008E0A53">
        <w:t>7:</w:t>
      </w:r>
      <w:r w:rsidR="00AA43AE">
        <w:t xml:space="preserve"> Active and DR</w:t>
      </w:r>
      <w:r>
        <w:t xml:space="preserve"> </w:t>
      </w:r>
      <w:r w:rsidR="00AA43AE">
        <w:t>model</w:t>
      </w:r>
      <w:bookmarkEnd w:id="118"/>
    </w:p>
    <w:p w14:paraId="3091E108" w14:textId="77777777" w:rsidR="00344C1E" w:rsidRDefault="00344C1E" w:rsidP="002F6C27">
      <w:pPr>
        <w:rPr>
          <w:rFonts w:ascii="Arial" w:hAnsi="Arial" w:cs="Arial"/>
        </w:rPr>
      </w:pPr>
    </w:p>
    <w:p w14:paraId="4E8D4927" w14:textId="77777777" w:rsidR="003300EE" w:rsidRDefault="003300EE" w:rsidP="002F6C27">
      <w:pPr>
        <w:rPr>
          <w:rFonts w:ascii="Arial" w:hAnsi="Arial" w:cs="Arial"/>
        </w:rPr>
      </w:pPr>
    </w:p>
    <w:p w14:paraId="1D3C2C12" w14:textId="77777777" w:rsidR="003300EE" w:rsidRPr="00A439C1" w:rsidRDefault="003300EE" w:rsidP="003300EE">
      <w:pPr>
        <w:rPr>
          <w:rFonts w:ascii="Arial" w:hAnsi="Arial" w:cs="Arial"/>
        </w:rPr>
      </w:pPr>
      <w:r w:rsidRPr="00A439C1">
        <w:rPr>
          <w:rFonts w:ascii="Arial" w:hAnsi="Arial" w:cs="Arial"/>
        </w:rPr>
        <w:t>The DR side of the diagram represents servers in a process ‘cold’ state (no solution processes are actively running), but the server OS can be active and running.</w:t>
      </w:r>
    </w:p>
    <w:p w14:paraId="71470B81" w14:textId="77777777" w:rsidR="003300EE" w:rsidRDefault="003300EE" w:rsidP="003300EE">
      <w:pPr>
        <w:rPr>
          <w:rFonts w:ascii="Arial" w:hAnsi="Arial" w:cs="Arial"/>
        </w:rPr>
      </w:pPr>
    </w:p>
    <w:p w14:paraId="28736C48" w14:textId="34B7265A" w:rsidR="003300EE" w:rsidRPr="00A439C1" w:rsidRDefault="003300EE" w:rsidP="003300EE">
      <w:pPr>
        <w:rPr>
          <w:rFonts w:ascii="Arial" w:hAnsi="Arial" w:cs="Arial"/>
        </w:rPr>
      </w:pPr>
      <w:r w:rsidRPr="00A439C1">
        <w:rPr>
          <w:rFonts w:ascii="Arial" w:hAnsi="Arial" w:cs="Arial"/>
        </w:rPr>
        <w:t>The synchronization of the server configuration (profiles, directives, XML files, etc.) can be propagated to the target DR servers when</w:t>
      </w:r>
    </w:p>
    <w:p w14:paraId="6F0DD368" w14:textId="77777777" w:rsidR="003300EE" w:rsidRPr="00A439C1" w:rsidRDefault="003300EE" w:rsidP="003300EE">
      <w:pPr>
        <w:pStyle w:val="ListParagraph"/>
        <w:numPr>
          <w:ilvl w:val="0"/>
          <w:numId w:val="42"/>
        </w:numPr>
        <w:spacing w:line="276" w:lineRule="auto"/>
        <w:jc w:val="left"/>
        <w:rPr>
          <w:rFonts w:ascii="Arial" w:hAnsi="Arial" w:cs="Arial"/>
        </w:rPr>
      </w:pPr>
      <w:r w:rsidRPr="00A439C1">
        <w:rPr>
          <w:rFonts w:ascii="Arial" w:hAnsi="Arial" w:cs="Arial"/>
        </w:rPr>
        <w:t>Changes to the active instance is changed</w:t>
      </w:r>
    </w:p>
    <w:p w14:paraId="0074210A" w14:textId="61C83C95" w:rsidR="003300EE" w:rsidRDefault="003300EE" w:rsidP="003300EE">
      <w:pPr>
        <w:pStyle w:val="ListParagraph"/>
        <w:numPr>
          <w:ilvl w:val="0"/>
          <w:numId w:val="42"/>
        </w:numPr>
        <w:spacing w:line="276" w:lineRule="auto"/>
        <w:jc w:val="left"/>
        <w:rPr>
          <w:rFonts w:ascii="Arial" w:hAnsi="Arial" w:cs="Arial"/>
        </w:rPr>
      </w:pPr>
      <w:r w:rsidRPr="00A439C1">
        <w:rPr>
          <w:rFonts w:ascii="Arial" w:hAnsi="Arial" w:cs="Arial"/>
        </w:rPr>
        <w:t>Periodically, based on a specified time interval</w:t>
      </w:r>
    </w:p>
    <w:p w14:paraId="59C91790" w14:textId="77777777" w:rsidR="003300EE" w:rsidRDefault="003300EE" w:rsidP="00A439C1">
      <w:pPr>
        <w:pStyle w:val="ListParagraph"/>
        <w:spacing w:line="276" w:lineRule="auto"/>
        <w:ind w:left="1080"/>
        <w:jc w:val="left"/>
        <w:rPr>
          <w:rFonts w:ascii="Arial" w:hAnsi="Arial" w:cs="Arial"/>
        </w:rPr>
      </w:pPr>
    </w:p>
    <w:p w14:paraId="59B89555" w14:textId="1323DC54" w:rsidR="003300EE" w:rsidRPr="00A439C1" w:rsidRDefault="003300EE" w:rsidP="00A439C1">
      <w:pPr>
        <w:spacing w:line="276" w:lineRule="auto"/>
        <w:ind w:left="720"/>
        <w:jc w:val="left"/>
        <w:rPr>
          <w:rFonts w:ascii="Arial" w:hAnsi="Arial" w:cs="Arial"/>
        </w:rPr>
      </w:pPr>
      <w:r>
        <w:rPr>
          <w:rFonts w:ascii="Arial" w:hAnsi="Arial" w:cs="Arial"/>
        </w:rPr>
        <w:t>And below assumption-</w:t>
      </w:r>
    </w:p>
    <w:p w14:paraId="0224319C" w14:textId="0249DBD2" w:rsidR="003300EE" w:rsidRPr="00A439C1" w:rsidRDefault="003300EE" w:rsidP="003300EE">
      <w:pPr>
        <w:pStyle w:val="ListParagraph"/>
        <w:numPr>
          <w:ilvl w:val="0"/>
          <w:numId w:val="42"/>
        </w:numPr>
        <w:spacing w:line="276" w:lineRule="auto"/>
        <w:jc w:val="left"/>
        <w:rPr>
          <w:rFonts w:ascii="Arial" w:hAnsi="Arial" w:cs="Arial"/>
        </w:rPr>
      </w:pPr>
      <w:r w:rsidRPr="00A439C1">
        <w:rPr>
          <w:rFonts w:ascii="Arial" w:hAnsi="Arial" w:cs="Arial"/>
        </w:rPr>
        <w:t xml:space="preserve">Can be accomplished through </w:t>
      </w:r>
      <w:r>
        <w:rPr>
          <w:rFonts w:ascii="Arial" w:hAnsi="Arial" w:cs="Arial"/>
        </w:rPr>
        <w:t xml:space="preserve">existing </w:t>
      </w:r>
      <w:r w:rsidRPr="00A439C1">
        <w:rPr>
          <w:rFonts w:ascii="Arial" w:hAnsi="Arial" w:cs="Arial"/>
        </w:rPr>
        <w:t>synchronization, or replication tools</w:t>
      </w:r>
      <w:r>
        <w:rPr>
          <w:rFonts w:ascii="Arial" w:hAnsi="Arial" w:cs="Arial"/>
        </w:rPr>
        <w:t xml:space="preserve"> for storage, filesystem and databases.</w:t>
      </w:r>
    </w:p>
    <w:p w14:paraId="418FF142" w14:textId="7D7488C2" w:rsidR="003300EE" w:rsidRDefault="003300EE" w:rsidP="003300EE">
      <w:pPr>
        <w:pStyle w:val="ListParagraph"/>
        <w:numPr>
          <w:ilvl w:val="0"/>
          <w:numId w:val="42"/>
        </w:numPr>
        <w:spacing w:line="276" w:lineRule="auto"/>
        <w:jc w:val="left"/>
        <w:rPr>
          <w:rFonts w:ascii="Arial" w:hAnsi="Arial" w:cs="Arial"/>
        </w:rPr>
      </w:pPr>
      <w:r>
        <w:rPr>
          <w:rFonts w:ascii="Arial" w:hAnsi="Arial" w:cs="Arial"/>
        </w:rPr>
        <w:t>Dataworld</w:t>
      </w:r>
      <w:r w:rsidRPr="00A439C1">
        <w:rPr>
          <w:rFonts w:ascii="Arial" w:hAnsi="Arial" w:cs="Arial"/>
        </w:rPr>
        <w:t xml:space="preserve"> does not have a formal recommendation about the best tool to use, </w:t>
      </w:r>
      <w:r>
        <w:rPr>
          <w:rFonts w:ascii="Arial" w:hAnsi="Arial" w:cs="Arial"/>
        </w:rPr>
        <w:t>and will rely on existing standards of DRDLR</w:t>
      </w:r>
    </w:p>
    <w:p w14:paraId="7AAF726F" w14:textId="267DD7CB" w:rsidR="00BC17C9" w:rsidRDefault="00BC17C9" w:rsidP="003300EE">
      <w:pPr>
        <w:pStyle w:val="ListParagraph"/>
        <w:numPr>
          <w:ilvl w:val="0"/>
          <w:numId w:val="42"/>
        </w:numPr>
        <w:spacing w:line="276" w:lineRule="auto"/>
        <w:jc w:val="left"/>
        <w:rPr>
          <w:rFonts w:ascii="Arial" w:hAnsi="Arial" w:cs="Arial"/>
        </w:rPr>
      </w:pPr>
      <w:r>
        <w:rPr>
          <w:rFonts w:ascii="Arial" w:hAnsi="Arial" w:cs="Arial"/>
        </w:rPr>
        <w:t>Industry wide load balancers to be used</w:t>
      </w:r>
    </w:p>
    <w:p w14:paraId="44CC5AD1" w14:textId="77777777" w:rsidR="00BC17C9" w:rsidRPr="00A439C1" w:rsidRDefault="00BC17C9" w:rsidP="00A439C1">
      <w:pPr>
        <w:pStyle w:val="ListParagraph"/>
        <w:spacing w:line="276" w:lineRule="auto"/>
        <w:ind w:left="1080"/>
        <w:jc w:val="left"/>
        <w:rPr>
          <w:rFonts w:ascii="Arial" w:hAnsi="Arial" w:cs="Arial"/>
        </w:rPr>
      </w:pPr>
    </w:p>
    <w:p w14:paraId="485991ED" w14:textId="191A8869" w:rsidR="008D0B5F" w:rsidRPr="00CA3ED0" w:rsidRDefault="008D0B5F" w:rsidP="002F6C27">
      <w:pPr>
        <w:rPr>
          <w:rFonts w:ascii="Arial" w:hAnsi="Arial" w:cs="Arial"/>
        </w:rPr>
      </w:pPr>
      <w:r>
        <w:rPr>
          <w:rFonts w:ascii="Arial" w:hAnsi="Arial" w:cs="Arial"/>
        </w:rPr>
        <w:t xml:space="preserve"> </w:t>
      </w:r>
      <w:r w:rsidR="00BC17C9">
        <w:rPr>
          <w:rFonts w:ascii="Arial" w:hAnsi="Arial" w:cs="Arial"/>
        </w:rPr>
        <w:t xml:space="preserve">The load balancers will have </w:t>
      </w:r>
      <w:proofErr w:type="spellStart"/>
      <w:r w:rsidR="00BC17C9">
        <w:rPr>
          <w:rFonts w:ascii="Arial" w:hAnsi="Arial" w:cs="Arial"/>
        </w:rPr>
        <w:t>keepalive</w:t>
      </w:r>
      <w:proofErr w:type="spellEnd"/>
      <w:r w:rsidR="00BC17C9">
        <w:rPr>
          <w:rFonts w:ascii="Arial" w:hAnsi="Arial" w:cs="Arial"/>
        </w:rPr>
        <w:t xml:space="preserve"> daemons to check health status and to automatically failover to stand by if problem occurs. A floating IP address is required that can be moved between the primary and secondary load balancers. </w:t>
      </w:r>
      <w:r w:rsidR="00BC17C9">
        <w:rPr>
          <w:rFonts w:ascii="Arial" w:hAnsi="Arial" w:cs="Arial"/>
          <w:color w:val="000000"/>
          <w:shd w:val="clear" w:color="auto" w:fill="FFFFFF"/>
        </w:rPr>
        <w:t>These will each be configured to split traffic between backend web servers. If the primary load balancer goes down, the floating IP will be moved to the second load balancer automatically, allowing service to resume.</w:t>
      </w:r>
    </w:p>
    <w:p w14:paraId="060B1F61" w14:textId="77777777" w:rsidR="006A6BE3" w:rsidRPr="00CA3ED0" w:rsidRDefault="006A6BE3" w:rsidP="00B51D23">
      <w:pPr>
        <w:pStyle w:val="Heading2"/>
        <w:numPr>
          <w:ilvl w:val="1"/>
          <w:numId w:val="24"/>
        </w:numPr>
        <w:rPr>
          <w:rFonts w:cs="Arial"/>
        </w:rPr>
      </w:pPr>
      <w:bookmarkStart w:id="119" w:name="_Toc445470331"/>
      <w:bookmarkStart w:id="120" w:name="_Toc446585243"/>
      <w:bookmarkStart w:id="121" w:name="_Toc536606258"/>
      <w:r w:rsidRPr="00CA3ED0">
        <w:rPr>
          <w:rFonts w:cs="Arial"/>
        </w:rPr>
        <w:lastRenderedPageBreak/>
        <w:t>Serviceability</w:t>
      </w:r>
      <w:bookmarkEnd w:id="119"/>
      <w:bookmarkEnd w:id="120"/>
      <w:bookmarkEnd w:id="121"/>
    </w:p>
    <w:p w14:paraId="73BF8362" w14:textId="77777777" w:rsidR="006A6BE3" w:rsidRPr="00CA3ED0" w:rsidRDefault="006A6BE3" w:rsidP="006A6BE3">
      <w:pPr>
        <w:pStyle w:val="Heading3"/>
        <w:tabs>
          <w:tab w:val="clear" w:pos="851"/>
        </w:tabs>
        <w:ind w:left="1350"/>
        <w:rPr>
          <w:rFonts w:cs="Arial"/>
        </w:rPr>
      </w:pPr>
      <w:bookmarkStart w:id="122" w:name="_Toc445470332"/>
      <w:bookmarkStart w:id="123" w:name="_Toc446585244"/>
      <w:bookmarkStart w:id="124" w:name="_Toc536606259"/>
      <w:r w:rsidRPr="00CA3ED0">
        <w:rPr>
          <w:rFonts w:cs="Arial"/>
        </w:rPr>
        <w:t>Promotion Model</w:t>
      </w:r>
      <w:bookmarkEnd w:id="122"/>
      <w:bookmarkEnd w:id="123"/>
      <w:bookmarkEnd w:id="124"/>
    </w:p>
    <w:p w14:paraId="2D6897B0" w14:textId="79584148" w:rsidR="006A6BE3" w:rsidRPr="00CA3ED0" w:rsidRDefault="006A6BE3" w:rsidP="006A6BE3">
      <w:pPr>
        <w:spacing w:before="120" w:after="120" w:line="360" w:lineRule="auto"/>
        <w:ind w:left="360"/>
        <w:rPr>
          <w:rFonts w:ascii="Arial" w:hAnsi="Arial" w:cs="Arial"/>
        </w:rPr>
      </w:pPr>
      <w:r w:rsidRPr="00CA3ED0">
        <w:rPr>
          <w:rFonts w:ascii="Arial" w:hAnsi="Arial" w:cs="Arial"/>
        </w:rPr>
        <w:t>Design decisions regarding environment promotion are important items to document as Dataworld and DRDLR jointly develop the solution. Dataworld recommends a multi-tiered environment to ensure that the solution is tested appropriately before going to production.</w:t>
      </w:r>
    </w:p>
    <w:p w14:paraId="2090045F" w14:textId="77777777" w:rsidR="006A6BE3" w:rsidRPr="00CA3ED0" w:rsidRDefault="006A6BE3" w:rsidP="006A6BE3">
      <w:pPr>
        <w:spacing w:before="120" w:after="120" w:line="360" w:lineRule="auto"/>
        <w:ind w:left="360"/>
        <w:rPr>
          <w:rFonts w:ascii="Arial" w:hAnsi="Arial" w:cs="Arial"/>
        </w:rPr>
      </w:pPr>
      <w:r w:rsidRPr="00CA3ED0">
        <w:rPr>
          <w:rFonts w:ascii="Arial" w:hAnsi="Arial" w:cs="Arial"/>
        </w:rPr>
        <w:t xml:space="preserve">Content, process and/or configuration related aspects and data of the Solution will need to be developed and adequately tested before being introduced into production. This is done through the establishment of non-production environments and a lifecycle approach taken to managing changes or updates to the Solution. </w:t>
      </w:r>
      <w:r w:rsidRPr="00A439C1">
        <w:rPr>
          <w:rFonts w:ascii="Arial" w:hAnsi="Arial" w:cs="Arial"/>
        </w:rPr>
        <w:t>Adequate testing of said data should be performed in each environment before considering promoting to the next.</w:t>
      </w:r>
    </w:p>
    <w:p w14:paraId="50046449" w14:textId="77777777" w:rsidR="006A6BE3" w:rsidRPr="00CA3ED0" w:rsidRDefault="006A6BE3" w:rsidP="006A6BE3">
      <w:pPr>
        <w:spacing w:before="120" w:after="120" w:line="360" w:lineRule="auto"/>
        <w:ind w:left="360"/>
        <w:rPr>
          <w:rFonts w:ascii="Arial" w:hAnsi="Arial" w:cs="Arial"/>
        </w:rPr>
      </w:pPr>
      <w:r w:rsidRPr="00CA3ED0">
        <w:rPr>
          <w:rFonts w:ascii="Arial" w:hAnsi="Arial" w:cs="Arial"/>
        </w:rPr>
        <w:t>The environments that are considered as required for the CIS solution are now as follows:</w:t>
      </w:r>
    </w:p>
    <w:p w14:paraId="56036E57" w14:textId="67EC93DF" w:rsidR="006B1EB7" w:rsidRPr="00CA3ED0" w:rsidRDefault="006B1EB7" w:rsidP="006B1EB7">
      <w:pPr>
        <w:pStyle w:val="Caption"/>
        <w:keepNext/>
        <w:rPr>
          <w:rFonts w:ascii="Arial" w:hAnsi="Arial" w:cs="Arial"/>
        </w:rPr>
      </w:pPr>
      <w:bookmarkStart w:id="125" w:name="_Toc533121073"/>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5</w:t>
      </w:r>
      <w:r w:rsidRPr="00CA3ED0">
        <w:rPr>
          <w:rFonts w:ascii="Arial" w:hAnsi="Arial" w:cs="Arial"/>
        </w:rPr>
        <w:fldChar w:fldCharType="end"/>
      </w:r>
      <w:r w:rsidRPr="00CA3ED0">
        <w:rPr>
          <w:rFonts w:ascii="Arial" w:hAnsi="Arial" w:cs="Arial"/>
        </w:rPr>
        <w:t>: Serviceability</w:t>
      </w:r>
      <w:bookmarkEnd w:id="125"/>
      <w:r w:rsidRPr="00CA3ED0">
        <w:rPr>
          <w:rFonts w:ascii="Arial" w:hAnsi="Arial" w:cs="Arial"/>
        </w:rPr>
        <w:t xml:space="preserve"> </w:t>
      </w:r>
    </w:p>
    <w:tbl>
      <w:tblPr>
        <w:tblW w:w="4763"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38"/>
        <w:gridCol w:w="6952"/>
      </w:tblGrid>
      <w:tr w:rsidR="006A6BE3" w:rsidRPr="00CA3ED0" w14:paraId="2719185B" w14:textId="77777777" w:rsidTr="006B1EB7">
        <w:trPr>
          <w:cantSplit/>
          <w:tblHeader/>
          <w:jc w:val="center"/>
        </w:trPr>
        <w:tc>
          <w:tcPr>
            <w:tcW w:w="1337" w:type="pct"/>
            <w:shd w:val="clear" w:color="auto" w:fill="9BBB59" w:themeFill="accent3"/>
          </w:tcPr>
          <w:p w14:paraId="53883210" w14:textId="77777777" w:rsidR="006A6BE3" w:rsidRPr="00CA3ED0" w:rsidRDefault="006A6BE3" w:rsidP="006B1EB7">
            <w:pPr>
              <w:spacing w:before="120" w:after="120" w:line="360" w:lineRule="auto"/>
              <w:ind w:left="360"/>
              <w:jc w:val="left"/>
              <w:rPr>
                <w:rFonts w:ascii="Arial" w:hAnsi="Arial" w:cs="Arial"/>
                <w:color w:val="FFFFFF" w:themeColor="background1"/>
              </w:rPr>
            </w:pPr>
            <w:r w:rsidRPr="00CA3ED0">
              <w:rPr>
                <w:rFonts w:ascii="Arial" w:hAnsi="Arial" w:cs="Arial"/>
                <w:color w:val="FFFFFF" w:themeColor="background1"/>
              </w:rPr>
              <w:t>Quality Attribute Identifier</w:t>
            </w:r>
          </w:p>
        </w:tc>
        <w:tc>
          <w:tcPr>
            <w:tcW w:w="3663" w:type="pct"/>
            <w:shd w:val="clear" w:color="auto" w:fill="9BBB59" w:themeFill="accent3"/>
          </w:tcPr>
          <w:p w14:paraId="2AF57F15" w14:textId="77777777" w:rsidR="006A6BE3" w:rsidRPr="00CA3ED0" w:rsidRDefault="006A6BE3" w:rsidP="006B1EB7">
            <w:pPr>
              <w:spacing w:before="120" w:after="120" w:line="360" w:lineRule="auto"/>
              <w:ind w:left="360"/>
              <w:jc w:val="left"/>
              <w:rPr>
                <w:rFonts w:ascii="Arial" w:hAnsi="Arial" w:cs="Arial"/>
                <w:color w:val="FFFFFF" w:themeColor="background1"/>
              </w:rPr>
            </w:pPr>
            <w:r w:rsidRPr="00CA3ED0">
              <w:rPr>
                <w:rFonts w:ascii="Arial" w:hAnsi="Arial" w:cs="Arial"/>
                <w:color w:val="FFFFFF" w:themeColor="background1"/>
              </w:rPr>
              <w:t>Deployment Design Decisions</w:t>
            </w:r>
          </w:p>
        </w:tc>
      </w:tr>
      <w:tr w:rsidR="006A6BE3" w:rsidRPr="00CA3ED0" w14:paraId="77F5FB00" w14:textId="77777777" w:rsidTr="006B1EB7">
        <w:trPr>
          <w:cantSplit/>
          <w:jc w:val="center"/>
        </w:trPr>
        <w:tc>
          <w:tcPr>
            <w:tcW w:w="1337" w:type="pct"/>
            <w:vAlign w:val="center"/>
          </w:tcPr>
          <w:p w14:paraId="08C818BA" w14:textId="77777777" w:rsidR="006A6BE3" w:rsidRPr="00CA3ED0" w:rsidRDefault="006A6BE3" w:rsidP="006B1EB7">
            <w:pPr>
              <w:spacing w:before="120" w:after="120" w:line="360" w:lineRule="auto"/>
              <w:ind w:left="360"/>
              <w:jc w:val="left"/>
              <w:rPr>
                <w:rFonts w:ascii="Arial" w:hAnsi="Arial" w:cs="Arial"/>
              </w:rPr>
            </w:pPr>
            <w:r w:rsidRPr="00AE3E6C">
              <w:rPr>
                <w:rFonts w:ascii="Arial" w:hAnsi="Arial" w:cs="Arial"/>
              </w:rPr>
              <w:t>Dev/Non-Prod/ Prod</w:t>
            </w:r>
          </w:p>
        </w:tc>
        <w:tc>
          <w:tcPr>
            <w:tcW w:w="3663" w:type="pct"/>
            <w:vAlign w:val="center"/>
          </w:tcPr>
          <w:p w14:paraId="7F695DD9" w14:textId="77777777" w:rsidR="006A6BE3" w:rsidRPr="00CA3ED0" w:rsidRDefault="006A6BE3" w:rsidP="006A6BE3">
            <w:pPr>
              <w:spacing w:before="120" w:after="120" w:line="360" w:lineRule="auto"/>
              <w:ind w:left="360"/>
              <w:rPr>
                <w:rFonts w:ascii="Arial" w:hAnsi="Arial" w:cs="Arial"/>
              </w:rPr>
            </w:pPr>
            <w:r w:rsidRPr="00CA3ED0">
              <w:rPr>
                <w:rFonts w:ascii="Arial" w:hAnsi="Arial" w:cs="Arial"/>
              </w:rPr>
              <w:t>In the CIS Project, 3 environments are defined:</w:t>
            </w:r>
          </w:p>
          <w:p w14:paraId="08425C93" w14:textId="77777777" w:rsidR="006A6BE3" w:rsidRPr="00CA3ED0" w:rsidRDefault="006A6BE3" w:rsidP="00B51D23">
            <w:pPr>
              <w:pStyle w:val="ListParagraph"/>
              <w:numPr>
                <w:ilvl w:val="0"/>
                <w:numId w:val="28"/>
              </w:numPr>
              <w:spacing w:before="120" w:after="120" w:line="360" w:lineRule="auto"/>
              <w:rPr>
                <w:rFonts w:ascii="Arial" w:hAnsi="Arial" w:cs="Arial"/>
              </w:rPr>
            </w:pPr>
            <w:r w:rsidRPr="00CA3ED0">
              <w:rPr>
                <w:rFonts w:ascii="Arial" w:hAnsi="Arial" w:cs="Arial"/>
              </w:rPr>
              <w:t>Dev: Dataworld build and test</w:t>
            </w:r>
          </w:p>
          <w:p w14:paraId="74E627ED" w14:textId="2449B6F8" w:rsidR="006A6BE3" w:rsidRPr="00CA3ED0" w:rsidRDefault="006A6BE3" w:rsidP="00B51D23">
            <w:pPr>
              <w:pStyle w:val="ListParagraph"/>
              <w:numPr>
                <w:ilvl w:val="0"/>
                <w:numId w:val="28"/>
              </w:numPr>
              <w:spacing w:before="120" w:after="120" w:line="360" w:lineRule="auto"/>
              <w:rPr>
                <w:rFonts w:ascii="Arial" w:hAnsi="Arial" w:cs="Arial"/>
              </w:rPr>
            </w:pPr>
            <w:r w:rsidRPr="00CA3ED0">
              <w:rPr>
                <w:rFonts w:ascii="Arial" w:hAnsi="Arial" w:cs="Arial"/>
              </w:rPr>
              <w:t>Non-Prod (UAT): Test for Service owner for running test with CIS platform</w:t>
            </w:r>
          </w:p>
          <w:p w14:paraId="3C96959A" w14:textId="77777777" w:rsidR="006A6BE3" w:rsidRPr="00CA3ED0" w:rsidRDefault="006A6BE3" w:rsidP="00B51D23">
            <w:pPr>
              <w:pStyle w:val="ListParagraph"/>
              <w:numPr>
                <w:ilvl w:val="0"/>
                <w:numId w:val="28"/>
              </w:numPr>
              <w:spacing w:before="120" w:after="120" w:line="360" w:lineRule="auto"/>
              <w:rPr>
                <w:rFonts w:ascii="Arial" w:hAnsi="Arial" w:cs="Arial"/>
              </w:rPr>
            </w:pPr>
            <w:r w:rsidRPr="00CA3ED0">
              <w:rPr>
                <w:rFonts w:ascii="Arial" w:hAnsi="Arial" w:cs="Arial"/>
              </w:rPr>
              <w:t>Production: target environment for CIS platform</w:t>
            </w:r>
          </w:p>
        </w:tc>
      </w:tr>
      <w:tr w:rsidR="006A6BE3" w:rsidRPr="00CA3ED0" w14:paraId="1E8697BD" w14:textId="77777777" w:rsidTr="006B1EB7">
        <w:trPr>
          <w:cantSplit/>
          <w:jc w:val="center"/>
        </w:trPr>
        <w:tc>
          <w:tcPr>
            <w:tcW w:w="1337" w:type="pct"/>
            <w:vAlign w:val="center"/>
          </w:tcPr>
          <w:p w14:paraId="32AB28D6" w14:textId="77777777" w:rsidR="006A6BE3" w:rsidRPr="00CA3ED0" w:rsidRDefault="006A6BE3" w:rsidP="006A6BE3">
            <w:pPr>
              <w:spacing w:before="120" w:after="120" w:line="360" w:lineRule="auto"/>
              <w:ind w:left="360"/>
              <w:rPr>
                <w:rFonts w:ascii="Arial" w:hAnsi="Arial" w:cs="Arial"/>
              </w:rPr>
            </w:pPr>
            <w:r w:rsidRPr="00CA3ED0">
              <w:rPr>
                <w:rFonts w:ascii="Arial" w:hAnsi="Arial" w:cs="Arial"/>
              </w:rPr>
              <w:t>Software Distribution</w:t>
            </w:r>
          </w:p>
        </w:tc>
        <w:tc>
          <w:tcPr>
            <w:tcW w:w="3663" w:type="pct"/>
            <w:vAlign w:val="center"/>
          </w:tcPr>
          <w:p w14:paraId="6B4A5AB4" w14:textId="77777777" w:rsidR="006A6BE3" w:rsidRPr="00CA3ED0" w:rsidRDefault="006A6BE3" w:rsidP="006A6BE3">
            <w:pPr>
              <w:spacing w:before="120" w:after="120" w:line="360" w:lineRule="auto"/>
              <w:ind w:left="360"/>
              <w:rPr>
                <w:rFonts w:ascii="Arial" w:hAnsi="Arial" w:cs="Arial"/>
              </w:rPr>
            </w:pPr>
            <w:r w:rsidRPr="00CA3ED0">
              <w:rPr>
                <w:rFonts w:ascii="Arial" w:hAnsi="Arial" w:cs="Arial"/>
              </w:rPr>
              <w:t xml:space="preserve">Dataworld will define the steps needed to install and configure solution components manually. </w:t>
            </w:r>
          </w:p>
        </w:tc>
      </w:tr>
      <w:tr w:rsidR="006A6BE3" w:rsidRPr="00CA3ED0" w14:paraId="25B3239E" w14:textId="77777777" w:rsidTr="006B1EB7">
        <w:trPr>
          <w:cantSplit/>
          <w:jc w:val="center"/>
        </w:trPr>
        <w:tc>
          <w:tcPr>
            <w:tcW w:w="1337" w:type="pct"/>
          </w:tcPr>
          <w:p w14:paraId="2C77FA50" w14:textId="032061BE" w:rsidR="006A6BE3" w:rsidRPr="00CA3ED0" w:rsidRDefault="006A6BE3" w:rsidP="006A6BE3">
            <w:pPr>
              <w:spacing w:before="120" w:after="120" w:line="360" w:lineRule="auto"/>
              <w:ind w:left="360"/>
              <w:rPr>
                <w:rFonts w:ascii="Arial" w:hAnsi="Arial" w:cs="Arial"/>
              </w:rPr>
            </w:pPr>
            <w:r w:rsidRPr="00CA3ED0">
              <w:rPr>
                <w:rFonts w:ascii="Arial" w:hAnsi="Arial" w:cs="Arial"/>
              </w:rPr>
              <w:t xml:space="preserve">Move to central repository and </w:t>
            </w:r>
            <w:r w:rsidR="00684257" w:rsidRPr="00CA3ED0">
              <w:rPr>
                <w:rFonts w:ascii="Arial" w:hAnsi="Arial" w:cs="Arial"/>
              </w:rPr>
              <w:t>UAT</w:t>
            </w:r>
            <w:r w:rsidRPr="00CA3ED0">
              <w:rPr>
                <w:rFonts w:ascii="Arial" w:hAnsi="Arial" w:cs="Arial"/>
              </w:rPr>
              <w:t>-Production</w:t>
            </w:r>
          </w:p>
        </w:tc>
        <w:tc>
          <w:tcPr>
            <w:tcW w:w="3663" w:type="pct"/>
          </w:tcPr>
          <w:p w14:paraId="11CAA1F0" w14:textId="7CC450AC" w:rsidR="006A6BE3" w:rsidRPr="00CA3ED0" w:rsidRDefault="006A6BE3" w:rsidP="006A6BE3">
            <w:pPr>
              <w:spacing w:before="120" w:after="120" w:line="360" w:lineRule="auto"/>
              <w:ind w:left="360"/>
              <w:rPr>
                <w:rFonts w:ascii="Arial" w:hAnsi="Arial" w:cs="Arial"/>
              </w:rPr>
            </w:pPr>
            <w:r w:rsidRPr="00CA3ED0">
              <w:rPr>
                <w:rFonts w:ascii="Arial" w:hAnsi="Arial" w:cs="Arial"/>
              </w:rPr>
              <w:t xml:space="preserve">After the services have been created in the </w:t>
            </w:r>
            <w:r w:rsidR="00684257" w:rsidRPr="00CA3ED0">
              <w:rPr>
                <w:rFonts w:ascii="Arial" w:hAnsi="Arial" w:cs="Arial"/>
              </w:rPr>
              <w:t>UAT</w:t>
            </w:r>
            <w:r w:rsidRPr="00CA3ED0">
              <w:rPr>
                <w:rFonts w:ascii="Arial" w:hAnsi="Arial" w:cs="Arial"/>
              </w:rPr>
              <w:t xml:space="preserve"> environment and tested on a functionality basis, these will be moved to a central repository, whose management will be outside of our scope. This external environment will also support revisions.</w:t>
            </w:r>
          </w:p>
        </w:tc>
      </w:tr>
      <w:tr w:rsidR="006A6BE3" w:rsidRPr="00CA3ED0" w14:paraId="2F526871" w14:textId="77777777" w:rsidTr="006B1EB7">
        <w:trPr>
          <w:cantSplit/>
          <w:jc w:val="center"/>
        </w:trPr>
        <w:tc>
          <w:tcPr>
            <w:tcW w:w="1337" w:type="pct"/>
          </w:tcPr>
          <w:p w14:paraId="646A3D69" w14:textId="77777777" w:rsidR="006A6BE3" w:rsidRPr="00CA3ED0" w:rsidRDefault="006A6BE3" w:rsidP="006A6BE3">
            <w:pPr>
              <w:spacing w:before="120" w:after="120" w:line="360" w:lineRule="auto"/>
              <w:ind w:left="360"/>
              <w:rPr>
                <w:rFonts w:ascii="Arial" w:hAnsi="Arial" w:cs="Arial"/>
              </w:rPr>
            </w:pPr>
            <w:r w:rsidRPr="00CA3ED0">
              <w:rPr>
                <w:rFonts w:ascii="Arial" w:hAnsi="Arial" w:cs="Arial"/>
              </w:rPr>
              <w:t>Move to production</w:t>
            </w:r>
          </w:p>
        </w:tc>
        <w:tc>
          <w:tcPr>
            <w:tcW w:w="3663" w:type="pct"/>
          </w:tcPr>
          <w:p w14:paraId="5AC2DD41" w14:textId="77777777" w:rsidR="006A6BE3" w:rsidRPr="00CA3ED0" w:rsidRDefault="006A6BE3" w:rsidP="006A6BE3">
            <w:pPr>
              <w:spacing w:before="120" w:after="120" w:line="360" w:lineRule="auto"/>
              <w:ind w:left="360"/>
              <w:rPr>
                <w:rFonts w:ascii="Arial" w:hAnsi="Arial" w:cs="Arial"/>
              </w:rPr>
            </w:pPr>
            <w:r w:rsidRPr="00CA3ED0">
              <w:rPr>
                <w:rFonts w:ascii="Arial" w:hAnsi="Arial" w:cs="Arial"/>
              </w:rPr>
              <w:t>After the service test plans have been fully validated on the service in the non-prod environment, they will be eligible for promotion to the Production environment.</w:t>
            </w:r>
          </w:p>
          <w:p w14:paraId="00AEE6FA" w14:textId="78F52FC0" w:rsidR="006A6BE3" w:rsidRPr="00CA3ED0" w:rsidRDefault="006A6BE3" w:rsidP="006A6BE3">
            <w:pPr>
              <w:spacing w:before="120" w:after="120" w:line="360" w:lineRule="auto"/>
              <w:ind w:left="360"/>
              <w:rPr>
                <w:rFonts w:ascii="Arial" w:hAnsi="Arial" w:cs="Arial"/>
              </w:rPr>
            </w:pPr>
            <w:r w:rsidRPr="00CA3ED0">
              <w:rPr>
                <w:rFonts w:ascii="Arial" w:hAnsi="Arial" w:cs="Arial"/>
              </w:rPr>
              <w:t>Similarly, as to what happened for the move to non-</w:t>
            </w:r>
            <w:r w:rsidR="006B1EB7" w:rsidRPr="00CA3ED0">
              <w:rPr>
                <w:rFonts w:ascii="Arial" w:hAnsi="Arial" w:cs="Arial"/>
              </w:rPr>
              <w:t>Production</w:t>
            </w:r>
            <w:r w:rsidRPr="00CA3ED0">
              <w:rPr>
                <w:rFonts w:ascii="Arial" w:hAnsi="Arial" w:cs="Arial"/>
              </w:rPr>
              <w:t>, the services will be promoted into production from the central repository.</w:t>
            </w:r>
          </w:p>
          <w:p w14:paraId="50DFA88F" w14:textId="77777777" w:rsidR="006A6BE3" w:rsidRPr="00CA3ED0" w:rsidRDefault="006A6BE3" w:rsidP="006A6BE3">
            <w:pPr>
              <w:spacing w:before="120" w:after="120" w:line="360" w:lineRule="auto"/>
              <w:ind w:left="360"/>
              <w:rPr>
                <w:rFonts w:ascii="Arial" w:hAnsi="Arial" w:cs="Arial"/>
              </w:rPr>
            </w:pPr>
            <w:r w:rsidRPr="00CA3ED0">
              <w:rPr>
                <w:rFonts w:ascii="Arial" w:hAnsi="Arial" w:cs="Arial"/>
              </w:rPr>
              <w:t>Any changes that must be done to the Production environment service should be done on the Development environment, as they will be mirror copies of each other. There should be no changes to the services done in the Production Environment.</w:t>
            </w:r>
          </w:p>
        </w:tc>
      </w:tr>
    </w:tbl>
    <w:p w14:paraId="5F647EFD" w14:textId="73C598D6" w:rsidR="006A6BE3" w:rsidRPr="00CA3ED0" w:rsidRDefault="006A6BE3" w:rsidP="002F6C27">
      <w:pPr>
        <w:rPr>
          <w:rFonts w:ascii="Arial" w:hAnsi="Arial" w:cs="Arial"/>
        </w:rPr>
      </w:pPr>
    </w:p>
    <w:p w14:paraId="4A01E761" w14:textId="77777777" w:rsidR="00D5071D" w:rsidRPr="00CA3ED0" w:rsidRDefault="00D5071D" w:rsidP="00D5071D">
      <w:pPr>
        <w:pStyle w:val="Heading2"/>
        <w:rPr>
          <w:rFonts w:cs="Arial"/>
        </w:rPr>
      </w:pPr>
      <w:bookmarkStart w:id="126" w:name="_Toc445470333"/>
      <w:bookmarkStart w:id="127" w:name="_Toc446585245"/>
      <w:bookmarkStart w:id="128" w:name="_Toc536606260"/>
      <w:r w:rsidRPr="00CA3ED0">
        <w:rPr>
          <w:rFonts w:cs="Arial"/>
        </w:rPr>
        <w:t>Maintenance</w:t>
      </w:r>
      <w:bookmarkEnd w:id="126"/>
      <w:bookmarkEnd w:id="127"/>
      <w:bookmarkEnd w:id="128"/>
    </w:p>
    <w:p w14:paraId="461653EC" w14:textId="25E0841F" w:rsidR="00D5071D" w:rsidRPr="00CA3ED0" w:rsidRDefault="00D5071D" w:rsidP="00CA4316">
      <w:pPr>
        <w:spacing w:before="120" w:after="120" w:line="360" w:lineRule="auto"/>
        <w:ind w:left="567"/>
        <w:rPr>
          <w:rFonts w:ascii="Arial" w:hAnsi="Arial" w:cs="Arial"/>
        </w:rPr>
      </w:pPr>
      <w:r w:rsidRPr="00CA3ED0">
        <w:rPr>
          <w:rFonts w:ascii="Arial" w:hAnsi="Arial" w:cs="Arial"/>
        </w:rPr>
        <w:t xml:space="preserve">Maintenance </w:t>
      </w:r>
      <w:r w:rsidR="007311FD" w:rsidRPr="00A439C1">
        <w:rPr>
          <w:rFonts w:ascii="Arial" w:hAnsi="Arial" w:cs="Arial"/>
        </w:rPr>
        <w:t xml:space="preserve">periods </w:t>
      </w:r>
      <w:r w:rsidRPr="00CA3ED0">
        <w:rPr>
          <w:rFonts w:ascii="Arial" w:hAnsi="Arial" w:cs="Arial"/>
        </w:rPr>
        <w:t>for the CIS solution components should be aligned to the server maintenance</w:t>
      </w:r>
      <w:r w:rsidR="007311FD">
        <w:rPr>
          <w:rFonts w:ascii="Arial" w:hAnsi="Arial" w:cs="Arial"/>
        </w:rPr>
        <w:t xml:space="preserve"> </w:t>
      </w:r>
      <w:r w:rsidR="007311FD" w:rsidRPr="00A439C1">
        <w:rPr>
          <w:rFonts w:ascii="Arial" w:hAnsi="Arial" w:cs="Arial"/>
        </w:rPr>
        <w:t>periods</w:t>
      </w:r>
      <w:r w:rsidRPr="00CA3ED0">
        <w:rPr>
          <w:rFonts w:ascii="Arial" w:hAnsi="Arial" w:cs="Arial"/>
        </w:rPr>
        <w:t>. The following maintenance schedule for server was identified:</w:t>
      </w:r>
    </w:p>
    <w:p w14:paraId="619E5CD9" w14:textId="00B18446" w:rsidR="00D5071D" w:rsidRPr="00CA3ED0" w:rsidRDefault="00D5071D" w:rsidP="00B51D23">
      <w:pPr>
        <w:pStyle w:val="ListParagraph"/>
        <w:numPr>
          <w:ilvl w:val="0"/>
          <w:numId w:val="29"/>
        </w:numPr>
        <w:spacing w:before="120" w:after="120" w:line="360" w:lineRule="auto"/>
        <w:ind w:left="1287"/>
        <w:rPr>
          <w:rFonts w:ascii="Arial" w:hAnsi="Arial" w:cs="Arial"/>
        </w:rPr>
      </w:pPr>
      <w:r w:rsidRPr="00CA3ED0">
        <w:rPr>
          <w:rFonts w:ascii="Arial" w:hAnsi="Arial" w:cs="Arial"/>
        </w:rPr>
        <w:t>Needed and important updates:  delivered by Dataworld as per maintenance agreement</w:t>
      </w:r>
    </w:p>
    <w:p w14:paraId="135CE20D" w14:textId="77777777" w:rsidR="00D5071D" w:rsidRPr="00CA3ED0" w:rsidRDefault="00D5071D" w:rsidP="00B51D23">
      <w:pPr>
        <w:pStyle w:val="ListParagraph"/>
        <w:numPr>
          <w:ilvl w:val="0"/>
          <w:numId w:val="29"/>
        </w:numPr>
        <w:spacing w:before="120" w:after="120" w:line="360" w:lineRule="auto"/>
        <w:ind w:left="1287"/>
        <w:rPr>
          <w:rFonts w:ascii="Arial" w:hAnsi="Arial" w:cs="Arial"/>
        </w:rPr>
      </w:pPr>
      <w:r w:rsidRPr="00CA3ED0">
        <w:rPr>
          <w:rFonts w:ascii="Arial" w:hAnsi="Arial" w:cs="Arial"/>
        </w:rPr>
        <w:t>Critical updates: immediately, delivered by Dataworld</w:t>
      </w:r>
    </w:p>
    <w:p w14:paraId="6D58D1CE" w14:textId="4780AC4B" w:rsidR="00D5071D" w:rsidRPr="00CA3ED0" w:rsidRDefault="00D5071D" w:rsidP="00CA4316">
      <w:pPr>
        <w:spacing w:before="120" w:after="120" w:line="360" w:lineRule="auto"/>
        <w:ind w:left="567"/>
        <w:rPr>
          <w:rFonts w:ascii="Arial" w:hAnsi="Arial" w:cs="Arial"/>
        </w:rPr>
      </w:pPr>
      <w:r w:rsidRPr="00CA3ED0">
        <w:rPr>
          <w:rFonts w:ascii="Arial" w:hAnsi="Arial" w:cs="Arial"/>
        </w:rPr>
        <w:t>The downtime for each solution component</w:t>
      </w:r>
      <w:r w:rsidR="007311FD">
        <w:rPr>
          <w:rFonts w:ascii="Arial" w:hAnsi="Arial" w:cs="Arial"/>
          <w:color w:val="FF0000"/>
        </w:rPr>
        <w:t xml:space="preserve"> </w:t>
      </w:r>
      <w:r w:rsidR="007311FD" w:rsidRPr="008E1BB2">
        <w:rPr>
          <w:rFonts w:ascii="Arial" w:hAnsi="Arial" w:cs="Arial"/>
        </w:rPr>
        <w:t xml:space="preserve">due to </w:t>
      </w:r>
      <w:r w:rsidRPr="008E1BB2">
        <w:rPr>
          <w:rFonts w:ascii="Arial" w:hAnsi="Arial" w:cs="Arial"/>
        </w:rPr>
        <w:t>maintenance tasks</w:t>
      </w:r>
      <w:r w:rsidR="007311FD" w:rsidRPr="008E1BB2">
        <w:rPr>
          <w:rFonts w:ascii="Arial" w:hAnsi="Arial" w:cs="Arial"/>
        </w:rPr>
        <w:t>, are</w:t>
      </w:r>
      <w:r w:rsidRPr="008E1BB2">
        <w:rPr>
          <w:rFonts w:ascii="Arial" w:hAnsi="Arial" w:cs="Arial"/>
        </w:rPr>
        <w:t xml:space="preserve"> </w:t>
      </w:r>
      <w:r w:rsidRPr="00CA3ED0">
        <w:rPr>
          <w:rFonts w:ascii="Arial" w:hAnsi="Arial" w:cs="Arial"/>
        </w:rPr>
        <w:t>directly related to the availability requirements and constraints. This section summarizes how the maintenance model requirements defined in the Solution Requirements document are addressed by the Solution.</w:t>
      </w:r>
    </w:p>
    <w:p w14:paraId="4C9A2D06" w14:textId="5A3445EF" w:rsidR="00D5071D" w:rsidRPr="00CA3ED0" w:rsidRDefault="00D5071D" w:rsidP="00D5071D">
      <w:pPr>
        <w:pStyle w:val="Caption"/>
        <w:keepNext/>
        <w:rPr>
          <w:rFonts w:ascii="Arial" w:hAnsi="Arial" w:cs="Arial"/>
        </w:rPr>
      </w:pPr>
      <w:bookmarkStart w:id="129" w:name="_Toc533121074"/>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6</w:t>
      </w:r>
      <w:r w:rsidRPr="00CA3ED0">
        <w:rPr>
          <w:rFonts w:ascii="Arial" w:hAnsi="Arial" w:cs="Arial"/>
        </w:rPr>
        <w:fldChar w:fldCharType="end"/>
      </w:r>
      <w:r w:rsidRPr="00CA3ED0">
        <w:rPr>
          <w:rFonts w:ascii="Arial" w:hAnsi="Arial" w:cs="Arial"/>
        </w:rPr>
        <w:t>: Maintenance Strategy</w:t>
      </w:r>
      <w:bookmarkEnd w:id="129"/>
    </w:p>
    <w:tbl>
      <w:tblPr>
        <w:tblW w:w="4717"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3310"/>
        <w:gridCol w:w="6088"/>
      </w:tblGrid>
      <w:tr w:rsidR="00D5071D" w:rsidRPr="00CA3ED0" w14:paraId="242A541E" w14:textId="77777777" w:rsidTr="00D5071D">
        <w:trPr>
          <w:cantSplit/>
          <w:tblHeader/>
          <w:jc w:val="center"/>
        </w:trPr>
        <w:tc>
          <w:tcPr>
            <w:tcW w:w="1761" w:type="pct"/>
            <w:shd w:val="clear" w:color="auto" w:fill="9BBB59" w:themeFill="accent3"/>
          </w:tcPr>
          <w:p w14:paraId="0375B7D0" w14:textId="77777777" w:rsidR="00D5071D" w:rsidRPr="00CA3ED0" w:rsidRDefault="00D5071D" w:rsidP="00D5071D">
            <w:pPr>
              <w:spacing w:before="120" w:after="120" w:line="360" w:lineRule="auto"/>
              <w:ind w:left="360"/>
              <w:jc w:val="left"/>
              <w:rPr>
                <w:rFonts w:ascii="Arial" w:hAnsi="Arial" w:cs="Arial"/>
                <w:color w:val="FFFFFF" w:themeColor="background1"/>
              </w:rPr>
            </w:pPr>
            <w:r w:rsidRPr="00CA3ED0">
              <w:rPr>
                <w:rFonts w:ascii="Arial" w:hAnsi="Arial" w:cs="Arial"/>
                <w:color w:val="FFFFFF" w:themeColor="background1"/>
              </w:rPr>
              <w:t>Quality Attribute Identifier</w:t>
            </w:r>
          </w:p>
        </w:tc>
        <w:tc>
          <w:tcPr>
            <w:tcW w:w="3239" w:type="pct"/>
            <w:shd w:val="clear" w:color="auto" w:fill="9BBB59" w:themeFill="accent3"/>
          </w:tcPr>
          <w:p w14:paraId="5619504C" w14:textId="77777777" w:rsidR="00D5071D" w:rsidRPr="00CA3ED0" w:rsidRDefault="00D5071D" w:rsidP="00D5071D">
            <w:pPr>
              <w:spacing w:before="120" w:after="120" w:line="360" w:lineRule="auto"/>
              <w:ind w:left="360"/>
              <w:rPr>
                <w:rFonts w:ascii="Arial" w:hAnsi="Arial" w:cs="Arial"/>
                <w:color w:val="FFFFFF" w:themeColor="background1"/>
              </w:rPr>
            </w:pPr>
            <w:r w:rsidRPr="00CA3ED0">
              <w:rPr>
                <w:rFonts w:ascii="Arial" w:hAnsi="Arial" w:cs="Arial"/>
                <w:color w:val="FFFFFF" w:themeColor="background1"/>
              </w:rPr>
              <w:t>Maintenance Design Decisions</w:t>
            </w:r>
          </w:p>
        </w:tc>
      </w:tr>
      <w:tr w:rsidR="00D5071D" w:rsidRPr="00CA3ED0" w14:paraId="76D378E4" w14:textId="77777777" w:rsidTr="00D5071D">
        <w:trPr>
          <w:cantSplit/>
          <w:jc w:val="center"/>
        </w:trPr>
        <w:tc>
          <w:tcPr>
            <w:tcW w:w="1761" w:type="pct"/>
          </w:tcPr>
          <w:p w14:paraId="06E9DAF1" w14:textId="77777777" w:rsidR="00D5071D" w:rsidRPr="00CA3ED0" w:rsidRDefault="00D5071D" w:rsidP="00D5071D">
            <w:pPr>
              <w:spacing w:before="120" w:after="120" w:line="360" w:lineRule="auto"/>
              <w:ind w:left="360"/>
              <w:jc w:val="left"/>
              <w:rPr>
                <w:rFonts w:ascii="Arial" w:hAnsi="Arial" w:cs="Arial"/>
              </w:rPr>
            </w:pPr>
            <w:r w:rsidRPr="00CA3ED0">
              <w:rPr>
                <w:rFonts w:ascii="Arial" w:hAnsi="Arial" w:cs="Arial"/>
              </w:rPr>
              <w:t>Downtime during CIS Appliance/OS Upgrades</w:t>
            </w:r>
          </w:p>
        </w:tc>
        <w:tc>
          <w:tcPr>
            <w:tcW w:w="3239" w:type="pct"/>
          </w:tcPr>
          <w:p w14:paraId="5481136F" w14:textId="257DBD05" w:rsidR="00D5071D" w:rsidRPr="00CA3ED0" w:rsidRDefault="00D5071D" w:rsidP="00D5071D">
            <w:pPr>
              <w:spacing w:before="120" w:after="120" w:line="360" w:lineRule="auto"/>
              <w:ind w:left="360"/>
              <w:rPr>
                <w:rFonts w:ascii="Arial" w:hAnsi="Arial" w:cs="Arial"/>
              </w:rPr>
            </w:pPr>
            <w:r w:rsidRPr="00CA3ED0">
              <w:rPr>
                <w:rFonts w:ascii="Arial" w:hAnsi="Arial" w:cs="Arial"/>
              </w:rPr>
              <w:t>The Solution cannot be down during upgrades</w:t>
            </w:r>
            <w:r w:rsidR="00592D0D">
              <w:rPr>
                <w:rFonts w:ascii="Arial" w:hAnsi="Arial" w:cs="Arial"/>
              </w:rPr>
              <w:t xml:space="preserve"> </w:t>
            </w:r>
            <w:r w:rsidR="00592D0D" w:rsidRPr="00A439C1">
              <w:rPr>
                <w:rFonts w:ascii="Arial" w:hAnsi="Arial" w:cs="Arial"/>
              </w:rPr>
              <w:t>while</w:t>
            </w:r>
            <w:r w:rsidRPr="00350591">
              <w:rPr>
                <w:rFonts w:ascii="Arial" w:hAnsi="Arial" w:cs="Arial"/>
              </w:rPr>
              <w:t xml:space="preserve"> </w:t>
            </w:r>
            <w:r w:rsidRPr="00CA3ED0">
              <w:rPr>
                <w:rFonts w:ascii="Arial" w:hAnsi="Arial" w:cs="Arial"/>
              </w:rPr>
              <w:t>in production. Portions may be taken offline to reduce capacity and enable the upgrade process, but the overall system may not be taken down for routine system patches. Utilization of Load Balancers during this task is critical.</w:t>
            </w:r>
          </w:p>
        </w:tc>
      </w:tr>
      <w:tr w:rsidR="00D5071D" w:rsidRPr="00CA3ED0" w14:paraId="3DD7D639" w14:textId="77777777" w:rsidTr="00D5071D">
        <w:trPr>
          <w:cantSplit/>
          <w:jc w:val="center"/>
        </w:trPr>
        <w:tc>
          <w:tcPr>
            <w:tcW w:w="1761" w:type="pct"/>
          </w:tcPr>
          <w:p w14:paraId="29D1AE6D" w14:textId="77777777" w:rsidR="00D5071D" w:rsidRPr="00CA3ED0" w:rsidRDefault="00D5071D" w:rsidP="00D5071D">
            <w:pPr>
              <w:spacing w:before="120" w:after="120" w:line="360" w:lineRule="auto"/>
              <w:ind w:left="360"/>
              <w:jc w:val="left"/>
              <w:rPr>
                <w:rFonts w:ascii="Arial" w:hAnsi="Arial" w:cs="Arial"/>
              </w:rPr>
            </w:pPr>
            <w:r w:rsidRPr="00CA3ED0">
              <w:rPr>
                <w:rFonts w:ascii="Arial" w:hAnsi="Arial" w:cs="Arial"/>
              </w:rPr>
              <w:t>Downtime during Application Patching</w:t>
            </w:r>
          </w:p>
        </w:tc>
        <w:tc>
          <w:tcPr>
            <w:tcW w:w="3239" w:type="pct"/>
          </w:tcPr>
          <w:p w14:paraId="6C1D5F24" w14:textId="74F27234" w:rsidR="00D5071D" w:rsidRPr="00CA3ED0" w:rsidRDefault="00D5071D" w:rsidP="00592D0D">
            <w:pPr>
              <w:spacing w:before="120" w:after="120" w:line="360" w:lineRule="auto"/>
              <w:ind w:left="360"/>
              <w:rPr>
                <w:rFonts w:ascii="Arial" w:hAnsi="Arial" w:cs="Arial"/>
              </w:rPr>
            </w:pPr>
            <w:r w:rsidRPr="00350591">
              <w:rPr>
                <w:rFonts w:ascii="Arial" w:hAnsi="Arial" w:cs="Arial"/>
              </w:rPr>
              <w:t xml:space="preserve">This can be first done on a separate VM and the changes </w:t>
            </w:r>
            <w:r w:rsidR="00592D0D" w:rsidRPr="00A439C1">
              <w:rPr>
                <w:rFonts w:ascii="Arial" w:hAnsi="Arial" w:cs="Arial"/>
              </w:rPr>
              <w:t xml:space="preserve">can </w:t>
            </w:r>
            <w:r w:rsidRPr="00350591">
              <w:rPr>
                <w:rFonts w:ascii="Arial" w:hAnsi="Arial" w:cs="Arial"/>
              </w:rPr>
              <w:t>be tested. Once</w:t>
            </w:r>
            <w:r w:rsidR="00592D0D" w:rsidRPr="00350591">
              <w:rPr>
                <w:rFonts w:ascii="Arial" w:hAnsi="Arial" w:cs="Arial"/>
              </w:rPr>
              <w:t xml:space="preserve"> </w:t>
            </w:r>
            <w:r w:rsidR="00592D0D" w:rsidRPr="00A439C1">
              <w:rPr>
                <w:rFonts w:ascii="Arial" w:hAnsi="Arial" w:cs="Arial"/>
              </w:rPr>
              <w:t xml:space="preserve">the patches are found to </w:t>
            </w:r>
            <w:r w:rsidR="00350591" w:rsidRPr="00A439C1">
              <w:rPr>
                <w:rFonts w:ascii="Arial" w:hAnsi="Arial" w:cs="Arial"/>
              </w:rPr>
              <w:t>be there</w:t>
            </w:r>
            <w:r w:rsidRPr="00350591">
              <w:rPr>
                <w:rFonts w:ascii="Arial" w:hAnsi="Arial" w:cs="Arial"/>
              </w:rPr>
              <w:t xml:space="preserve"> acceptable, a seamless switch of the load balancer connectivity to the new Portal will ensure near to no downtime.</w:t>
            </w:r>
          </w:p>
        </w:tc>
      </w:tr>
    </w:tbl>
    <w:p w14:paraId="304B257F" w14:textId="77777777" w:rsidR="00D5071D" w:rsidRPr="00CA3ED0" w:rsidRDefault="00D5071D" w:rsidP="00D5071D">
      <w:pPr>
        <w:rPr>
          <w:rStyle w:val="Emphasis"/>
          <w:rFonts w:ascii="Arial" w:hAnsi="Arial" w:cs="Arial"/>
          <w:iCs/>
          <w:lang w:val="en-US"/>
        </w:rPr>
      </w:pPr>
    </w:p>
    <w:p w14:paraId="4DEA57EC" w14:textId="77777777" w:rsidR="00D5071D" w:rsidRPr="00CA3ED0" w:rsidRDefault="00D5071D" w:rsidP="00D5071D">
      <w:pPr>
        <w:pStyle w:val="Heading2"/>
        <w:rPr>
          <w:rFonts w:cs="Arial"/>
        </w:rPr>
      </w:pPr>
      <w:bookmarkStart w:id="130" w:name="_Toc446585246"/>
      <w:bookmarkStart w:id="131" w:name="_Toc536606261"/>
      <w:r w:rsidRPr="00CA3ED0">
        <w:rPr>
          <w:rFonts w:cs="Arial"/>
        </w:rPr>
        <w:t>Administrative Functions</w:t>
      </w:r>
      <w:bookmarkEnd w:id="130"/>
      <w:bookmarkEnd w:id="131"/>
    </w:p>
    <w:p w14:paraId="323BC9F5" w14:textId="6D18CC7C" w:rsidR="00D5071D" w:rsidRPr="00CA3ED0" w:rsidRDefault="00D5071D" w:rsidP="00CA4316">
      <w:pPr>
        <w:spacing w:before="120" w:after="120" w:line="360" w:lineRule="auto"/>
        <w:ind w:left="360"/>
        <w:rPr>
          <w:rFonts w:ascii="Arial" w:hAnsi="Arial" w:cs="Arial"/>
        </w:rPr>
      </w:pPr>
      <w:r w:rsidRPr="00CA3ED0">
        <w:rPr>
          <w:rFonts w:ascii="Arial" w:hAnsi="Arial" w:cs="Arial"/>
        </w:rPr>
        <w:t xml:space="preserve">This section summarizes how the administrative functions are </w:t>
      </w:r>
      <w:r w:rsidR="00CA4316" w:rsidRPr="00CA3ED0">
        <w:rPr>
          <w:rFonts w:ascii="Arial" w:hAnsi="Arial" w:cs="Arial"/>
        </w:rPr>
        <w:t>addressed:</w:t>
      </w:r>
    </w:p>
    <w:p w14:paraId="68D4E1A6" w14:textId="0BC9786E" w:rsidR="00CA4316" w:rsidRPr="00CA3ED0" w:rsidRDefault="00CA4316" w:rsidP="00CA4316">
      <w:pPr>
        <w:pStyle w:val="Caption"/>
        <w:keepNext/>
        <w:rPr>
          <w:rFonts w:ascii="Arial" w:hAnsi="Arial" w:cs="Arial"/>
        </w:rPr>
      </w:pPr>
      <w:bookmarkStart w:id="132" w:name="_Toc533121075"/>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7</w:t>
      </w:r>
      <w:r w:rsidRPr="00CA3ED0">
        <w:rPr>
          <w:rFonts w:ascii="Arial" w:hAnsi="Arial" w:cs="Arial"/>
        </w:rPr>
        <w:fldChar w:fldCharType="end"/>
      </w:r>
      <w:r w:rsidRPr="00CA3ED0">
        <w:rPr>
          <w:rFonts w:ascii="Arial" w:hAnsi="Arial" w:cs="Arial"/>
        </w:rPr>
        <w:t>: Administrative Function</w:t>
      </w:r>
      <w:bookmarkEnd w:id="132"/>
    </w:p>
    <w:tbl>
      <w:tblPr>
        <w:tblW w:w="508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2148"/>
        <w:gridCol w:w="4989"/>
        <w:gridCol w:w="2986"/>
      </w:tblGrid>
      <w:tr w:rsidR="00D5071D" w:rsidRPr="00CA3ED0" w14:paraId="1E839E47" w14:textId="77777777" w:rsidTr="00CA4316">
        <w:trPr>
          <w:cantSplit/>
          <w:tblHeader/>
        </w:trPr>
        <w:tc>
          <w:tcPr>
            <w:tcW w:w="1061" w:type="pct"/>
            <w:shd w:val="clear" w:color="auto" w:fill="9BBB59" w:themeFill="accent3"/>
          </w:tcPr>
          <w:p w14:paraId="3ABF91F3" w14:textId="77777777" w:rsidR="00D5071D" w:rsidRPr="00CA3ED0" w:rsidRDefault="00D5071D" w:rsidP="00CA4316">
            <w:pPr>
              <w:spacing w:before="120" w:after="120" w:line="360" w:lineRule="auto"/>
              <w:ind w:left="360"/>
              <w:rPr>
                <w:rFonts w:ascii="Arial" w:hAnsi="Arial" w:cs="Arial"/>
                <w:color w:val="FFFFFF" w:themeColor="background1"/>
              </w:rPr>
            </w:pPr>
            <w:r w:rsidRPr="00CA3ED0">
              <w:rPr>
                <w:rFonts w:ascii="Arial" w:hAnsi="Arial" w:cs="Arial"/>
                <w:color w:val="FFFFFF" w:themeColor="background1"/>
              </w:rPr>
              <w:t>Quality Attribute Identifier</w:t>
            </w:r>
          </w:p>
        </w:tc>
        <w:tc>
          <w:tcPr>
            <w:tcW w:w="2464" w:type="pct"/>
            <w:shd w:val="clear" w:color="auto" w:fill="9BBB59" w:themeFill="accent3"/>
          </w:tcPr>
          <w:p w14:paraId="624ED7DD" w14:textId="77777777" w:rsidR="00D5071D" w:rsidRPr="00CA3ED0" w:rsidRDefault="00D5071D" w:rsidP="00CA4316">
            <w:pPr>
              <w:spacing w:before="120" w:after="120" w:line="360" w:lineRule="auto"/>
              <w:ind w:left="360"/>
              <w:rPr>
                <w:rFonts w:ascii="Arial" w:hAnsi="Arial" w:cs="Arial"/>
                <w:color w:val="FFFFFF" w:themeColor="background1"/>
              </w:rPr>
            </w:pPr>
            <w:r w:rsidRPr="00CA3ED0">
              <w:rPr>
                <w:rFonts w:ascii="Arial" w:hAnsi="Arial" w:cs="Arial"/>
                <w:color w:val="FFFFFF" w:themeColor="background1"/>
              </w:rPr>
              <w:t>Administrative Function Design Decision</w:t>
            </w:r>
          </w:p>
        </w:tc>
        <w:tc>
          <w:tcPr>
            <w:tcW w:w="1475" w:type="pct"/>
            <w:shd w:val="clear" w:color="auto" w:fill="9BBB59" w:themeFill="accent3"/>
          </w:tcPr>
          <w:p w14:paraId="05BC2928" w14:textId="77777777" w:rsidR="00D5071D" w:rsidRPr="00CA3ED0" w:rsidRDefault="00D5071D" w:rsidP="00CA4316">
            <w:pPr>
              <w:spacing w:before="120" w:after="120" w:line="360" w:lineRule="auto"/>
              <w:ind w:left="360"/>
              <w:rPr>
                <w:rFonts w:ascii="Arial" w:hAnsi="Arial" w:cs="Arial"/>
                <w:color w:val="FFFFFF" w:themeColor="background1"/>
              </w:rPr>
            </w:pPr>
            <w:r w:rsidRPr="00CA3ED0">
              <w:rPr>
                <w:rFonts w:ascii="Arial" w:hAnsi="Arial" w:cs="Arial"/>
                <w:color w:val="FFFFFF" w:themeColor="background1"/>
              </w:rPr>
              <w:t>Actor</w:t>
            </w:r>
          </w:p>
        </w:tc>
      </w:tr>
      <w:tr w:rsidR="00D5071D" w:rsidRPr="00CA3ED0" w14:paraId="2E8BA051" w14:textId="77777777" w:rsidTr="00CA4316">
        <w:trPr>
          <w:cantSplit/>
        </w:trPr>
        <w:tc>
          <w:tcPr>
            <w:tcW w:w="1061" w:type="pct"/>
          </w:tcPr>
          <w:p w14:paraId="3A5BCCDB" w14:textId="77777777" w:rsidR="00D5071D" w:rsidRPr="00CA3ED0" w:rsidRDefault="00D5071D" w:rsidP="00CA4316">
            <w:pPr>
              <w:spacing w:before="120" w:after="120" w:line="360" w:lineRule="auto"/>
              <w:ind w:left="360"/>
              <w:jc w:val="left"/>
              <w:rPr>
                <w:rFonts w:ascii="Arial" w:hAnsi="Arial" w:cs="Arial"/>
              </w:rPr>
            </w:pPr>
            <w:r w:rsidRPr="00CA3ED0">
              <w:rPr>
                <w:rFonts w:ascii="Arial" w:hAnsi="Arial" w:cs="Arial"/>
              </w:rPr>
              <w:lastRenderedPageBreak/>
              <w:t>Master Image /code Maintenance</w:t>
            </w:r>
          </w:p>
        </w:tc>
        <w:tc>
          <w:tcPr>
            <w:tcW w:w="2464" w:type="pct"/>
          </w:tcPr>
          <w:p w14:paraId="6ECEB6D6" w14:textId="1BFE9378" w:rsidR="00D5071D" w:rsidRPr="00B274E9" w:rsidRDefault="00D5071D" w:rsidP="00CA4316">
            <w:pPr>
              <w:spacing w:before="120" w:after="120" w:line="360" w:lineRule="auto"/>
              <w:ind w:left="360"/>
              <w:rPr>
                <w:rFonts w:ascii="Arial" w:hAnsi="Arial" w:cs="Arial"/>
              </w:rPr>
            </w:pPr>
            <w:r w:rsidRPr="00CA3ED0">
              <w:rPr>
                <w:rFonts w:ascii="Arial" w:hAnsi="Arial" w:cs="Arial"/>
              </w:rPr>
              <w:t xml:space="preserve">DRDLR will be required to maintain the master images/code for environments that make up the solution </w:t>
            </w:r>
            <w:r w:rsidRPr="008E1BB2">
              <w:rPr>
                <w:rFonts w:ascii="Arial" w:hAnsi="Arial" w:cs="Arial"/>
              </w:rPr>
              <w:t xml:space="preserve">and store this in a suitable, centralized </w:t>
            </w:r>
            <w:r w:rsidR="00592D0D" w:rsidRPr="008E1BB2">
              <w:rPr>
                <w:rFonts w:ascii="Arial" w:hAnsi="Arial" w:cs="Arial"/>
              </w:rPr>
              <w:t xml:space="preserve">location. The </w:t>
            </w:r>
            <w:r w:rsidRPr="00CA3ED0">
              <w:rPr>
                <w:rFonts w:ascii="Arial" w:hAnsi="Arial" w:cs="Arial"/>
              </w:rPr>
              <w:t xml:space="preserve">Routine Backup Strategy will be referenced in the below section </w:t>
            </w:r>
            <w:r w:rsidRPr="00A439C1">
              <w:rPr>
                <w:rFonts w:ascii="Arial" w:hAnsi="Arial" w:cs="Arial"/>
              </w:rPr>
              <w:t>5.1.2.4.</w:t>
            </w:r>
          </w:p>
          <w:p w14:paraId="511F51A1" w14:textId="77777777" w:rsidR="00FB3C73" w:rsidRPr="00A439C1" w:rsidRDefault="00D5071D" w:rsidP="00B51D23">
            <w:pPr>
              <w:pStyle w:val="ListParagraph"/>
              <w:numPr>
                <w:ilvl w:val="0"/>
                <w:numId w:val="30"/>
              </w:numPr>
              <w:spacing w:before="120" w:after="120" w:line="360" w:lineRule="auto"/>
              <w:jc w:val="left"/>
              <w:rPr>
                <w:rFonts w:ascii="Arial" w:hAnsi="Arial" w:cs="Arial"/>
              </w:rPr>
            </w:pPr>
            <w:bookmarkStart w:id="133" w:name="OLE_LINK1"/>
            <w:r w:rsidRPr="00A439C1">
              <w:rPr>
                <w:rFonts w:ascii="Arial" w:hAnsi="Arial" w:cs="Arial"/>
              </w:rPr>
              <w:t>For the upgrade process, Dataworld recommends</w:t>
            </w:r>
            <w:r w:rsidR="00FB3C73" w:rsidRPr="00A439C1">
              <w:rPr>
                <w:rFonts w:ascii="Arial" w:hAnsi="Arial" w:cs="Arial"/>
              </w:rPr>
              <w:t>:</w:t>
            </w:r>
          </w:p>
          <w:p w14:paraId="34021372" w14:textId="77777777" w:rsidR="00FB3C73" w:rsidRPr="00A439C1" w:rsidRDefault="00D5071D" w:rsidP="00FB3C73">
            <w:pPr>
              <w:pStyle w:val="ListParagraph"/>
              <w:numPr>
                <w:ilvl w:val="1"/>
                <w:numId w:val="30"/>
              </w:numPr>
              <w:spacing w:before="120" w:after="120" w:line="360" w:lineRule="auto"/>
              <w:jc w:val="left"/>
              <w:rPr>
                <w:rFonts w:ascii="Arial" w:hAnsi="Arial" w:cs="Arial"/>
              </w:rPr>
            </w:pPr>
            <w:r w:rsidRPr="00A439C1">
              <w:rPr>
                <w:rFonts w:ascii="Arial" w:hAnsi="Arial" w:cs="Arial"/>
              </w:rPr>
              <w:t xml:space="preserve"> backing up the current system,</w:t>
            </w:r>
          </w:p>
          <w:p w14:paraId="72433FD5" w14:textId="77777777" w:rsidR="00FB3C73" w:rsidRPr="00A439C1" w:rsidRDefault="00D5071D" w:rsidP="00FB3C73">
            <w:pPr>
              <w:pStyle w:val="ListParagraph"/>
              <w:numPr>
                <w:ilvl w:val="1"/>
                <w:numId w:val="30"/>
              </w:numPr>
              <w:spacing w:before="120" w:after="120" w:line="360" w:lineRule="auto"/>
              <w:jc w:val="left"/>
              <w:rPr>
                <w:rFonts w:ascii="Arial" w:hAnsi="Arial" w:cs="Arial"/>
              </w:rPr>
            </w:pPr>
            <w:r w:rsidRPr="00A439C1">
              <w:rPr>
                <w:rFonts w:ascii="Arial" w:hAnsi="Arial" w:cs="Arial"/>
              </w:rPr>
              <w:t xml:space="preserve"> downloading the patches </w:t>
            </w:r>
          </w:p>
          <w:p w14:paraId="0B492250" w14:textId="18F4C78A" w:rsidR="00D5071D" w:rsidRPr="00A439C1" w:rsidRDefault="00D5071D" w:rsidP="00FB3C73">
            <w:pPr>
              <w:pStyle w:val="ListParagraph"/>
              <w:numPr>
                <w:ilvl w:val="1"/>
                <w:numId w:val="30"/>
              </w:numPr>
              <w:spacing w:before="120" w:after="120" w:line="360" w:lineRule="auto"/>
              <w:jc w:val="left"/>
              <w:rPr>
                <w:rFonts w:ascii="Arial" w:hAnsi="Arial" w:cs="Arial"/>
              </w:rPr>
            </w:pPr>
            <w:proofErr w:type="gramStart"/>
            <w:r w:rsidRPr="00A439C1">
              <w:rPr>
                <w:rFonts w:ascii="Arial" w:hAnsi="Arial" w:cs="Arial"/>
                <w:strike/>
              </w:rPr>
              <w:t>and</w:t>
            </w:r>
            <w:proofErr w:type="gramEnd"/>
            <w:r w:rsidRPr="00A439C1">
              <w:rPr>
                <w:rFonts w:ascii="Arial" w:hAnsi="Arial" w:cs="Arial"/>
              </w:rPr>
              <w:t xml:space="preserve"> applying these patches to the master images to the Development environment first before starting non-</w:t>
            </w:r>
            <w:r w:rsidR="00CA4316" w:rsidRPr="00A439C1">
              <w:rPr>
                <w:rFonts w:ascii="Arial" w:hAnsi="Arial" w:cs="Arial"/>
              </w:rPr>
              <w:t>Production</w:t>
            </w:r>
            <w:r w:rsidRPr="00A439C1">
              <w:rPr>
                <w:rFonts w:ascii="Arial" w:hAnsi="Arial" w:cs="Arial"/>
              </w:rPr>
              <w:t xml:space="preserve"> and Production deployment</w:t>
            </w:r>
            <w:bookmarkEnd w:id="133"/>
            <w:r w:rsidRPr="00A439C1">
              <w:rPr>
                <w:rFonts w:ascii="Arial" w:hAnsi="Arial" w:cs="Arial"/>
              </w:rPr>
              <w:t>.</w:t>
            </w:r>
          </w:p>
          <w:p w14:paraId="0FB60034" w14:textId="77777777" w:rsidR="00D5071D" w:rsidRPr="00CA3ED0" w:rsidRDefault="00D5071D" w:rsidP="00B51D23">
            <w:pPr>
              <w:pStyle w:val="ListParagraph"/>
              <w:numPr>
                <w:ilvl w:val="0"/>
                <w:numId w:val="30"/>
              </w:numPr>
              <w:spacing w:before="120" w:after="120" w:line="360" w:lineRule="auto"/>
              <w:rPr>
                <w:rFonts w:ascii="Arial" w:hAnsi="Arial" w:cs="Arial"/>
              </w:rPr>
            </w:pPr>
            <w:r w:rsidRPr="00CA3ED0">
              <w:rPr>
                <w:rFonts w:ascii="Arial" w:hAnsi="Arial" w:cs="Arial"/>
              </w:rPr>
              <w:t>Updates should be completed to the master VM images and fully tested in Development and non-Prod environments prior to rolling out the updates to the Production environment via rollout processes.</w:t>
            </w:r>
          </w:p>
        </w:tc>
        <w:tc>
          <w:tcPr>
            <w:tcW w:w="1475" w:type="pct"/>
          </w:tcPr>
          <w:p w14:paraId="543273A7"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CIS Administrator</w:t>
            </w:r>
          </w:p>
        </w:tc>
      </w:tr>
      <w:tr w:rsidR="00D5071D" w:rsidRPr="00CA3ED0" w14:paraId="31353074" w14:textId="77777777" w:rsidTr="00CA4316">
        <w:trPr>
          <w:cantSplit/>
        </w:trPr>
        <w:tc>
          <w:tcPr>
            <w:tcW w:w="1061" w:type="pct"/>
          </w:tcPr>
          <w:p w14:paraId="3D920450" w14:textId="398B672E" w:rsidR="00D5071D" w:rsidRPr="00CA3ED0" w:rsidRDefault="00D5071D" w:rsidP="00CA4316">
            <w:pPr>
              <w:spacing w:before="120" w:after="120" w:line="360" w:lineRule="auto"/>
              <w:ind w:left="360"/>
              <w:rPr>
                <w:rFonts w:ascii="Arial" w:hAnsi="Arial" w:cs="Arial"/>
              </w:rPr>
            </w:pPr>
            <w:r w:rsidRPr="00CA3ED0">
              <w:rPr>
                <w:rFonts w:ascii="Arial" w:hAnsi="Arial" w:cs="Arial"/>
              </w:rPr>
              <w:t>Routine Appliance/Server Health Checks</w:t>
            </w:r>
          </w:p>
        </w:tc>
        <w:tc>
          <w:tcPr>
            <w:tcW w:w="2464" w:type="pct"/>
          </w:tcPr>
          <w:p w14:paraId="25BC5671"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DRDLR will be required to perform routine system health checks on a periodic basis across all environments, but with priority on the Production environment.</w:t>
            </w:r>
          </w:p>
          <w:p w14:paraId="454CFDAC"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 xml:space="preserve">Dataworld recommends two major methods: </w:t>
            </w:r>
          </w:p>
          <w:p w14:paraId="35AC9A68" w14:textId="069B29F6" w:rsidR="00D5071D" w:rsidRPr="00CA3ED0" w:rsidRDefault="004C1643" w:rsidP="00B51D23">
            <w:pPr>
              <w:pStyle w:val="ListParagraph"/>
              <w:numPr>
                <w:ilvl w:val="0"/>
                <w:numId w:val="30"/>
              </w:numPr>
              <w:spacing w:before="120" w:after="120" w:line="360" w:lineRule="auto"/>
              <w:rPr>
                <w:rFonts w:ascii="Arial" w:hAnsi="Arial" w:cs="Arial"/>
              </w:rPr>
            </w:pPr>
            <w:r w:rsidRPr="00CA3ED0">
              <w:rPr>
                <w:rFonts w:ascii="Arial" w:hAnsi="Arial" w:cs="Arial"/>
              </w:rPr>
              <w:t xml:space="preserve">Utilize the network monitoring </w:t>
            </w:r>
            <w:r w:rsidR="00D5071D" w:rsidRPr="00CA3ED0">
              <w:rPr>
                <w:rFonts w:ascii="Arial" w:hAnsi="Arial" w:cs="Arial"/>
              </w:rPr>
              <w:t xml:space="preserve">service to monitor the appliance for disk space, memory usage, and processes currently running and archive the findings. </w:t>
            </w:r>
          </w:p>
          <w:p w14:paraId="39AC6957" w14:textId="77777777" w:rsidR="00D5071D" w:rsidRPr="00CA3ED0" w:rsidRDefault="00D5071D" w:rsidP="00B51D23">
            <w:pPr>
              <w:pStyle w:val="ListParagraph"/>
              <w:numPr>
                <w:ilvl w:val="0"/>
                <w:numId w:val="30"/>
              </w:numPr>
              <w:spacing w:before="120" w:after="120" w:line="360" w:lineRule="auto"/>
              <w:rPr>
                <w:rFonts w:ascii="Arial" w:hAnsi="Arial" w:cs="Arial"/>
              </w:rPr>
            </w:pPr>
            <w:r w:rsidRPr="00CA3ED0">
              <w:rPr>
                <w:rFonts w:ascii="Arial" w:hAnsi="Arial" w:cs="Arial"/>
              </w:rPr>
              <w:t>Manually access the appliances and monitor the disk, space, memory usage, and processes currently running and archive the findings.</w:t>
            </w:r>
          </w:p>
        </w:tc>
        <w:tc>
          <w:tcPr>
            <w:tcW w:w="1475" w:type="pct"/>
          </w:tcPr>
          <w:p w14:paraId="2CE2E2EB"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CIS Administrator</w:t>
            </w:r>
          </w:p>
          <w:p w14:paraId="2651F51D" w14:textId="750CC0A9" w:rsidR="004C1643" w:rsidRPr="00CA3ED0" w:rsidRDefault="004C1643" w:rsidP="00CA4316">
            <w:pPr>
              <w:spacing w:before="120" w:after="120" w:line="360" w:lineRule="auto"/>
              <w:ind w:left="360"/>
              <w:rPr>
                <w:rFonts w:ascii="Arial" w:hAnsi="Arial" w:cs="Arial"/>
              </w:rPr>
            </w:pPr>
            <w:r w:rsidRPr="00CA3ED0">
              <w:rPr>
                <w:rFonts w:ascii="Arial" w:hAnsi="Arial" w:cs="Arial"/>
              </w:rPr>
              <w:t>/ Enterprise Tools / Network Management Team</w:t>
            </w:r>
          </w:p>
        </w:tc>
      </w:tr>
      <w:tr w:rsidR="00D5071D" w:rsidRPr="00CA3ED0" w14:paraId="2479C699" w14:textId="77777777" w:rsidTr="00CA4316">
        <w:trPr>
          <w:cantSplit/>
        </w:trPr>
        <w:tc>
          <w:tcPr>
            <w:tcW w:w="1061" w:type="pct"/>
          </w:tcPr>
          <w:p w14:paraId="6090A097" w14:textId="77777777" w:rsidR="00D5071D" w:rsidRPr="00CA3ED0" w:rsidRDefault="00D5071D" w:rsidP="004C1643">
            <w:pPr>
              <w:spacing w:before="120" w:after="120" w:line="360" w:lineRule="auto"/>
              <w:ind w:left="360"/>
              <w:jc w:val="left"/>
              <w:rPr>
                <w:rFonts w:ascii="Arial" w:hAnsi="Arial" w:cs="Arial"/>
              </w:rPr>
            </w:pPr>
            <w:r w:rsidRPr="00CA3ED0">
              <w:rPr>
                <w:rFonts w:ascii="Arial" w:hAnsi="Arial" w:cs="Arial"/>
              </w:rPr>
              <w:lastRenderedPageBreak/>
              <w:t>Routine Audit and Log Monitoring for Gateways</w:t>
            </w:r>
          </w:p>
        </w:tc>
        <w:tc>
          <w:tcPr>
            <w:tcW w:w="2464" w:type="pct"/>
          </w:tcPr>
          <w:p w14:paraId="276DA184"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 xml:space="preserve">DRDLR will be required to perform routine Audit and Log Monitoring, periodically, of the systems across all environments, but with priority on the Production environment. </w:t>
            </w:r>
          </w:p>
          <w:p w14:paraId="33DA0491"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 xml:space="preserve">Dataworld recommends </w:t>
            </w:r>
            <w:proofErr w:type="gramStart"/>
            <w:r w:rsidRPr="00CA3ED0">
              <w:rPr>
                <w:rFonts w:ascii="Arial" w:hAnsi="Arial" w:cs="Arial"/>
              </w:rPr>
              <w:t>to utilize</w:t>
            </w:r>
            <w:proofErr w:type="gramEnd"/>
            <w:r w:rsidRPr="00CA3ED0">
              <w:rPr>
                <w:rFonts w:ascii="Arial" w:hAnsi="Arial" w:cs="Arial"/>
              </w:rPr>
              <w:t xml:space="preserve"> applications that can parse and help read Audit database entries and Log files. </w:t>
            </w:r>
          </w:p>
          <w:p w14:paraId="4DEE10AE" w14:textId="77777777" w:rsidR="00D5071D" w:rsidRPr="00CA3ED0" w:rsidRDefault="00D5071D" w:rsidP="00CA4316">
            <w:pPr>
              <w:spacing w:before="120" w:after="120" w:line="360" w:lineRule="auto"/>
              <w:ind w:left="360"/>
              <w:rPr>
                <w:rFonts w:ascii="Arial" w:hAnsi="Arial" w:cs="Arial"/>
              </w:rPr>
            </w:pPr>
          </w:p>
        </w:tc>
        <w:tc>
          <w:tcPr>
            <w:tcW w:w="1475" w:type="pct"/>
          </w:tcPr>
          <w:p w14:paraId="4102D387"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CIS  Administrator</w:t>
            </w:r>
          </w:p>
        </w:tc>
      </w:tr>
    </w:tbl>
    <w:p w14:paraId="0A1211B0" w14:textId="77777777" w:rsidR="00D5071D" w:rsidRPr="00CA3ED0" w:rsidRDefault="00D5071D" w:rsidP="00D5071D">
      <w:pPr>
        <w:pStyle w:val="Heading2"/>
        <w:rPr>
          <w:rFonts w:cs="Arial"/>
        </w:rPr>
      </w:pPr>
      <w:bookmarkStart w:id="134" w:name="_Toc445470335"/>
      <w:bookmarkStart w:id="135" w:name="_Toc446585247"/>
      <w:bookmarkStart w:id="136" w:name="_Toc536606262"/>
      <w:r w:rsidRPr="00CA3ED0">
        <w:rPr>
          <w:rFonts w:cs="Arial"/>
        </w:rPr>
        <w:t>Backup Strategy</w:t>
      </w:r>
      <w:bookmarkEnd w:id="134"/>
      <w:bookmarkEnd w:id="135"/>
      <w:bookmarkEnd w:id="136"/>
    </w:p>
    <w:p w14:paraId="723D4402" w14:textId="7B31E4BB" w:rsidR="00D5071D" w:rsidRPr="00CA3ED0" w:rsidRDefault="00871C91" w:rsidP="00CA4316">
      <w:pPr>
        <w:spacing w:before="120" w:after="120" w:line="360" w:lineRule="auto"/>
        <w:ind w:left="360"/>
        <w:rPr>
          <w:rFonts w:ascii="Arial" w:hAnsi="Arial" w:cs="Arial"/>
        </w:rPr>
      </w:pPr>
      <w:r w:rsidRPr="00CA3ED0">
        <w:rPr>
          <w:rFonts w:ascii="Arial" w:hAnsi="Arial" w:cs="Arial"/>
        </w:rPr>
        <w:t>Dataworld</w:t>
      </w:r>
      <w:r w:rsidR="00D5071D" w:rsidRPr="00CA3ED0">
        <w:rPr>
          <w:rFonts w:ascii="Arial" w:hAnsi="Arial" w:cs="Arial"/>
        </w:rPr>
        <w:t xml:space="preserve"> is not responsible for configuring backup services for the Solution, but those requirements are documented here for reference. Optionally the Solution Run Book documents will address what needs to be backed up and how. Additionally, if there are special backup scripts/programs which are needed to back up a Solution component via means other than file system backup; those will be designed and configured as necessary to meet these requirements. From a physical architecture perspective DRDLR has a requirement for the Solution, where appropriate and applicable to do so, be instantiated on virtual platforms. As such it is intended that the capabilities of the underlying virtualization technology will be used as one mechanism for the backup and/or restore of components of the solution. This section describes the platform specific backup methods in use:</w:t>
      </w:r>
    </w:p>
    <w:p w14:paraId="76CAF057" w14:textId="26C59722" w:rsidR="00593E65" w:rsidRPr="00CA3ED0" w:rsidRDefault="00593E65" w:rsidP="00593E65">
      <w:pPr>
        <w:pStyle w:val="Caption"/>
        <w:keepNext/>
        <w:rPr>
          <w:rFonts w:ascii="Arial" w:hAnsi="Arial" w:cs="Arial"/>
        </w:rPr>
      </w:pPr>
      <w:bookmarkStart w:id="137" w:name="_Toc533121076"/>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8</w:t>
      </w:r>
      <w:r w:rsidRPr="00CA3ED0">
        <w:rPr>
          <w:rFonts w:ascii="Arial" w:hAnsi="Arial" w:cs="Arial"/>
        </w:rPr>
        <w:fldChar w:fldCharType="end"/>
      </w:r>
      <w:r w:rsidRPr="00CA3ED0">
        <w:rPr>
          <w:rFonts w:ascii="Arial" w:hAnsi="Arial" w:cs="Arial"/>
        </w:rPr>
        <w:t>: Customer Backup Strategy</w:t>
      </w:r>
      <w:bookmarkEnd w:id="137"/>
    </w:p>
    <w:tbl>
      <w:tblPr>
        <w:tblW w:w="5081" w:type="pct"/>
        <w:jc w:val="center"/>
        <w:tblBorders>
          <w:top w:val="single" w:sz="4" w:space="0" w:color="EEECE1" w:themeColor="background2"/>
          <w:left w:val="single" w:sz="4" w:space="0" w:color="EEECE1" w:themeColor="background2"/>
          <w:bottom w:val="single" w:sz="4" w:space="0" w:color="EEECE1" w:themeColor="background2"/>
          <w:right w:val="single" w:sz="4" w:space="0" w:color="EEECE1" w:themeColor="background2"/>
          <w:insideH w:val="single" w:sz="4" w:space="0" w:color="EEECE1" w:themeColor="background2"/>
          <w:insideV w:val="single" w:sz="4" w:space="0" w:color="EEECE1" w:themeColor="background2"/>
        </w:tblBorders>
        <w:tblLook w:val="01E0" w:firstRow="1" w:lastRow="1" w:firstColumn="1" w:lastColumn="1" w:noHBand="0" w:noVBand="0"/>
      </w:tblPr>
      <w:tblGrid>
        <w:gridCol w:w="1875"/>
        <w:gridCol w:w="8248"/>
      </w:tblGrid>
      <w:tr w:rsidR="00D5071D" w:rsidRPr="00CA3ED0" w14:paraId="19651726" w14:textId="77777777" w:rsidTr="00593E65">
        <w:trPr>
          <w:cantSplit/>
          <w:tblHeader/>
          <w:jc w:val="center"/>
        </w:trPr>
        <w:tc>
          <w:tcPr>
            <w:tcW w:w="926" w:type="pct"/>
            <w:shd w:val="clear" w:color="auto" w:fill="9BBB59" w:themeFill="accent3"/>
            <w:vAlign w:val="bottom"/>
          </w:tcPr>
          <w:p w14:paraId="3366EDF9" w14:textId="77777777" w:rsidR="00D5071D" w:rsidRPr="00CA3ED0" w:rsidRDefault="00D5071D" w:rsidP="00CA4316">
            <w:pPr>
              <w:spacing w:before="120" w:after="120" w:line="360" w:lineRule="auto"/>
              <w:ind w:left="360"/>
              <w:rPr>
                <w:rFonts w:ascii="Arial" w:hAnsi="Arial" w:cs="Arial"/>
                <w:color w:val="FFFFFF" w:themeColor="background1"/>
              </w:rPr>
            </w:pPr>
            <w:r w:rsidRPr="00CA3ED0">
              <w:rPr>
                <w:rFonts w:ascii="Arial" w:hAnsi="Arial" w:cs="Arial"/>
                <w:color w:val="FFFFFF" w:themeColor="background1"/>
              </w:rPr>
              <w:t>Server</w:t>
            </w:r>
          </w:p>
        </w:tc>
        <w:tc>
          <w:tcPr>
            <w:tcW w:w="4074" w:type="pct"/>
            <w:shd w:val="clear" w:color="auto" w:fill="9BBB59" w:themeFill="accent3"/>
            <w:vAlign w:val="bottom"/>
          </w:tcPr>
          <w:p w14:paraId="0EC43D01" w14:textId="77777777" w:rsidR="00D5071D" w:rsidRPr="00CA3ED0" w:rsidRDefault="00D5071D" w:rsidP="00CA4316">
            <w:pPr>
              <w:spacing w:before="120" w:after="120" w:line="360" w:lineRule="auto"/>
              <w:ind w:left="360"/>
              <w:rPr>
                <w:rFonts w:ascii="Arial" w:hAnsi="Arial" w:cs="Arial"/>
                <w:color w:val="FFFFFF" w:themeColor="background1"/>
              </w:rPr>
            </w:pPr>
            <w:r w:rsidRPr="00CA3ED0">
              <w:rPr>
                <w:rFonts w:ascii="Arial" w:hAnsi="Arial" w:cs="Arial"/>
                <w:color w:val="FFFFFF" w:themeColor="background1"/>
              </w:rPr>
              <w:t>Customer Backup Strategy Design Decision</w:t>
            </w:r>
          </w:p>
        </w:tc>
      </w:tr>
      <w:tr w:rsidR="00D5071D" w:rsidRPr="00CA3ED0" w14:paraId="5F53A2BD" w14:textId="77777777" w:rsidTr="00CA4316">
        <w:trPr>
          <w:cantSplit/>
          <w:jc w:val="center"/>
        </w:trPr>
        <w:tc>
          <w:tcPr>
            <w:tcW w:w="926" w:type="pct"/>
            <w:shd w:val="clear" w:color="auto" w:fill="auto"/>
          </w:tcPr>
          <w:p w14:paraId="5635C0BB"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Appliance Backup -All CIS nodes</w:t>
            </w:r>
          </w:p>
        </w:tc>
        <w:tc>
          <w:tcPr>
            <w:tcW w:w="4074" w:type="pct"/>
            <w:shd w:val="clear" w:color="auto" w:fill="auto"/>
          </w:tcPr>
          <w:p w14:paraId="672F9B0D" w14:textId="72B8F5D4" w:rsidR="00D5071D" w:rsidRPr="00CA3ED0" w:rsidRDefault="00D5071D" w:rsidP="00CA4316">
            <w:pPr>
              <w:spacing w:before="120" w:after="120" w:line="360" w:lineRule="auto"/>
              <w:ind w:left="360"/>
              <w:rPr>
                <w:rFonts w:ascii="Arial" w:hAnsi="Arial" w:cs="Arial"/>
              </w:rPr>
            </w:pPr>
            <w:r w:rsidRPr="00CA3ED0">
              <w:rPr>
                <w:rFonts w:ascii="Arial" w:hAnsi="Arial" w:cs="Arial"/>
              </w:rPr>
              <w:t>Method: VMWare</w:t>
            </w:r>
            <w:r w:rsidR="00144DD9">
              <w:rPr>
                <w:rFonts w:ascii="Arial" w:hAnsi="Arial" w:cs="Arial"/>
              </w:rPr>
              <w:t xml:space="preserve">/ </w:t>
            </w:r>
            <w:proofErr w:type="spellStart"/>
            <w:r w:rsidR="00144DD9">
              <w:rPr>
                <w:rFonts w:ascii="Arial" w:hAnsi="Arial" w:cs="Arial"/>
              </w:rPr>
              <w:t>OracleVM</w:t>
            </w:r>
            <w:proofErr w:type="spellEnd"/>
            <w:r w:rsidRPr="00CA3ED0">
              <w:rPr>
                <w:rFonts w:ascii="Arial" w:hAnsi="Arial" w:cs="Arial"/>
              </w:rPr>
              <w:t xml:space="preserve"> Snapshot</w:t>
            </w:r>
          </w:p>
          <w:p w14:paraId="285C28C0"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 xml:space="preserve">Occurrence: </w:t>
            </w:r>
          </w:p>
          <w:p w14:paraId="72941E38"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 xml:space="preserve">Weekly: Full (or Consolidation) </w:t>
            </w:r>
          </w:p>
          <w:p w14:paraId="37584DB2"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 xml:space="preserve">Daily: Incremental </w:t>
            </w:r>
          </w:p>
          <w:p w14:paraId="51A9692C"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Before Upgrade: Full (or Consolidation)</w:t>
            </w:r>
          </w:p>
          <w:p w14:paraId="6B34B012"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Environmental Difference? None</w:t>
            </w:r>
          </w:p>
        </w:tc>
      </w:tr>
      <w:tr w:rsidR="00D5071D" w:rsidRPr="00CA3ED0" w14:paraId="02D44335" w14:textId="77777777" w:rsidTr="00CA4316">
        <w:trPr>
          <w:cantSplit/>
          <w:jc w:val="center"/>
        </w:trPr>
        <w:tc>
          <w:tcPr>
            <w:tcW w:w="926" w:type="pct"/>
            <w:shd w:val="clear" w:color="auto" w:fill="auto"/>
          </w:tcPr>
          <w:p w14:paraId="269724C6"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Service-level Version Control</w:t>
            </w:r>
          </w:p>
        </w:tc>
        <w:tc>
          <w:tcPr>
            <w:tcW w:w="4074" w:type="pct"/>
            <w:shd w:val="clear" w:color="auto" w:fill="auto"/>
          </w:tcPr>
          <w:p w14:paraId="0F6A79ED"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t>Repository: [Git, File server, Local appliance]</w:t>
            </w:r>
          </w:p>
        </w:tc>
      </w:tr>
      <w:tr w:rsidR="00D5071D" w:rsidRPr="00CA3ED0" w14:paraId="2C54A6B6" w14:textId="77777777" w:rsidTr="00CA4316">
        <w:trPr>
          <w:cantSplit/>
          <w:jc w:val="center"/>
        </w:trPr>
        <w:tc>
          <w:tcPr>
            <w:tcW w:w="926" w:type="pct"/>
            <w:shd w:val="clear" w:color="auto" w:fill="auto"/>
          </w:tcPr>
          <w:p w14:paraId="2422EE05" w14:textId="77777777" w:rsidR="00D5071D" w:rsidRPr="00CA3ED0" w:rsidRDefault="00D5071D" w:rsidP="00CA4316">
            <w:pPr>
              <w:spacing w:before="120" w:after="120" w:line="360" w:lineRule="auto"/>
              <w:ind w:left="360"/>
              <w:rPr>
                <w:rFonts w:ascii="Arial" w:hAnsi="Arial" w:cs="Arial"/>
              </w:rPr>
            </w:pPr>
            <w:r w:rsidRPr="00CA3ED0">
              <w:rPr>
                <w:rFonts w:ascii="Arial" w:hAnsi="Arial" w:cs="Arial"/>
              </w:rPr>
              <w:lastRenderedPageBreak/>
              <w:t>Production Remote Audit Database</w:t>
            </w:r>
          </w:p>
        </w:tc>
        <w:tc>
          <w:tcPr>
            <w:tcW w:w="4074" w:type="pct"/>
            <w:shd w:val="clear" w:color="auto" w:fill="auto"/>
          </w:tcPr>
          <w:p w14:paraId="6B11FE46" w14:textId="77777777"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The customer has defined policies and procedures for performing backups of database servers. At a high level they perform full offline backups once a week and incremental backups daily.</w:t>
            </w:r>
          </w:p>
        </w:tc>
      </w:tr>
    </w:tbl>
    <w:p w14:paraId="1285F726" w14:textId="77777777" w:rsidR="00D5071D" w:rsidRPr="00CA3ED0" w:rsidRDefault="00D5071D" w:rsidP="00D5071D">
      <w:pPr>
        <w:pStyle w:val="Heading2"/>
        <w:rPr>
          <w:rFonts w:cs="Arial"/>
        </w:rPr>
      </w:pPr>
      <w:bookmarkStart w:id="138" w:name="_Toc445470336"/>
      <w:bookmarkStart w:id="139" w:name="_Toc446585248"/>
      <w:bookmarkStart w:id="140" w:name="_Toc536606263"/>
      <w:r w:rsidRPr="00CA3ED0">
        <w:rPr>
          <w:rFonts w:cs="Arial"/>
        </w:rPr>
        <w:t>Recovery Strategy</w:t>
      </w:r>
      <w:bookmarkEnd w:id="138"/>
      <w:bookmarkEnd w:id="139"/>
      <w:bookmarkEnd w:id="140"/>
    </w:p>
    <w:p w14:paraId="38671963" w14:textId="77777777"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The following table summarizes the customer’s recovery strategy:</w:t>
      </w:r>
    </w:p>
    <w:p w14:paraId="08AABFD9" w14:textId="705620FB" w:rsidR="008A1E73" w:rsidRPr="00CA3ED0" w:rsidRDefault="008A1E73" w:rsidP="008A1E73">
      <w:pPr>
        <w:pStyle w:val="Caption"/>
        <w:keepNext/>
        <w:rPr>
          <w:rFonts w:ascii="Arial" w:hAnsi="Arial" w:cs="Arial"/>
        </w:rPr>
      </w:pPr>
      <w:bookmarkStart w:id="141" w:name="_Toc533121077"/>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9</w:t>
      </w:r>
      <w:r w:rsidRPr="00CA3ED0">
        <w:rPr>
          <w:rFonts w:ascii="Arial" w:hAnsi="Arial" w:cs="Arial"/>
        </w:rPr>
        <w:fldChar w:fldCharType="end"/>
      </w:r>
      <w:r w:rsidRPr="00CA3ED0">
        <w:rPr>
          <w:rFonts w:ascii="Arial" w:hAnsi="Arial" w:cs="Arial"/>
        </w:rPr>
        <w:t>: Recovery Strategy Considerations</w:t>
      </w:r>
      <w:bookmarkEnd w:id="141"/>
    </w:p>
    <w:tbl>
      <w:tblPr>
        <w:tblW w:w="5081" w:type="pct"/>
        <w:jc w:val="center"/>
        <w:tblBorders>
          <w:top w:val="single" w:sz="4" w:space="0" w:color="EEECE1" w:themeColor="background2"/>
          <w:left w:val="single" w:sz="4" w:space="0" w:color="EEECE1" w:themeColor="background2"/>
          <w:bottom w:val="single" w:sz="4" w:space="0" w:color="EEECE1" w:themeColor="background2"/>
          <w:right w:val="single" w:sz="4" w:space="0" w:color="EEECE1" w:themeColor="background2"/>
          <w:insideH w:val="single" w:sz="4" w:space="0" w:color="EEECE1" w:themeColor="background2"/>
          <w:insideV w:val="single" w:sz="4" w:space="0" w:color="EEECE1" w:themeColor="background2"/>
        </w:tblBorders>
        <w:tblLook w:val="01E0" w:firstRow="1" w:lastRow="1" w:firstColumn="1" w:lastColumn="1" w:noHBand="0" w:noVBand="0"/>
      </w:tblPr>
      <w:tblGrid>
        <w:gridCol w:w="1875"/>
        <w:gridCol w:w="8248"/>
      </w:tblGrid>
      <w:tr w:rsidR="00D5071D" w:rsidRPr="00CA3ED0" w14:paraId="4D544A5A" w14:textId="77777777" w:rsidTr="008A1E73">
        <w:trPr>
          <w:cantSplit/>
          <w:tblHeader/>
          <w:jc w:val="center"/>
        </w:trPr>
        <w:tc>
          <w:tcPr>
            <w:tcW w:w="926" w:type="pct"/>
            <w:shd w:val="clear" w:color="auto" w:fill="9BBB59" w:themeFill="accent3"/>
            <w:vAlign w:val="bottom"/>
          </w:tcPr>
          <w:p w14:paraId="6645C7B9" w14:textId="77777777" w:rsidR="00D5071D" w:rsidRPr="00CA3ED0" w:rsidRDefault="00D5071D" w:rsidP="00CA4316">
            <w:pPr>
              <w:pStyle w:val="TableBodyText"/>
              <w:spacing w:before="120" w:after="120" w:line="360" w:lineRule="auto"/>
              <w:ind w:left="360"/>
              <w:rPr>
                <w:rFonts w:ascii="Arial" w:eastAsia="Times New Roman" w:hAnsi="Arial"/>
                <w:color w:val="FFFFFF" w:themeColor="background1"/>
                <w:lang w:val="en-GB"/>
              </w:rPr>
            </w:pPr>
            <w:r w:rsidRPr="00CA3ED0">
              <w:rPr>
                <w:rFonts w:ascii="Arial" w:eastAsia="Times New Roman" w:hAnsi="Arial"/>
                <w:color w:val="FFFFFF" w:themeColor="background1"/>
                <w:lang w:val="en-GB"/>
              </w:rPr>
              <w:t>Component</w:t>
            </w:r>
          </w:p>
        </w:tc>
        <w:tc>
          <w:tcPr>
            <w:tcW w:w="4074" w:type="pct"/>
            <w:shd w:val="clear" w:color="auto" w:fill="9BBB59" w:themeFill="accent3"/>
            <w:vAlign w:val="bottom"/>
          </w:tcPr>
          <w:p w14:paraId="1E0BFF77" w14:textId="77777777" w:rsidR="00D5071D" w:rsidRPr="00CA3ED0" w:rsidRDefault="00D5071D" w:rsidP="00CA4316">
            <w:pPr>
              <w:pStyle w:val="TableBodyText"/>
              <w:spacing w:before="120" w:after="120" w:line="360" w:lineRule="auto"/>
              <w:ind w:left="360"/>
              <w:rPr>
                <w:rFonts w:ascii="Arial" w:eastAsia="Times New Roman" w:hAnsi="Arial"/>
                <w:color w:val="FFFFFF" w:themeColor="background1"/>
                <w:lang w:val="en-GB"/>
              </w:rPr>
            </w:pPr>
            <w:r w:rsidRPr="00CA3ED0">
              <w:rPr>
                <w:rFonts w:ascii="Arial" w:eastAsia="Times New Roman" w:hAnsi="Arial"/>
                <w:color w:val="FFFFFF" w:themeColor="background1"/>
                <w:lang w:val="en-GB"/>
              </w:rPr>
              <w:t>Customer Recovery Strategy Design Decision</w:t>
            </w:r>
          </w:p>
        </w:tc>
      </w:tr>
      <w:tr w:rsidR="00D5071D" w:rsidRPr="00CA3ED0" w14:paraId="19C83C4F" w14:textId="77777777" w:rsidTr="00CA4316">
        <w:trPr>
          <w:cantSplit/>
          <w:jc w:val="center"/>
        </w:trPr>
        <w:tc>
          <w:tcPr>
            <w:tcW w:w="926" w:type="pct"/>
            <w:shd w:val="clear" w:color="auto" w:fill="auto"/>
          </w:tcPr>
          <w:p w14:paraId="35B53B88" w14:textId="77777777"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All CIS nodes Appliance</w:t>
            </w:r>
          </w:p>
        </w:tc>
        <w:tc>
          <w:tcPr>
            <w:tcW w:w="4074" w:type="pct"/>
            <w:shd w:val="clear" w:color="auto" w:fill="auto"/>
          </w:tcPr>
          <w:p w14:paraId="04B9AC46" w14:textId="7AED93B2"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Method: [Appliance-level restore VMWare</w:t>
            </w:r>
            <w:r w:rsidR="00144DD9">
              <w:rPr>
                <w:rFonts w:ascii="Arial" w:eastAsia="Times New Roman" w:hAnsi="Arial"/>
                <w:lang w:val="en-GB"/>
              </w:rPr>
              <w:t>/</w:t>
            </w:r>
            <w:proofErr w:type="spellStart"/>
            <w:r w:rsidR="00144DD9">
              <w:rPr>
                <w:rFonts w:ascii="Arial" w:eastAsia="Times New Roman" w:hAnsi="Arial"/>
                <w:lang w:val="en-GB"/>
              </w:rPr>
              <w:t>OracleVM</w:t>
            </w:r>
            <w:proofErr w:type="spellEnd"/>
            <w:r w:rsidRPr="00CA3ED0">
              <w:rPr>
                <w:rFonts w:ascii="Arial" w:eastAsia="Times New Roman" w:hAnsi="Arial"/>
                <w:lang w:val="en-GB"/>
              </w:rPr>
              <w:t xml:space="preserve"> Snapshot]</w:t>
            </w:r>
          </w:p>
          <w:p w14:paraId="6212A111" w14:textId="77777777"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Occurrence: [When issue arises]</w:t>
            </w:r>
          </w:p>
          <w:p w14:paraId="7FB9E662" w14:textId="77777777"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Environmental Difference? No</w:t>
            </w:r>
          </w:p>
        </w:tc>
      </w:tr>
      <w:tr w:rsidR="00D5071D" w:rsidRPr="00CA3ED0" w14:paraId="2D2822C7" w14:textId="77777777" w:rsidTr="00CA4316">
        <w:trPr>
          <w:cantSplit/>
          <w:jc w:val="center"/>
        </w:trPr>
        <w:tc>
          <w:tcPr>
            <w:tcW w:w="926" w:type="pct"/>
            <w:shd w:val="clear" w:color="auto" w:fill="auto"/>
          </w:tcPr>
          <w:p w14:paraId="31BE5C2C" w14:textId="77777777"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Service-level</w:t>
            </w:r>
          </w:p>
        </w:tc>
        <w:tc>
          <w:tcPr>
            <w:tcW w:w="4074" w:type="pct"/>
            <w:shd w:val="clear" w:color="auto" w:fill="auto"/>
          </w:tcPr>
          <w:p w14:paraId="6EE2C3AC" w14:textId="668DF01D"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Method:</w:t>
            </w:r>
            <w:r w:rsidR="00CE48FA" w:rsidRPr="00CA3ED0">
              <w:rPr>
                <w:rFonts w:ascii="Arial" w:eastAsia="Times New Roman" w:hAnsi="Arial"/>
                <w:lang w:val="en-GB"/>
              </w:rPr>
              <w:t xml:space="preserve"> [Revision History Comments</w:t>
            </w:r>
            <w:r w:rsidRPr="00CA3ED0">
              <w:rPr>
                <w:rFonts w:ascii="Arial" w:eastAsia="Times New Roman" w:hAnsi="Arial"/>
                <w:lang w:val="en-GB"/>
              </w:rPr>
              <w:t>]</w:t>
            </w:r>
          </w:p>
          <w:p w14:paraId="0C798676" w14:textId="3AD2D59E"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Occurrence: [Major version change testing issues, Environment promotion issues]</w:t>
            </w:r>
          </w:p>
        </w:tc>
      </w:tr>
      <w:tr w:rsidR="00D5071D" w:rsidRPr="00CA3ED0" w14:paraId="722EE32F" w14:textId="77777777" w:rsidTr="00CA4316">
        <w:trPr>
          <w:cantSplit/>
          <w:jc w:val="center"/>
        </w:trPr>
        <w:tc>
          <w:tcPr>
            <w:tcW w:w="926" w:type="pct"/>
            <w:shd w:val="clear" w:color="auto" w:fill="auto"/>
          </w:tcPr>
          <w:p w14:paraId="77CAF1D3" w14:textId="77777777" w:rsidR="00D5071D" w:rsidRPr="00CA3ED0" w:rsidRDefault="00D5071D" w:rsidP="00CA4316">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Production Remote Audit Database</w:t>
            </w:r>
          </w:p>
        </w:tc>
        <w:tc>
          <w:tcPr>
            <w:tcW w:w="4074" w:type="pct"/>
            <w:shd w:val="clear" w:color="auto" w:fill="auto"/>
          </w:tcPr>
          <w:p w14:paraId="48975F46" w14:textId="20320ABE" w:rsidR="00D5071D" w:rsidRPr="00CA3ED0" w:rsidRDefault="00D5071D" w:rsidP="00853073">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The customer has defined policies and procedures for performing restores of database servers. At a high level, they perform a base OS and DBMS install before a restore of the full offline database backup plus and incremental ba</w:t>
            </w:r>
            <w:r w:rsidR="00853073" w:rsidRPr="00CA3ED0">
              <w:rPr>
                <w:rFonts w:ascii="Arial" w:eastAsia="Times New Roman" w:hAnsi="Arial"/>
                <w:lang w:val="en-GB"/>
              </w:rPr>
              <w:t xml:space="preserve">ckups taken since the last full </w:t>
            </w:r>
            <w:r w:rsidRPr="00CA3ED0">
              <w:rPr>
                <w:rFonts w:ascii="Arial" w:eastAsia="Times New Roman" w:hAnsi="Arial"/>
                <w:lang w:val="en-GB"/>
              </w:rPr>
              <w:t>backup.</w:t>
            </w:r>
          </w:p>
        </w:tc>
      </w:tr>
    </w:tbl>
    <w:p w14:paraId="512315A3" w14:textId="77777777" w:rsidR="00D5071D" w:rsidRPr="00CA3ED0" w:rsidRDefault="00D5071D" w:rsidP="002F6C27">
      <w:pPr>
        <w:rPr>
          <w:rFonts w:ascii="Arial" w:hAnsi="Arial" w:cs="Arial"/>
        </w:rPr>
      </w:pPr>
    </w:p>
    <w:p w14:paraId="51D88AC9" w14:textId="0AA76EB8" w:rsidR="00DD0C10" w:rsidRPr="00CA3ED0" w:rsidRDefault="00DD0C10" w:rsidP="00B54EFF">
      <w:pPr>
        <w:pStyle w:val="Heading1"/>
        <w:rPr>
          <w:rFonts w:cs="Arial"/>
        </w:rPr>
      </w:pPr>
      <w:bookmarkStart w:id="142" w:name="_Toc536606264"/>
      <w:r w:rsidRPr="00CA3ED0">
        <w:rPr>
          <w:rFonts w:cs="Arial"/>
        </w:rPr>
        <w:lastRenderedPageBreak/>
        <w:t>Supporting Network Services</w:t>
      </w:r>
      <w:bookmarkEnd w:id="142"/>
    </w:p>
    <w:p w14:paraId="6EA1DA5B" w14:textId="3DD971A6" w:rsidR="00EA6633" w:rsidRPr="00CA3ED0" w:rsidRDefault="00EA6633" w:rsidP="00870D7B">
      <w:pPr>
        <w:pStyle w:val="Heading2"/>
        <w:rPr>
          <w:rFonts w:cs="Arial"/>
        </w:rPr>
      </w:pPr>
      <w:bookmarkStart w:id="143" w:name="_Toc536606265"/>
      <w:r w:rsidRPr="00CA3ED0">
        <w:rPr>
          <w:rFonts w:cs="Arial"/>
        </w:rPr>
        <w:t>Network Architecture Overview</w:t>
      </w:r>
      <w:bookmarkEnd w:id="143"/>
    </w:p>
    <w:p w14:paraId="2510FFE6" w14:textId="77777777" w:rsidR="00307826" w:rsidRDefault="00E51CF7" w:rsidP="00307826">
      <w:pPr>
        <w:keepNext/>
      </w:pPr>
      <w:r w:rsidRPr="00CA3ED0">
        <w:rPr>
          <w:rFonts w:ascii="Arial" w:hAnsi="Arial" w:cs="Arial"/>
          <w:noProof/>
          <w:lang w:val="en-ZA" w:eastAsia="en-ZA"/>
        </w:rPr>
        <w:drawing>
          <wp:inline distT="0" distB="0" distL="0" distR="0" wp14:anchorId="3208EEF7" wp14:editId="2E5B7427">
            <wp:extent cx="5648325" cy="3769360"/>
            <wp:effectExtent l="19050" t="19050" r="28575"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94772" cy="3800356"/>
                    </a:xfrm>
                    <a:prstGeom prst="rect">
                      <a:avLst/>
                    </a:prstGeom>
                    <a:ln>
                      <a:solidFill>
                        <a:schemeClr val="accent1"/>
                      </a:solidFill>
                    </a:ln>
                  </pic:spPr>
                </pic:pic>
              </a:graphicData>
            </a:graphic>
          </wp:inline>
        </w:drawing>
      </w:r>
    </w:p>
    <w:p w14:paraId="27D34243" w14:textId="6068CF0B" w:rsidR="00EA6633" w:rsidRPr="00CA3ED0" w:rsidRDefault="00307826" w:rsidP="00307826">
      <w:pPr>
        <w:pStyle w:val="Caption"/>
        <w:rPr>
          <w:rFonts w:ascii="Arial" w:hAnsi="Arial" w:cs="Arial"/>
        </w:rPr>
      </w:pPr>
      <w:bookmarkStart w:id="144" w:name="_Toc533121099"/>
      <w:r>
        <w:t xml:space="preserve">Figure </w:t>
      </w:r>
      <w:r>
        <w:fldChar w:fldCharType="begin"/>
      </w:r>
      <w:r>
        <w:instrText xml:space="preserve"> SEQ Figure \* ARABIC </w:instrText>
      </w:r>
      <w:r>
        <w:fldChar w:fldCharType="separate"/>
      </w:r>
      <w:r w:rsidR="003365A5">
        <w:rPr>
          <w:noProof/>
        </w:rPr>
        <w:t>18</w:t>
      </w:r>
      <w:r>
        <w:fldChar w:fldCharType="end"/>
      </w:r>
      <w:r>
        <w:t>: Network Architecture</w:t>
      </w:r>
      <w:bookmarkEnd w:id="144"/>
    </w:p>
    <w:p w14:paraId="7EC70796" w14:textId="4473C181" w:rsidR="00497323" w:rsidRPr="00CA3ED0" w:rsidRDefault="00497323" w:rsidP="00870D7B">
      <w:pPr>
        <w:pStyle w:val="Heading2"/>
        <w:rPr>
          <w:rFonts w:cs="Arial"/>
        </w:rPr>
      </w:pPr>
      <w:bookmarkStart w:id="145" w:name="_Toc536606266"/>
      <w:r w:rsidRPr="00CA3ED0">
        <w:rPr>
          <w:rFonts w:cs="Arial"/>
        </w:rPr>
        <w:t>Internet</w:t>
      </w:r>
      <w:bookmarkEnd w:id="145"/>
    </w:p>
    <w:p w14:paraId="1C835B64" w14:textId="776D9BC6" w:rsidR="001E0294" w:rsidRPr="00CA3ED0" w:rsidRDefault="00FF4563" w:rsidP="00497323">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 xml:space="preserve">The </w:t>
      </w:r>
      <w:r w:rsidR="001E0294" w:rsidRPr="00CA3ED0">
        <w:rPr>
          <w:rFonts w:ascii="Arial" w:eastAsia="Times New Roman" w:hAnsi="Arial"/>
          <w:lang w:val="en-GB"/>
        </w:rPr>
        <w:t xml:space="preserve">CIS </w:t>
      </w:r>
      <w:r w:rsidRPr="00CA3ED0">
        <w:rPr>
          <w:rFonts w:ascii="Arial" w:eastAsia="Times New Roman" w:hAnsi="Arial"/>
          <w:lang w:val="en-GB"/>
        </w:rPr>
        <w:t>solution will have web portal services that are internet facing to enable external users (i.e. registered and unregistered), other government agencies.</w:t>
      </w:r>
      <w:r w:rsidR="001E0294" w:rsidRPr="00CA3ED0">
        <w:rPr>
          <w:rFonts w:ascii="Arial" w:eastAsia="Times New Roman" w:hAnsi="Arial"/>
          <w:lang w:val="en-GB"/>
        </w:rPr>
        <w:t xml:space="preserve"> The Web tier servers will be hosted in the DMZ behind the SITA standard load bala</w:t>
      </w:r>
      <w:r w:rsidR="00B51D5C" w:rsidRPr="00CA3ED0">
        <w:rPr>
          <w:rFonts w:ascii="Arial" w:eastAsia="Times New Roman" w:hAnsi="Arial"/>
          <w:lang w:val="en-GB"/>
        </w:rPr>
        <w:t xml:space="preserve">ncer and reverse proxy servers. As communication will be via SSL, all certificates installed on these servers will need to be issued by a public certificate authority. </w:t>
      </w:r>
    </w:p>
    <w:p w14:paraId="347B095E" w14:textId="45425A1E" w:rsidR="00497323" w:rsidRPr="00CA3ED0" w:rsidRDefault="001E0294" w:rsidP="00497323">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The content distribution network (CDN) server will a</w:t>
      </w:r>
      <w:r w:rsidR="00B51D5C" w:rsidRPr="00CA3ED0">
        <w:rPr>
          <w:rFonts w:ascii="Arial" w:eastAsia="Times New Roman" w:hAnsi="Arial"/>
          <w:lang w:val="en-GB"/>
        </w:rPr>
        <w:t xml:space="preserve">lso have to be internet facing and will host large files and Geo spatial data, images </w:t>
      </w:r>
      <w:proofErr w:type="spellStart"/>
      <w:r w:rsidR="00B51D5C" w:rsidRPr="00CA3ED0">
        <w:rPr>
          <w:rFonts w:ascii="Arial" w:eastAsia="Times New Roman" w:hAnsi="Arial"/>
          <w:lang w:val="en-GB"/>
        </w:rPr>
        <w:t>etc</w:t>
      </w:r>
      <w:proofErr w:type="spellEnd"/>
      <w:r w:rsidR="00B51D5C" w:rsidRPr="00CA3ED0">
        <w:rPr>
          <w:rFonts w:ascii="Arial" w:eastAsia="Times New Roman" w:hAnsi="Arial"/>
          <w:lang w:val="en-GB"/>
        </w:rPr>
        <w:t xml:space="preserve"> that can be consumed by the requestors of the information. The content will be stored for a finite amount of time in accordance with the storage provisioning policies adopted by the department. </w:t>
      </w:r>
    </w:p>
    <w:p w14:paraId="6F2328FF" w14:textId="77777777" w:rsidR="00497323" w:rsidRPr="00CA3ED0" w:rsidRDefault="00497323" w:rsidP="00497323">
      <w:pPr>
        <w:rPr>
          <w:rFonts w:ascii="Arial" w:hAnsi="Arial" w:cs="Arial"/>
          <w:color w:val="222222"/>
          <w:shd w:val="clear" w:color="auto" w:fill="FFFFFF"/>
        </w:rPr>
      </w:pPr>
    </w:p>
    <w:p w14:paraId="32E8B446" w14:textId="4B871265" w:rsidR="00497323" w:rsidRPr="00CA3ED0" w:rsidRDefault="00E51CF7" w:rsidP="00870D7B">
      <w:pPr>
        <w:pStyle w:val="Heading2"/>
        <w:rPr>
          <w:rFonts w:cs="Arial"/>
        </w:rPr>
      </w:pPr>
      <w:bookmarkStart w:id="146" w:name="_Toc536606267"/>
      <w:r w:rsidRPr="00CA3ED0">
        <w:rPr>
          <w:rFonts w:cs="Arial"/>
        </w:rPr>
        <w:t xml:space="preserve">Network </w:t>
      </w:r>
      <w:r w:rsidR="00497323" w:rsidRPr="00CA3ED0">
        <w:rPr>
          <w:rFonts w:cs="Arial"/>
        </w:rPr>
        <w:t>Switch</w:t>
      </w:r>
      <w:r w:rsidRPr="00CA3ED0">
        <w:rPr>
          <w:rFonts w:cs="Arial"/>
        </w:rPr>
        <w:t>ing</w:t>
      </w:r>
      <w:bookmarkEnd w:id="146"/>
    </w:p>
    <w:p w14:paraId="2458C22A" w14:textId="6EFFD583" w:rsidR="00497323" w:rsidRPr="00CA3ED0" w:rsidRDefault="00216E0E" w:rsidP="00497323">
      <w:pPr>
        <w:pStyle w:val="TableBodyText"/>
        <w:spacing w:before="120" w:after="120" w:line="360" w:lineRule="auto"/>
        <w:ind w:left="360"/>
        <w:rPr>
          <w:rFonts w:ascii="Arial" w:eastAsia="Times New Roman" w:hAnsi="Arial"/>
          <w:lang w:val="en-GB"/>
        </w:rPr>
      </w:pPr>
      <w:r w:rsidRPr="008E1BB2">
        <w:rPr>
          <w:rFonts w:ascii="Arial" w:eastAsia="Times New Roman" w:hAnsi="Arial"/>
          <w:lang w:val="en-GB"/>
        </w:rPr>
        <w:t xml:space="preserve">A switch </w:t>
      </w:r>
      <w:r w:rsidR="008E1BB2" w:rsidRPr="008E1BB2">
        <w:rPr>
          <w:rFonts w:ascii="Arial" w:eastAsia="Times New Roman" w:hAnsi="Arial"/>
          <w:lang w:val="en-GB"/>
        </w:rPr>
        <w:t>is a</w:t>
      </w:r>
      <w:r w:rsidRPr="008E1BB2">
        <w:rPr>
          <w:rFonts w:ascii="Arial" w:eastAsia="Times New Roman" w:hAnsi="Arial"/>
          <w:lang w:val="en-GB"/>
        </w:rPr>
        <w:t xml:space="preserve"> </w:t>
      </w:r>
      <w:r w:rsidR="00497323" w:rsidRPr="00CA3ED0">
        <w:rPr>
          <w:rFonts w:ascii="Arial" w:eastAsia="Times New Roman" w:hAnsi="Arial"/>
          <w:lang w:val="en-GB"/>
        </w:rPr>
        <w:t>device that filters and forwards data packets between network segments. Switches operate at the data link layer and sometimes the network layer, therefore switch support any data packet protocol.</w:t>
      </w:r>
    </w:p>
    <w:p w14:paraId="05339BCE" w14:textId="7FBD81E2" w:rsidR="00B51D5C" w:rsidRPr="00CA3ED0" w:rsidRDefault="00B51D5C" w:rsidP="00497323">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The proposed solution recommends using Network switches with at least 1 Gigabit interfaces for routing network traffic. All processing nodes “virtual machines/physical” will be added to a subnet with security policies and firewall rules controlling access to the subnet.</w:t>
      </w:r>
    </w:p>
    <w:p w14:paraId="7C1D8BD6" w14:textId="77777777" w:rsidR="00497323" w:rsidRPr="00CA3ED0" w:rsidRDefault="00497323" w:rsidP="00497323">
      <w:pPr>
        <w:rPr>
          <w:rFonts w:ascii="Arial" w:hAnsi="Arial" w:cs="Arial"/>
        </w:rPr>
      </w:pPr>
    </w:p>
    <w:p w14:paraId="148A94FE" w14:textId="77777777" w:rsidR="00497323" w:rsidRPr="00CA3ED0" w:rsidRDefault="00497323" w:rsidP="00870D7B">
      <w:pPr>
        <w:pStyle w:val="Heading2"/>
        <w:rPr>
          <w:rFonts w:cs="Arial"/>
        </w:rPr>
      </w:pPr>
      <w:bookmarkStart w:id="147" w:name="_Toc536606268"/>
      <w:r w:rsidRPr="00CA3ED0">
        <w:rPr>
          <w:rFonts w:cs="Arial"/>
        </w:rPr>
        <w:lastRenderedPageBreak/>
        <w:t>Network Intrusion Detection System Server</w:t>
      </w:r>
      <w:bookmarkEnd w:id="147"/>
    </w:p>
    <w:p w14:paraId="556FE804" w14:textId="55609E3F" w:rsidR="00ED3E90" w:rsidRPr="00CA3ED0" w:rsidRDefault="00ED3E90" w:rsidP="00ED3E90">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 xml:space="preserve">The CIS Solution </w:t>
      </w:r>
      <w:r w:rsidR="00E51CF7" w:rsidRPr="00CA3ED0">
        <w:rPr>
          <w:rFonts w:ascii="Arial" w:eastAsia="Times New Roman" w:hAnsi="Arial"/>
          <w:lang w:val="en-GB"/>
        </w:rPr>
        <w:t xml:space="preserve">requires using the department enterprise standard </w:t>
      </w:r>
      <w:r w:rsidRPr="00CA3ED0">
        <w:rPr>
          <w:rFonts w:ascii="Arial" w:eastAsia="Times New Roman" w:hAnsi="Arial"/>
          <w:lang w:val="en-GB"/>
        </w:rPr>
        <w:t xml:space="preserve">NIDS and other network security controls to monitor and control access to the web portal and other content management services. The department can use the enterprise standard security devices to control access to the application. </w:t>
      </w:r>
    </w:p>
    <w:p w14:paraId="6DF4752A" w14:textId="4ADC0515" w:rsidR="00497323" w:rsidRPr="00CA3ED0" w:rsidRDefault="00497323" w:rsidP="00ED3E90">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An intrusion detection system (IDS) is a device that monitors a </w:t>
      </w:r>
      <w:hyperlink r:id="rId58" w:tooltip="Computer network" w:history="1">
        <w:r w:rsidRPr="00CA3ED0">
          <w:rPr>
            <w:rFonts w:ascii="Arial" w:eastAsia="Times New Roman" w:hAnsi="Arial"/>
            <w:lang w:val="en-GB"/>
          </w:rPr>
          <w:t>network</w:t>
        </w:r>
      </w:hyperlink>
      <w:r w:rsidRPr="00CA3ED0">
        <w:rPr>
          <w:rFonts w:ascii="Arial" w:eastAsia="Times New Roman" w:hAnsi="Arial"/>
          <w:lang w:val="en-GB"/>
        </w:rPr>
        <w:t xml:space="preserve"> or systems for malicious activity or policy violations. </w:t>
      </w:r>
    </w:p>
    <w:p w14:paraId="563FC065" w14:textId="77777777" w:rsidR="00497323" w:rsidRPr="00CA3ED0" w:rsidRDefault="00497323" w:rsidP="00870D7B">
      <w:pPr>
        <w:pStyle w:val="Heading2"/>
        <w:rPr>
          <w:rFonts w:cs="Arial"/>
        </w:rPr>
      </w:pPr>
      <w:bookmarkStart w:id="148" w:name="_Toc536606269"/>
      <w:r w:rsidRPr="00CA3ED0">
        <w:rPr>
          <w:rFonts w:cs="Arial"/>
        </w:rPr>
        <w:t>Firewall</w:t>
      </w:r>
      <w:bookmarkEnd w:id="148"/>
    </w:p>
    <w:p w14:paraId="66C4D182" w14:textId="77777777" w:rsidR="00497323" w:rsidRPr="00CA3ED0" w:rsidRDefault="00497323" w:rsidP="00ED3E90">
      <w:pPr>
        <w:pStyle w:val="TableBodyText"/>
        <w:spacing w:before="120" w:after="120" w:line="360" w:lineRule="auto"/>
        <w:ind w:left="360"/>
        <w:rPr>
          <w:rFonts w:ascii="Arial" w:eastAsia="Times New Roman" w:hAnsi="Arial"/>
          <w:lang w:val="en-GB"/>
        </w:rPr>
      </w:pPr>
      <w:r w:rsidRPr="00CA3ED0">
        <w:rPr>
          <w:rFonts w:ascii="Arial" w:eastAsia="Times New Roman" w:hAnsi="Arial"/>
          <w:lang w:val="en-GB"/>
        </w:rPr>
        <w:t>A firewall is a </w:t>
      </w:r>
      <w:hyperlink r:id="rId59" w:tooltip="Network security" w:history="1">
        <w:r w:rsidRPr="00CA3ED0">
          <w:rPr>
            <w:rFonts w:ascii="Arial" w:eastAsia="Times New Roman" w:hAnsi="Arial"/>
            <w:lang w:val="en-GB"/>
          </w:rPr>
          <w:t>network security</w:t>
        </w:r>
      </w:hyperlink>
      <w:r w:rsidRPr="00CA3ED0">
        <w:rPr>
          <w:rFonts w:ascii="Arial" w:eastAsia="Times New Roman" w:hAnsi="Arial"/>
          <w:lang w:val="en-GB"/>
        </w:rPr>
        <w:t> system that </w:t>
      </w:r>
      <w:hyperlink r:id="rId60" w:tooltip="Network monitoring" w:history="1">
        <w:r w:rsidRPr="00CA3ED0">
          <w:rPr>
            <w:rFonts w:ascii="Arial" w:eastAsia="Times New Roman" w:hAnsi="Arial"/>
            <w:lang w:val="en-GB"/>
          </w:rPr>
          <w:t>monitors</w:t>
        </w:r>
      </w:hyperlink>
      <w:r w:rsidRPr="00CA3ED0">
        <w:rPr>
          <w:rFonts w:ascii="Arial" w:eastAsia="Times New Roman" w:hAnsi="Arial"/>
          <w:lang w:val="en-GB"/>
        </w:rPr>
        <w:t> and controls incoming and outgoing </w:t>
      </w:r>
      <w:hyperlink r:id="rId61" w:tooltip="Network traffic" w:history="1">
        <w:r w:rsidRPr="00CA3ED0">
          <w:rPr>
            <w:rFonts w:ascii="Arial" w:eastAsia="Times New Roman" w:hAnsi="Arial"/>
            <w:lang w:val="en-GB"/>
          </w:rPr>
          <w:t>network traffic</w:t>
        </w:r>
      </w:hyperlink>
      <w:r w:rsidRPr="00CA3ED0">
        <w:rPr>
          <w:rFonts w:ascii="Arial" w:eastAsia="Times New Roman" w:hAnsi="Arial"/>
          <w:lang w:val="en-GB"/>
        </w:rPr>
        <w:t> based on predetermined security rules. A firewall typically establishes a barrier between a trusted internal network and untrusted external network, such as the </w:t>
      </w:r>
      <w:hyperlink r:id="rId62" w:tooltip="Internet" w:history="1">
        <w:r w:rsidRPr="00CA3ED0">
          <w:rPr>
            <w:rFonts w:ascii="Arial" w:eastAsia="Times New Roman" w:hAnsi="Arial"/>
            <w:lang w:val="en-GB"/>
          </w:rPr>
          <w:t>Internet</w:t>
        </w:r>
      </w:hyperlink>
      <w:r w:rsidRPr="00CA3ED0">
        <w:rPr>
          <w:rFonts w:ascii="Arial" w:eastAsia="Times New Roman" w:hAnsi="Arial"/>
          <w:lang w:val="en-GB"/>
        </w:rPr>
        <w:t>.</w:t>
      </w:r>
    </w:p>
    <w:p w14:paraId="33F8CD0B" w14:textId="77777777" w:rsidR="00497323" w:rsidRPr="00CA3ED0" w:rsidRDefault="00497323" w:rsidP="00870D7B">
      <w:pPr>
        <w:pStyle w:val="Heading2"/>
        <w:rPr>
          <w:rFonts w:cs="Arial"/>
        </w:rPr>
      </w:pPr>
      <w:bookmarkStart w:id="149" w:name="_Toc530389784"/>
      <w:bookmarkStart w:id="150" w:name="_Toc536606270"/>
      <w:bookmarkEnd w:id="149"/>
      <w:r w:rsidRPr="00CA3ED0">
        <w:rPr>
          <w:rFonts w:cs="Arial"/>
        </w:rPr>
        <w:t>Screened Subnet</w:t>
      </w:r>
      <w:bookmarkEnd w:id="150"/>
    </w:p>
    <w:p w14:paraId="5719376F" w14:textId="5FCC849D" w:rsidR="00E4467C" w:rsidRPr="00CA3ED0" w:rsidRDefault="00E4467C" w:rsidP="00FF4563">
      <w:pPr>
        <w:pStyle w:val="NormalWeb"/>
        <w:shd w:val="clear" w:color="auto" w:fill="FFFFFF"/>
        <w:spacing w:before="120" w:after="120"/>
        <w:ind w:left="360"/>
        <w:rPr>
          <w:rFonts w:ascii="Arial" w:hAnsi="Arial" w:cs="Arial"/>
          <w:sz w:val="20"/>
          <w:szCs w:val="20"/>
          <w:lang w:val="en-GB"/>
        </w:rPr>
      </w:pPr>
      <w:r w:rsidRPr="00CA3ED0">
        <w:rPr>
          <w:rFonts w:ascii="Arial" w:hAnsi="Arial" w:cs="Arial"/>
          <w:sz w:val="20"/>
          <w:szCs w:val="20"/>
          <w:lang w:val="en-GB"/>
        </w:rPr>
        <w:t xml:space="preserve">The recommended solution for firewall implementation </w:t>
      </w:r>
      <w:r w:rsidR="00EE3C3E" w:rsidRPr="00CA3ED0">
        <w:rPr>
          <w:rFonts w:ascii="Arial" w:hAnsi="Arial" w:cs="Arial"/>
          <w:sz w:val="20"/>
          <w:szCs w:val="20"/>
          <w:lang w:val="en-GB"/>
        </w:rPr>
        <w:t xml:space="preserve">for the implementation of the CIS platform solution </w:t>
      </w:r>
      <w:r w:rsidRPr="00CA3ED0">
        <w:rPr>
          <w:rFonts w:ascii="Arial" w:hAnsi="Arial" w:cs="Arial"/>
          <w:sz w:val="20"/>
          <w:szCs w:val="20"/>
          <w:lang w:val="en-GB"/>
        </w:rPr>
        <w:t xml:space="preserve">is the Screened </w:t>
      </w:r>
      <w:r w:rsidR="00CC277A" w:rsidRPr="00CA3ED0">
        <w:rPr>
          <w:rFonts w:ascii="Arial" w:hAnsi="Arial" w:cs="Arial"/>
          <w:sz w:val="20"/>
          <w:szCs w:val="20"/>
          <w:lang w:val="en-GB"/>
        </w:rPr>
        <w:t>subnet-based</w:t>
      </w:r>
      <w:r w:rsidRPr="00CA3ED0">
        <w:rPr>
          <w:rFonts w:ascii="Arial" w:hAnsi="Arial" w:cs="Arial"/>
          <w:sz w:val="20"/>
          <w:szCs w:val="20"/>
          <w:lang w:val="en-GB"/>
        </w:rPr>
        <w:t xml:space="preserve"> implementation where the web portal servers are hosted in the DMZ and other </w:t>
      </w:r>
      <w:r w:rsidR="00EE3C3E" w:rsidRPr="00CA3ED0">
        <w:rPr>
          <w:rFonts w:ascii="Arial" w:hAnsi="Arial" w:cs="Arial"/>
          <w:sz w:val="20"/>
          <w:szCs w:val="20"/>
          <w:lang w:val="en-GB"/>
        </w:rPr>
        <w:t xml:space="preserve">middleware servers are hosted on the internal network in a separate subnet. </w:t>
      </w:r>
    </w:p>
    <w:p w14:paraId="6ADEE307" w14:textId="2AE2BA7E" w:rsidR="00497323" w:rsidRPr="00CA3ED0" w:rsidRDefault="00E4467C" w:rsidP="00FF4563">
      <w:pPr>
        <w:pStyle w:val="NormalWeb"/>
        <w:shd w:val="clear" w:color="auto" w:fill="FFFFFF"/>
        <w:spacing w:before="120" w:after="120"/>
        <w:ind w:left="360"/>
        <w:rPr>
          <w:rFonts w:ascii="Arial" w:hAnsi="Arial" w:cs="Arial"/>
          <w:sz w:val="20"/>
          <w:szCs w:val="20"/>
          <w:lang w:val="en-GB"/>
        </w:rPr>
      </w:pPr>
      <w:r w:rsidRPr="00CA3ED0">
        <w:rPr>
          <w:rFonts w:ascii="Arial" w:hAnsi="Arial" w:cs="Arial"/>
          <w:sz w:val="20"/>
          <w:szCs w:val="20"/>
          <w:lang w:val="en-GB"/>
        </w:rPr>
        <w:t xml:space="preserve">A screened </w:t>
      </w:r>
      <w:proofErr w:type="gramStart"/>
      <w:r w:rsidRPr="00CA3ED0">
        <w:rPr>
          <w:rFonts w:ascii="Arial" w:hAnsi="Arial" w:cs="Arial"/>
          <w:sz w:val="20"/>
          <w:szCs w:val="20"/>
          <w:lang w:val="en-GB"/>
        </w:rPr>
        <w:t xml:space="preserve">subnet </w:t>
      </w:r>
      <w:r w:rsidR="00497323" w:rsidRPr="00CA3ED0">
        <w:rPr>
          <w:rFonts w:ascii="Arial" w:hAnsi="Arial" w:cs="Arial"/>
          <w:sz w:val="20"/>
          <w:szCs w:val="20"/>
          <w:lang w:val="en-GB"/>
        </w:rPr>
        <w:t xml:space="preserve"> is</w:t>
      </w:r>
      <w:proofErr w:type="gramEnd"/>
      <w:r w:rsidR="00497323" w:rsidRPr="00CA3ED0">
        <w:rPr>
          <w:rFonts w:ascii="Arial" w:hAnsi="Arial" w:cs="Arial"/>
          <w:sz w:val="20"/>
          <w:szCs w:val="20"/>
          <w:lang w:val="en-GB"/>
        </w:rPr>
        <w:t xml:space="preserve"> a network architecture that uses a single </w:t>
      </w:r>
      <w:hyperlink r:id="rId63" w:history="1">
        <w:r w:rsidR="00497323" w:rsidRPr="00CA3ED0">
          <w:rPr>
            <w:rFonts w:ascii="Arial" w:hAnsi="Arial" w:cs="Arial"/>
            <w:sz w:val="20"/>
            <w:szCs w:val="20"/>
            <w:lang w:val="en-GB"/>
          </w:rPr>
          <w:t>firewall</w:t>
        </w:r>
      </w:hyperlink>
      <w:r w:rsidR="00497323" w:rsidRPr="00CA3ED0">
        <w:rPr>
          <w:rFonts w:ascii="Arial" w:hAnsi="Arial" w:cs="Arial"/>
          <w:sz w:val="20"/>
          <w:szCs w:val="20"/>
          <w:lang w:val="en-GB"/>
        </w:rPr>
        <w:t> with three network interfaces.</w:t>
      </w:r>
    </w:p>
    <w:p w14:paraId="03B8810D" w14:textId="77777777" w:rsidR="00497323" w:rsidRPr="00CA3ED0" w:rsidRDefault="00497323" w:rsidP="00B51D23">
      <w:pPr>
        <w:pStyle w:val="NormalWeb"/>
        <w:numPr>
          <w:ilvl w:val="0"/>
          <w:numId w:val="36"/>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Interface 1 is the public interface and connects to the Internet.</w:t>
      </w:r>
    </w:p>
    <w:p w14:paraId="583B8CCA" w14:textId="77777777" w:rsidR="00497323" w:rsidRPr="00CA3ED0" w:rsidRDefault="00497323" w:rsidP="00B51D23">
      <w:pPr>
        <w:pStyle w:val="NormalWeb"/>
        <w:numPr>
          <w:ilvl w:val="0"/>
          <w:numId w:val="36"/>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Interface 2 connects to a </w:t>
      </w:r>
      <w:hyperlink r:id="rId64" w:history="1">
        <w:r w:rsidRPr="00CA3ED0">
          <w:rPr>
            <w:rFonts w:ascii="Arial" w:hAnsi="Arial" w:cs="Arial"/>
            <w:sz w:val="20"/>
            <w:szCs w:val="20"/>
            <w:lang w:val="en-GB"/>
          </w:rPr>
          <w:t>DMZ</w:t>
        </w:r>
      </w:hyperlink>
      <w:r w:rsidRPr="00CA3ED0">
        <w:rPr>
          <w:rFonts w:ascii="Arial" w:hAnsi="Arial" w:cs="Arial"/>
          <w:sz w:val="20"/>
          <w:szCs w:val="20"/>
          <w:lang w:val="en-GB"/>
        </w:rPr>
        <w:t> (demilitarized zone) to which hosted public services are attached.</w:t>
      </w:r>
    </w:p>
    <w:p w14:paraId="7F94FCA4" w14:textId="77777777" w:rsidR="00497323" w:rsidRPr="00CA3ED0" w:rsidRDefault="00497323" w:rsidP="00B51D23">
      <w:pPr>
        <w:pStyle w:val="NormalWeb"/>
        <w:numPr>
          <w:ilvl w:val="0"/>
          <w:numId w:val="36"/>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Interface 3 connects to an </w:t>
      </w:r>
      <w:hyperlink r:id="rId65" w:history="1">
        <w:r w:rsidRPr="00CA3ED0">
          <w:rPr>
            <w:rFonts w:ascii="Arial" w:hAnsi="Arial" w:cs="Arial"/>
            <w:sz w:val="20"/>
            <w:szCs w:val="20"/>
            <w:lang w:val="en-GB"/>
          </w:rPr>
          <w:t>intranet</w:t>
        </w:r>
      </w:hyperlink>
      <w:r w:rsidRPr="00CA3ED0">
        <w:rPr>
          <w:rFonts w:ascii="Arial" w:hAnsi="Arial" w:cs="Arial"/>
          <w:sz w:val="20"/>
          <w:szCs w:val="20"/>
          <w:lang w:val="en-GB"/>
        </w:rPr>
        <w:t> for access to and from internal networks.</w:t>
      </w:r>
    </w:p>
    <w:p w14:paraId="3B07BDA0" w14:textId="77777777" w:rsidR="00497323" w:rsidRPr="00CA3ED0" w:rsidRDefault="00497323" w:rsidP="00870D7B">
      <w:pPr>
        <w:pStyle w:val="Heading2"/>
        <w:rPr>
          <w:rFonts w:cs="Arial"/>
        </w:rPr>
      </w:pPr>
      <w:bookmarkStart w:id="151" w:name="_Toc530389786"/>
      <w:bookmarkStart w:id="152" w:name="_Toc536606271"/>
      <w:bookmarkEnd w:id="151"/>
      <w:r w:rsidRPr="00CA3ED0">
        <w:rPr>
          <w:rFonts w:cs="Arial"/>
        </w:rPr>
        <w:t>DMZ Zone</w:t>
      </w:r>
      <w:bookmarkEnd w:id="152"/>
    </w:p>
    <w:p w14:paraId="009D22CC" w14:textId="2D6B6D64" w:rsidR="00E51CF7" w:rsidRPr="00CA3ED0" w:rsidRDefault="00E51CF7" w:rsidP="00870D7B">
      <w:pPr>
        <w:pStyle w:val="NormalWeb"/>
        <w:shd w:val="clear" w:color="auto" w:fill="FFFFFF"/>
        <w:spacing w:before="120" w:after="120"/>
        <w:ind w:left="360"/>
        <w:rPr>
          <w:rFonts w:ascii="Arial" w:hAnsi="Arial" w:cs="Arial"/>
          <w:sz w:val="20"/>
          <w:szCs w:val="20"/>
          <w:lang w:val="en-GB"/>
        </w:rPr>
      </w:pPr>
      <w:r w:rsidRPr="00CA3ED0">
        <w:rPr>
          <w:rFonts w:ascii="Arial" w:hAnsi="Arial" w:cs="Arial"/>
          <w:sz w:val="20"/>
          <w:szCs w:val="20"/>
          <w:lang w:val="en-GB"/>
        </w:rPr>
        <w:t>The CIS solution is to add the load balancer, reverse proxy and the web portal web tier to the DMZ. Other application components will be housed in the internal networking</w:t>
      </w:r>
    </w:p>
    <w:p w14:paraId="33027F70" w14:textId="76A3AFD3" w:rsidR="00497323" w:rsidRPr="00CA3ED0" w:rsidRDefault="00497323" w:rsidP="00B51D23">
      <w:pPr>
        <w:pStyle w:val="NormalWeb"/>
        <w:numPr>
          <w:ilvl w:val="0"/>
          <w:numId w:val="36"/>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 xml:space="preserve">A DMZ or demilitarized zone (sometimes referred to as a perimeter network) is a physical or logical subnetwork that contains and exposes an organization's external-facing services to an untrusted network, usually a larger network such as the Internet. </w:t>
      </w:r>
    </w:p>
    <w:p w14:paraId="01DFBD24" w14:textId="77777777" w:rsidR="00497323" w:rsidRPr="00CA3ED0" w:rsidRDefault="00497323" w:rsidP="00B51D23">
      <w:pPr>
        <w:pStyle w:val="NormalWeb"/>
        <w:numPr>
          <w:ilvl w:val="0"/>
          <w:numId w:val="36"/>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 xml:space="preserve">The purpose of a DMZ is to add an additional layer of security to an organization's local area network (LAN): an external network node can access only what is exposed in the DMZ, while the rest of the organization's network is firewalled. </w:t>
      </w:r>
    </w:p>
    <w:p w14:paraId="7F67AC32" w14:textId="77777777" w:rsidR="00497323" w:rsidRPr="00CA3ED0" w:rsidRDefault="00497323" w:rsidP="00B51D23">
      <w:pPr>
        <w:pStyle w:val="NormalWeb"/>
        <w:numPr>
          <w:ilvl w:val="0"/>
          <w:numId w:val="36"/>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 xml:space="preserve">The DMZ functions as a small, isolated network positioned between the Internet and the private network. </w:t>
      </w:r>
    </w:p>
    <w:p w14:paraId="4745FB1E" w14:textId="77777777" w:rsidR="00497323" w:rsidRPr="00CA3ED0" w:rsidRDefault="00497323" w:rsidP="00B51D23">
      <w:pPr>
        <w:pStyle w:val="NormalWeb"/>
        <w:numPr>
          <w:ilvl w:val="0"/>
          <w:numId w:val="36"/>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This network feature allows the organization extra time to detect and address breaches before they would further penetrate into the internal networks.</w:t>
      </w:r>
    </w:p>
    <w:p w14:paraId="62BF8F87" w14:textId="77777777" w:rsidR="00497323" w:rsidRPr="00CA3ED0" w:rsidRDefault="00497323" w:rsidP="00497323">
      <w:pPr>
        <w:rPr>
          <w:rFonts w:ascii="Arial" w:hAnsi="Arial" w:cs="Arial"/>
        </w:rPr>
      </w:pPr>
    </w:p>
    <w:p w14:paraId="69F221E1" w14:textId="77777777" w:rsidR="00497323" w:rsidRPr="00CA3ED0" w:rsidRDefault="00497323" w:rsidP="00870D7B">
      <w:pPr>
        <w:pStyle w:val="Heading2"/>
        <w:rPr>
          <w:rFonts w:cs="Arial"/>
        </w:rPr>
      </w:pPr>
      <w:bookmarkStart w:id="153" w:name="_Toc536606272"/>
      <w:r w:rsidRPr="00CA3ED0">
        <w:rPr>
          <w:rFonts w:cs="Arial"/>
        </w:rPr>
        <w:t>Load Balancer and Reverse Proxy Server</w:t>
      </w:r>
      <w:bookmarkEnd w:id="153"/>
    </w:p>
    <w:p w14:paraId="090AADE7" w14:textId="77777777" w:rsidR="00497323" w:rsidRPr="00CA3ED0" w:rsidRDefault="00497323" w:rsidP="00870D7B">
      <w:pPr>
        <w:pStyle w:val="NormalWeb"/>
        <w:shd w:val="clear" w:color="auto" w:fill="FFFFFF"/>
        <w:spacing w:before="120" w:after="120"/>
        <w:ind w:left="720"/>
        <w:rPr>
          <w:rFonts w:ascii="Arial" w:hAnsi="Arial" w:cs="Arial"/>
          <w:sz w:val="20"/>
          <w:szCs w:val="20"/>
          <w:lang w:val="en-GB"/>
        </w:rPr>
      </w:pPr>
      <w:r w:rsidRPr="00CA3ED0">
        <w:rPr>
          <w:rFonts w:ascii="Arial" w:hAnsi="Arial" w:cs="Arial"/>
          <w:sz w:val="20"/>
          <w:szCs w:val="20"/>
          <w:lang w:val="en-GB"/>
        </w:rPr>
        <w:t xml:space="preserve">Load balancer distributes incoming client requests among a group of servers, in each case returning the response from the selected server to the appropriate client. </w:t>
      </w:r>
    </w:p>
    <w:p w14:paraId="79BE1F60" w14:textId="77777777" w:rsidR="00497323" w:rsidRPr="00CA3ED0" w:rsidRDefault="00497323" w:rsidP="00870D7B">
      <w:pPr>
        <w:pStyle w:val="NormalWeb"/>
        <w:shd w:val="clear" w:color="auto" w:fill="FFFFFF"/>
        <w:spacing w:before="120" w:after="120"/>
        <w:ind w:left="720"/>
        <w:rPr>
          <w:rFonts w:ascii="Arial" w:hAnsi="Arial" w:cs="Arial"/>
          <w:sz w:val="20"/>
          <w:szCs w:val="20"/>
          <w:lang w:val="en-GB"/>
        </w:rPr>
      </w:pPr>
      <w:r w:rsidRPr="00CA3ED0">
        <w:rPr>
          <w:rFonts w:ascii="Arial" w:hAnsi="Arial" w:cs="Arial"/>
          <w:sz w:val="20"/>
          <w:szCs w:val="20"/>
          <w:lang w:val="en-GB"/>
        </w:rPr>
        <w:t>A reverse proxy is a type of proxy server that retrieves resources or accepts request on behalf of a client from one or more servers. These resources are then returned to the client as if they originated from the Web server itself.</w:t>
      </w:r>
    </w:p>
    <w:p w14:paraId="0DC6A961" w14:textId="77777777" w:rsidR="00497323" w:rsidRPr="00CA3ED0" w:rsidRDefault="00497323" w:rsidP="00497323">
      <w:pPr>
        <w:rPr>
          <w:rFonts w:ascii="Arial" w:hAnsi="Arial" w:cs="Arial"/>
        </w:rPr>
      </w:pPr>
    </w:p>
    <w:p w14:paraId="195C9953" w14:textId="77777777" w:rsidR="00497323" w:rsidRPr="00CA3ED0" w:rsidRDefault="00497323" w:rsidP="00870D7B">
      <w:pPr>
        <w:pStyle w:val="Heading2"/>
        <w:rPr>
          <w:rFonts w:cs="Arial"/>
        </w:rPr>
      </w:pPr>
      <w:bookmarkStart w:id="154" w:name="_Toc536606273"/>
      <w:r w:rsidRPr="00CA3ED0">
        <w:rPr>
          <w:rFonts w:cs="Arial"/>
        </w:rPr>
        <w:lastRenderedPageBreak/>
        <w:t>Mail Relay and Antispam Server</w:t>
      </w:r>
      <w:bookmarkEnd w:id="154"/>
    </w:p>
    <w:p w14:paraId="1072C9A4" w14:textId="77777777" w:rsidR="00497323" w:rsidRPr="00CA3ED0" w:rsidRDefault="00497323" w:rsidP="00FF4563">
      <w:pPr>
        <w:pStyle w:val="NormalWeb"/>
        <w:shd w:val="clear" w:color="auto" w:fill="FFFFFF"/>
        <w:spacing w:before="120" w:after="120"/>
        <w:ind w:left="720"/>
        <w:rPr>
          <w:rFonts w:ascii="Arial" w:hAnsi="Arial" w:cs="Arial"/>
          <w:sz w:val="20"/>
          <w:szCs w:val="20"/>
          <w:lang w:val="en-GB"/>
        </w:rPr>
      </w:pPr>
      <w:r w:rsidRPr="00CA3ED0">
        <w:rPr>
          <w:rFonts w:ascii="Arial" w:hAnsi="Arial" w:cs="Arial"/>
          <w:sz w:val="20"/>
          <w:szCs w:val="20"/>
          <w:lang w:val="en-GB"/>
        </w:rPr>
        <w:t>In order not to be considered "open", an e-mail relay should be secure and configured to accept and forward only the following messages (details will vary from system to system - in particular, further restrictions may well apply)</w:t>
      </w:r>
    </w:p>
    <w:p w14:paraId="1FC54578" w14:textId="77777777" w:rsidR="00497323" w:rsidRPr="00CA3ED0" w:rsidRDefault="00497323" w:rsidP="00B51D23">
      <w:pPr>
        <w:pStyle w:val="NormalWeb"/>
        <w:numPr>
          <w:ilvl w:val="0"/>
          <w:numId w:val="37"/>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Messages from local IP addresses to local mailboxes</w:t>
      </w:r>
    </w:p>
    <w:p w14:paraId="6E06BCC5" w14:textId="77777777" w:rsidR="00497323" w:rsidRPr="00CA3ED0" w:rsidRDefault="00497323" w:rsidP="00B51D23">
      <w:pPr>
        <w:pStyle w:val="NormalWeb"/>
        <w:numPr>
          <w:ilvl w:val="0"/>
          <w:numId w:val="37"/>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Messages from local IP addresses to non-local mailboxes</w:t>
      </w:r>
    </w:p>
    <w:p w14:paraId="1384C9E7" w14:textId="77777777" w:rsidR="00497323" w:rsidRPr="00CA3ED0" w:rsidRDefault="00497323" w:rsidP="00B51D23">
      <w:pPr>
        <w:pStyle w:val="NormalWeb"/>
        <w:numPr>
          <w:ilvl w:val="0"/>
          <w:numId w:val="37"/>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Messages from non-local IP addresses to local mailboxes</w:t>
      </w:r>
    </w:p>
    <w:p w14:paraId="684271F7" w14:textId="77777777" w:rsidR="00497323" w:rsidRPr="00CA3ED0" w:rsidRDefault="00497323" w:rsidP="00B51D23">
      <w:pPr>
        <w:pStyle w:val="NormalWeb"/>
        <w:numPr>
          <w:ilvl w:val="0"/>
          <w:numId w:val="37"/>
        </w:numPr>
        <w:shd w:val="clear" w:color="auto" w:fill="FFFFFF"/>
        <w:spacing w:before="120" w:after="120"/>
        <w:rPr>
          <w:rFonts w:ascii="Arial" w:hAnsi="Arial" w:cs="Arial"/>
          <w:sz w:val="20"/>
          <w:szCs w:val="20"/>
          <w:lang w:val="en-GB"/>
        </w:rPr>
      </w:pPr>
      <w:r w:rsidRPr="00CA3ED0">
        <w:rPr>
          <w:rFonts w:ascii="Arial" w:hAnsi="Arial" w:cs="Arial"/>
          <w:sz w:val="20"/>
          <w:szCs w:val="20"/>
          <w:lang w:val="en-GB"/>
        </w:rPr>
        <w:t>Messages from clients that are authenticated and authorized</w:t>
      </w:r>
    </w:p>
    <w:p w14:paraId="581B02C5" w14:textId="77777777" w:rsidR="00497323" w:rsidRPr="00CA3ED0" w:rsidRDefault="00497323" w:rsidP="00497323">
      <w:pPr>
        <w:rPr>
          <w:rFonts w:ascii="Arial" w:hAnsi="Arial" w:cs="Arial"/>
        </w:rPr>
      </w:pPr>
    </w:p>
    <w:p w14:paraId="61EA1E30" w14:textId="44085A32" w:rsidR="00497323" w:rsidRPr="00CA3ED0" w:rsidRDefault="00497323" w:rsidP="00870D7B">
      <w:pPr>
        <w:pStyle w:val="NormalWeb"/>
        <w:shd w:val="clear" w:color="auto" w:fill="FFFFFF"/>
        <w:spacing w:before="120" w:after="120"/>
        <w:ind w:left="720"/>
        <w:rPr>
          <w:rFonts w:ascii="Arial" w:hAnsi="Arial" w:cs="Arial"/>
          <w:sz w:val="20"/>
          <w:szCs w:val="20"/>
          <w:lang w:val="en-GB"/>
        </w:rPr>
      </w:pPr>
      <w:r w:rsidRPr="00CA3ED0">
        <w:rPr>
          <w:rFonts w:ascii="Arial" w:hAnsi="Arial" w:cs="Arial"/>
          <w:sz w:val="20"/>
          <w:szCs w:val="20"/>
          <w:lang w:val="en-GB"/>
        </w:rPr>
        <w:t>In particular, secured SMTP mail relay will not accept and forward arbitrary e-mails from non-local IP addresses to non-local mailboxes by an unauthenticated or unauthorized user.</w:t>
      </w:r>
    </w:p>
    <w:p w14:paraId="544F3C3E" w14:textId="0F78FDDE" w:rsidR="00497323" w:rsidRPr="00CA3ED0" w:rsidRDefault="00497323" w:rsidP="00870D7B">
      <w:pPr>
        <w:pStyle w:val="NormalWeb"/>
        <w:shd w:val="clear" w:color="auto" w:fill="FFFFFF"/>
        <w:spacing w:before="120" w:after="120"/>
        <w:ind w:left="720"/>
        <w:rPr>
          <w:rFonts w:ascii="Arial" w:hAnsi="Arial" w:cs="Arial"/>
        </w:rPr>
      </w:pPr>
      <w:r w:rsidRPr="00CA3ED0">
        <w:rPr>
          <w:rFonts w:ascii="Arial" w:hAnsi="Arial" w:cs="Arial"/>
          <w:sz w:val="20"/>
          <w:szCs w:val="20"/>
          <w:lang w:val="en-GB"/>
        </w:rPr>
        <w:t>The relay is still effective as it is easy to forge e-mail header and envelope information, however it is considerably harder to successfully forge an IP address in a TCP/IP transaction because of the three-way handshake that occurs as a connection is started</w:t>
      </w:r>
    </w:p>
    <w:p w14:paraId="4489692F" w14:textId="77777777" w:rsidR="00DD0C10" w:rsidRPr="00CA3ED0" w:rsidRDefault="00DD0C10" w:rsidP="00DD0C10">
      <w:pPr>
        <w:rPr>
          <w:rFonts w:ascii="Arial" w:hAnsi="Arial" w:cs="Arial"/>
        </w:rPr>
      </w:pPr>
    </w:p>
    <w:p w14:paraId="1D40EBE9" w14:textId="7B6E4EF8" w:rsidR="00E05962" w:rsidRPr="00CA3ED0" w:rsidRDefault="00DA4C15" w:rsidP="008C0EC5">
      <w:pPr>
        <w:pStyle w:val="Heading1"/>
        <w:rPr>
          <w:rFonts w:cs="Arial"/>
        </w:rPr>
      </w:pPr>
      <w:bookmarkStart w:id="155" w:name="_Toc536606274"/>
      <w:r w:rsidRPr="00CA3ED0">
        <w:rPr>
          <w:rFonts w:cs="Arial"/>
        </w:rPr>
        <w:t xml:space="preserve">Notes on </w:t>
      </w:r>
      <w:r w:rsidR="00E05962" w:rsidRPr="00CA3ED0">
        <w:rPr>
          <w:rFonts w:cs="Arial"/>
        </w:rPr>
        <w:t>Data Migration, Consolidation and Cleansing</w:t>
      </w:r>
      <w:bookmarkEnd w:id="100"/>
      <w:bookmarkEnd w:id="155"/>
    </w:p>
    <w:p w14:paraId="471E41E0" w14:textId="1FEA9B6C" w:rsidR="00E05962" w:rsidRPr="00CA3ED0" w:rsidRDefault="00E05962" w:rsidP="00B85EAC">
      <w:pPr>
        <w:spacing w:before="120" w:after="120" w:line="360" w:lineRule="auto"/>
        <w:ind w:left="709"/>
        <w:rPr>
          <w:rFonts w:ascii="Arial" w:hAnsi="Arial" w:cs="Arial"/>
        </w:rPr>
      </w:pPr>
      <w:r w:rsidRPr="00CA3ED0">
        <w:rPr>
          <w:rFonts w:ascii="Arial" w:hAnsi="Arial" w:cs="Arial"/>
        </w:rPr>
        <w:t xml:space="preserve">DRDLR </w:t>
      </w:r>
      <w:r w:rsidR="007845CC" w:rsidRPr="00CA3ED0">
        <w:rPr>
          <w:rFonts w:ascii="Arial" w:hAnsi="Arial" w:cs="Arial"/>
        </w:rPr>
        <w:t xml:space="preserve">is </w:t>
      </w:r>
      <w:r w:rsidRPr="00CA3ED0">
        <w:rPr>
          <w:rFonts w:ascii="Arial" w:hAnsi="Arial" w:cs="Arial"/>
        </w:rPr>
        <w:t xml:space="preserve">responsible for </w:t>
      </w:r>
      <w:r w:rsidR="008E5CD3" w:rsidRPr="00CA3ED0">
        <w:rPr>
          <w:rFonts w:ascii="Arial" w:hAnsi="Arial" w:cs="Arial"/>
        </w:rPr>
        <w:t xml:space="preserve">performing </w:t>
      </w:r>
      <w:r w:rsidRPr="00CA3ED0">
        <w:rPr>
          <w:rFonts w:ascii="Arial" w:hAnsi="Arial" w:cs="Arial"/>
        </w:rPr>
        <w:t xml:space="preserve">the </w:t>
      </w:r>
      <w:r w:rsidR="008E5CD3" w:rsidRPr="00CA3ED0">
        <w:rPr>
          <w:rFonts w:ascii="Arial" w:hAnsi="Arial" w:cs="Arial"/>
        </w:rPr>
        <w:t xml:space="preserve">data </w:t>
      </w:r>
      <w:r w:rsidRPr="00CA3ED0">
        <w:rPr>
          <w:rFonts w:ascii="Arial" w:hAnsi="Arial" w:cs="Arial"/>
        </w:rPr>
        <w:t>migration</w:t>
      </w:r>
      <w:r w:rsidR="007845CC" w:rsidRPr="00CA3ED0">
        <w:rPr>
          <w:rFonts w:ascii="Arial" w:hAnsi="Arial" w:cs="Arial"/>
        </w:rPr>
        <w:t xml:space="preserve"> to the centralised production environment including its</w:t>
      </w:r>
      <w:r w:rsidRPr="00CA3ED0">
        <w:rPr>
          <w:rFonts w:ascii="Arial" w:hAnsi="Arial" w:cs="Arial"/>
        </w:rPr>
        <w:t xml:space="preserve"> consolidation and cleansing</w:t>
      </w:r>
      <w:r w:rsidR="007845CC" w:rsidRPr="00CA3ED0">
        <w:rPr>
          <w:rFonts w:ascii="Arial" w:hAnsi="Arial" w:cs="Arial"/>
        </w:rPr>
        <w:t xml:space="preserve"> thereof.</w:t>
      </w:r>
      <w:r w:rsidR="008B46BC" w:rsidRPr="00CA3ED0">
        <w:rPr>
          <w:rFonts w:ascii="Arial" w:hAnsi="Arial" w:cs="Arial"/>
        </w:rPr>
        <w:t xml:space="preserve"> The DRDLR Data Migration will be planned to coincide with the project </w:t>
      </w:r>
      <w:r w:rsidR="00930363" w:rsidRPr="00CA3ED0">
        <w:rPr>
          <w:rFonts w:ascii="Arial" w:hAnsi="Arial" w:cs="Arial"/>
        </w:rPr>
        <w:t>milestones and</w:t>
      </w:r>
      <w:r w:rsidR="008B46BC" w:rsidRPr="00CA3ED0">
        <w:rPr>
          <w:rFonts w:ascii="Arial" w:hAnsi="Arial" w:cs="Arial"/>
        </w:rPr>
        <w:t xml:space="preserve"> will be done in incremental stages. </w:t>
      </w:r>
    </w:p>
    <w:p w14:paraId="0844B22B" w14:textId="7B68DEAD" w:rsidR="006C4A60" w:rsidRPr="00CA3ED0" w:rsidRDefault="008B46BC" w:rsidP="00B85EAC">
      <w:pPr>
        <w:spacing w:before="120" w:after="120" w:line="360" w:lineRule="auto"/>
        <w:ind w:left="709"/>
        <w:rPr>
          <w:rFonts w:ascii="Arial" w:hAnsi="Arial" w:cs="Arial"/>
        </w:rPr>
      </w:pPr>
      <w:r w:rsidRPr="00CA3ED0">
        <w:rPr>
          <w:rFonts w:ascii="Arial" w:hAnsi="Arial" w:cs="Arial"/>
        </w:rPr>
        <w:t xml:space="preserve">The DRDLR will be responsible for the </w:t>
      </w:r>
      <w:r w:rsidR="008C490E" w:rsidRPr="00CA3ED0">
        <w:rPr>
          <w:rFonts w:ascii="Arial" w:hAnsi="Arial" w:cs="Arial"/>
        </w:rPr>
        <w:t xml:space="preserve">development of the </w:t>
      </w:r>
      <w:r w:rsidR="00B028DE" w:rsidRPr="00CA3ED0">
        <w:rPr>
          <w:rFonts w:ascii="Arial" w:hAnsi="Arial" w:cs="Arial"/>
        </w:rPr>
        <w:t xml:space="preserve">Data Migration Strategy and Plan document. </w:t>
      </w:r>
      <w:r w:rsidR="00A966D5" w:rsidRPr="00CA3ED0">
        <w:rPr>
          <w:rFonts w:ascii="Arial" w:hAnsi="Arial" w:cs="Arial"/>
        </w:rPr>
        <w:t>Data World will support the DRDLR team during this process through necessary input.</w:t>
      </w:r>
    </w:p>
    <w:p w14:paraId="4E73CF8C" w14:textId="77777777" w:rsidR="006C4A60" w:rsidRPr="00CA3ED0" w:rsidRDefault="006C4A60" w:rsidP="00B85EAC">
      <w:pPr>
        <w:spacing w:before="120" w:after="120" w:line="360" w:lineRule="auto"/>
        <w:ind w:left="709"/>
        <w:rPr>
          <w:rFonts w:ascii="Arial" w:hAnsi="Arial" w:cs="Arial"/>
        </w:rPr>
      </w:pPr>
      <w:r w:rsidRPr="00CA3ED0">
        <w:rPr>
          <w:rFonts w:ascii="Arial" w:hAnsi="Arial" w:cs="Arial"/>
        </w:rPr>
        <w:t>The High-l</w:t>
      </w:r>
      <w:r w:rsidR="00506858" w:rsidRPr="00CA3ED0">
        <w:rPr>
          <w:rFonts w:ascii="Arial" w:hAnsi="Arial" w:cs="Arial"/>
        </w:rPr>
        <w:t>evel scope for Data Migration</w:t>
      </w:r>
      <w:r w:rsidR="00FE45C9" w:rsidRPr="00CA3ED0">
        <w:rPr>
          <w:rFonts w:ascii="Arial" w:hAnsi="Arial" w:cs="Arial"/>
        </w:rPr>
        <w:t xml:space="preserve"> is as follows</w:t>
      </w:r>
      <w:r w:rsidRPr="00CA3ED0">
        <w:rPr>
          <w:rFonts w:ascii="Arial" w:hAnsi="Arial" w:cs="Arial"/>
        </w:rPr>
        <w:t>:</w:t>
      </w:r>
    </w:p>
    <w:p w14:paraId="4BEE02FA" w14:textId="77777777"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Scoping sessions to determine requirements;</w:t>
      </w:r>
    </w:p>
    <w:p w14:paraId="04F517DA" w14:textId="77777777"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Analysis of requirements;</w:t>
      </w:r>
    </w:p>
    <w:p w14:paraId="49A0B04E" w14:textId="77777777"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Creation of the Data Migration Strategy and Plan;</w:t>
      </w:r>
    </w:p>
    <w:p w14:paraId="34987D53" w14:textId="77777777"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Creation of migration scripts;</w:t>
      </w:r>
    </w:p>
    <w:p w14:paraId="590C9C96" w14:textId="0B78FD8E"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 xml:space="preserve">Creation of the new </w:t>
      </w:r>
      <w:r w:rsidR="00FA4F53" w:rsidRPr="00CA3ED0">
        <w:rPr>
          <w:rFonts w:ascii="Arial" w:hAnsi="Arial" w:cs="Arial"/>
        </w:rPr>
        <w:t>databases;</w:t>
      </w:r>
      <w:r w:rsidRPr="00CA3ED0">
        <w:rPr>
          <w:rFonts w:ascii="Arial" w:hAnsi="Arial" w:cs="Arial"/>
        </w:rPr>
        <w:t xml:space="preserve"> in a centralised environment; utilising the configurations as specified by the solution requirements;</w:t>
      </w:r>
    </w:p>
    <w:p w14:paraId="53E0129D" w14:textId="77777777" w:rsidR="006C4A60" w:rsidRPr="00CA3ED0" w:rsidRDefault="006C4A60" w:rsidP="00103411">
      <w:pPr>
        <w:pStyle w:val="ListParagraph"/>
        <w:numPr>
          <w:ilvl w:val="0"/>
          <w:numId w:val="12"/>
        </w:numPr>
        <w:spacing w:before="120" w:after="120" w:line="360" w:lineRule="auto"/>
        <w:rPr>
          <w:rFonts w:ascii="Arial" w:hAnsi="Arial" w:cs="Arial"/>
        </w:rPr>
      </w:pPr>
      <w:r w:rsidRPr="00CA3ED0">
        <w:rPr>
          <w:rFonts w:ascii="Arial" w:hAnsi="Arial" w:cs="Arial"/>
        </w:rPr>
        <w:t>Migrating Alphanumeric and Spatial Data (from all 8 regional SG offices) to the centralised databases i.e. Production, Testing and Pre-Production/Staging area through ETL process;</w:t>
      </w:r>
    </w:p>
    <w:p w14:paraId="5636EEFF" w14:textId="77777777" w:rsidR="006C4A60" w:rsidRPr="00CA3ED0" w:rsidRDefault="006C4A60" w:rsidP="00103411">
      <w:pPr>
        <w:pStyle w:val="ListParagraph"/>
        <w:numPr>
          <w:ilvl w:val="0"/>
          <w:numId w:val="12"/>
        </w:numPr>
        <w:spacing w:before="120" w:after="120" w:line="360" w:lineRule="auto"/>
        <w:rPr>
          <w:rFonts w:ascii="Arial" w:hAnsi="Arial" w:cs="Arial"/>
        </w:rPr>
      </w:pPr>
      <w:r w:rsidRPr="00CA3ED0">
        <w:rPr>
          <w:rFonts w:ascii="Arial" w:hAnsi="Arial" w:cs="Arial"/>
        </w:rPr>
        <w:t>Consolidating SG data at schema level for all 8 regional offices;</w:t>
      </w:r>
    </w:p>
    <w:p w14:paraId="147B7DF0" w14:textId="428B6E90" w:rsidR="006C4A60" w:rsidRPr="00CA3ED0" w:rsidRDefault="00AD1D7F" w:rsidP="00103411">
      <w:pPr>
        <w:pStyle w:val="ListParagraph"/>
        <w:numPr>
          <w:ilvl w:val="0"/>
          <w:numId w:val="12"/>
        </w:numPr>
        <w:spacing w:before="120" w:after="120" w:line="360" w:lineRule="auto"/>
        <w:rPr>
          <w:rFonts w:ascii="Arial" w:hAnsi="Arial" w:cs="Arial"/>
        </w:rPr>
      </w:pPr>
      <w:r w:rsidRPr="00CA3ED0">
        <w:rPr>
          <w:rFonts w:ascii="Arial" w:hAnsi="Arial" w:cs="Arial"/>
        </w:rPr>
        <w:t xml:space="preserve">Identification </w:t>
      </w:r>
      <w:r w:rsidR="0084797D" w:rsidRPr="00CA3ED0">
        <w:rPr>
          <w:rFonts w:ascii="Arial" w:hAnsi="Arial" w:cs="Arial"/>
        </w:rPr>
        <w:t>of “</w:t>
      </w:r>
      <w:r w:rsidR="00506858" w:rsidRPr="00CA3ED0">
        <w:rPr>
          <w:rFonts w:ascii="Arial" w:hAnsi="Arial" w:cs="Arial"/>
        </w:rPr>
        <w:t>dirty” data and data cleansing</w:t>
      </w:r>
      <w:r w:rsidR="006C4A60" w:rsidRPr="00CA3ED0">
        <w:rPr>
          <w:rFonts w:ascii="Arial" w:hAnsi="Arial" w:cs="Arial"/>
        </w:rPr>
        <w:t>;</w:t>
      </w:r>
    </w:p>
    <w:p w14:paraId="609B16BC" w14:textId="77777777"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Testing of the migration and exception handling;</w:t>
      </w:r>
    </w:p>
    <w:p w14:paraId="38C40D21" w14:textId="77777777"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Migration Report generation;</w:t>
      </w:r>
    </w:p>
    <w:p w14:paraId="543874DE" w14:textId="77777777" w:rsidR="006C4A60" w:rsidRPr="00CA3ED0" w:rsidRDefault="006C4A60" w:rsidP="00103411">
      <w:pPr>
        <w:pStyle w:val="ListParagraph"/>
        <w:numPr>
          <w:ilvl w:val="0"/>
          <w:numId w:val="12"/>
        </w:numPr>
        <w:spacing w:before="120" w:after="120" w:line="360" w:lineRule="auto"/>
        <w:rPr>
          <w:rFonts w:ascii="Arial" w:hAnsi="Arial" w:cs="Arial"/>
        </w:rPr>
      </w:pPr>
      <w:r w:rsidRPr="00CA3ED0">
        <w:rPr>
          <w:rFonts w:ascii="Arial" w:hAnsi="Arial" w:cs="Arial"/>
        </w:rPr>
        <w:t>Capturing of crucial data by the SG offices</w:t>
      </w:r>
      <w:r w:rsidR="00506858" w:rsidRPr="00CA3ED0">
        <w:rPr>
          <w:rFonts w:ascii="Arial" w:hAnsi="Arial" w:cs="Arial"/>
        </w:rPr>
        <w:t xml:space="preserve"> necessary for the new application;</w:t>
      </w:r>
    </w:p>
    <w:p w14:paraId="14E8463D" w14:textId="53BAF461"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 xml:space="preserve">Migration of the </w:t>
      </w:r>
      <w:r w:rsidR="00FA4F53" w:rsidRPr="00CA3ED0">
        <w:rPr>
          <w:rFonts w:ascii="Arial" w:hAnsi="Arial" w:cs="Arial"/>
        </w:rPr>
        <w:t>Map guide</w:t>
      </w:r>
      <w:r w:rsidRPr="00CA3ED0">
        <w:rPr>
          <w:rFonts w:ascii="Arial" w:hAnsi="Arial" w:cs="Arial"/>
        </w:rPr>
        <w:t xml:space="preserve"> server to the </w:t>
      </w:r>
      <w:r w:rsidR="00AF51C8" w:rsidRPr="00CA3ED0">
        <w:rPr>
          <w:rFonts w:ascii="Arial" w:hAnsi="Arial" w:cs="Arial"/>
        </w:rPr>
        <w:t>centralised</w:t>
      </w:r>
      <w:r w:rsidRPr="00CA3ED0">
        <w:rPr>
          <w:rFonts w:ascii="Arial" w:hAnsi="Arial" w:cs="Arial"/>
        </w:rPr>
        <w:t xml:space="preserve"> environment;</w:t>
      </w:r>
    </w:p>
    <w:p w14:paraId="2DDB409E" w14:textId="77777777"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Migration of Image files from 8 regional offices to a centralised environment;</w:t>
      </w:r>
    </w:p>
    <w:p w14:paraId="4F4AB88D" w14:textId="77777777" w:rsidR="006C4A60" w:rsidRPr="00CA3ED0" w:rsidRDefault="006C4A60" w:rsidP="00103411">
      <w:pPr>
        <w:pStyle w:val="ListParagraph"/>
        <w:numPr>
          <w:ilvl w:val="0"/>
          <w:numId w:val="12"/>
        </w:numPr>
        <w:spacing w:before="120" w:after="120" w:line="360" w:lineRule="auto"/>
        <w:rPr>
          <w:rFonts w:ascii="Arial" w:hAnsi="Arial" w:cs="Arial"/>
        </w:rPr>
      </w:pPr>
      <w:r w:rsidRPr="00CA3ED0">
        <w:rPr>
          <w:rFonts w:ascii="Arial" w:hAnsi="Arial" w:cs="Arial"/>
        </w:rPr>
        <w:t>Archive data which will not be used by the new system.</w:t>
      </w:r>
    </w:p>
    <w:p w14:paraId="0096DA2F" w14:textId="77777777" w:rsidR="00506858" w:rsidRPr="00CA3ED0" w:rsidRDefault="00506858" w:rsidP="00103411">
      <w:pPr>
        <w:pStyle w:val="ListParagraph"/>
        <w:numPr>
          <w:ilvl w:val="0"/>
          <w:numId w:val="12"/>
        </w:numPr>
        <w:spacing w:before="120" w:after="120" w:line="360" w:lineRule="auto"/>
        <w:rPr>
          <w:rFonts w:ascii="Arial" w:hAnsi="Arial" w:cs="Arial"/>
        </w:rPr>
      </w:pPr>
      <w:r w:rsidRPr="00CA3ED0">
        <w:rPr>
          <w:rFonts w:ascii="Arial" w:hAnsi="Arial" w:cs="Arial"/>
        </w:rPr>
        <w:t>Pilot Migrated Data for each SG office.</w:t>
      </w:r>
    </w:p>
    <w:p w14:paraId="5B24600D" w14:textId="77777777" w:rsidR="00F04C7B" w:rsidRPr="00CA3ED0" w:rsidRDefault="00F04C7B" w:rsidP="00870D7B">
      <w:pPr>
        <w:pStyle w:val="Heading2"/>
        <w:rPr>
          <w:rFonts w:cs="Arial"/>
        </w:rPr>
      </w:pPr>
      <w:bookmarkStart w:id="156" w:name="_Ref506289038"/>
      <w:bookmarkStart w:id="157" w:name="_Toc536606275"/>
      <w:r w:rsidRPr="00CA3ED0">
        <w:rPr>
          <w:rFonts w:cs="Arial"/>
        </w:rPr>
        <w:lastRenderedPageBreak/>
        <w:t>Quality Assurance</w:t>
      </w:r>
      <w:bookmarkEnd w:id="156"/>
      <w:bookmarkEnd w:id="157"/>
    </w:p>
    <w:p w14:paraId="1D85A9A4" w14:textId="77777777" w:rsidR="00F04C7B" w:rsidRPr="00CA3ED0" w:rsidRDefault="00F1564E" w:rsidP="00F04C7B">
      <w:pPr>
        <w:spacing w:before="100" w:beforeAutospacing="1" w:after="120" w:line="360" w:lineRule="auto"/>
        <w:rPr>
          <w:rFonts w:ascii="Arial" w:hAnsi="Arial" w:cs="Arial"/>
        </w:rPr>
      </w:pPr>
      <w:r w:rsidRPr="00CA3ED0">
        <w:rPr>
          <w:rFonts w:ascii="Arial" w:hAnsi="Arial" w:cs="Arial"/>
        </w:rPr>
        <w:t xml:space="preserve">The </w:t>
      </w:r>
      <w:r w:rsidR="00F04C7B" w:rsidRPr="00CA3ED0">
        <w:rPr>
          <w:rFonts w:ascii="Arial" w:hAnsi="Arial" w:cs="Arial"/>
        </w:rPr>
        <w:t>Test Strategy will be developed during the Project Design and Documentation phase.</w:t>
      </w:r>
    </w:p>
    <w:p w14:paraId="2BC9C708" w14:textId="26398175" w:rsidR="00C76B22" w:rsidRPr="00CA3ED0" w:rsidRDefault="00C76B22" w:rsidP="00C76B22">
      <w:pPr>
        <w:pStyle w:val="Caption"/>
        <w:spacing w:before="100" w:beforeAutospacing="1" w:line="360" w:lineRule="auto"/>
        <w:ind w:left="2160" w:firstLine="720"/>
        <w:jc w:val="both"/>
        <w:rPr>
          <w:rFonts w:ascii="Arial" w:hAnsi="Arial" w:cs="Arial"/>
        </w:rPr>
      </w:pPr>
      <w:bookmarkStart w:id="158" w:name="_Toc533121078"/>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10</w:t>
      </w:r>
      <w:r w:rsidRPr="00CA3ED0">
        <w:rPr>
          <w:rFonts w:ascii="Arial" w:hAnsi="Arial" w:cs="Arial"/>
        </w:rPr>
        <w:fldChar w:fldCharType="end"/>
      </w:r>
      <w:r w:rsidRPr="00CA3ED0">
        <w:rPr>
          <w:rFonts w:ascii="Arial" w:hAnsi="Arial" w:cs="Arial"/>
        </w:rPr>
        <w:t>: CIS Revamp Project Quality Assurance Priorities</w:t>
      </w:r>
      <w:bookmarkEnd w:id="158"/>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2126"/>
        <w:gridCol w:w="3119"/>
        <w:gridCol w:w="2976"/>
      </w:tblGrid>
      <w:tr w:rsidR="0037141F" w:rsidRPr="00CA3ED0" w14:paraId="3F03062D" w14:textId="77777777" w:rsidTr="0037141F">
        <w:trPr>
          <w:cantSplit/>
        </w:trPr>
        <w:tc>
          <w:tcPr>
            <w:tcW w:w="1702" w:type="dxa"/>
            <w:shd w:val="clear" w:color="auto" w:fill="92D050"/>
          </w:tcPr>
          <w:p w14:paraId="76E53833" w14:textId="77777777" w:rsidR="0037141F" w:rsidRPr="00CA3ED0" w:rsidRDefault="0037141F" w:rsidP="0036383D">
            <w:pPr>
              <w:spacing w:line="360" w:lineRule="auto"/>
              <w:rPr>
                <w:rFonts w:ascii="Arial" w:hAnsi="Arial" w:cs="Arial"/>
                <w:b/>
                <w:color w:val="FFFFFF" w:themeColor="background1"/>
                <w:sz w:val="18"/>
                <w:szCs w:val="16"/>
              </w:rPr>
            </w:pPr>
            <w:r w:rsidRPr="00CA3ED0">
              <w:rPr>
                <w:rFonts w:ascii="Arial" w:hAnsi="Arial" w:cs="Arial"/>
                <w:b/>
                <w:color w:val="FFFFFF" w:themeColor="background1"/>
                <w:sz w:val="18"/>
                <w:szCs w:val="16"/>
              </w:rPr>
              <w:t>Dimension</w:t>
            </w:r>
          </w:p>
        </w:tc>
        <w:tc>
          <w:tcPr>
            <w:tcW w:w="2126" w:type="dxa"/>
            <w:shd w:val="clear" w:color="auto" w:fill="92D050"/>
          </w:tcPr>
          <w:p w14:paraId="52A9E281" w14:textId="77777777" w:rsidR="0037141F" w:rsidRPr="00CA3ED0" w:rsidRDefault="0037141F" w:rsidP="0036383D">
            <w:pPr>
              <w:spacing w:line="360" w:lineRule="auto"/>
              <w:rPr>
                <w:rFonts w:ascii="Arial" w:hAnsi="Arial" w:cs="Arial"/>
                <w:b/>
                <w:color w:val="FFFFFF" w:themeColor="background1"/>
                <w:sz w:val="18"/>
                <w:szCs w:val="16"/>
              </w:rPr>
            </w:pPr>
            <w:r w:rsidRPr="00CA3ED0">
              <w:rPr>
                <w:rFonts w:ascii="Arial" w:hAnsi="Arial" w:cs="Arial"/>
                <w:b/>
                <w:color w:val="FFFFFF" w:themeColor="background1"/>
                <w:sz w:val="18"/>
                <w:szCs w:val="16"/>
              </w:rPr>
              <w:t>Driver/Objective</w:t>
            </w:r>
            <w:r w:rsidRPr="00CA3ED0">
              <w:rPr>
                <w:rFonts w:ascii="Arial" w:hAnsi="Arial" w:cs="Arial"/>
                <w:b/>
                <w:color w:val="FFFFFF" w:themeColor="background1"/>
                <w:sz w:val="18"/>
                <w:szCs w:val="16"/>
              </w:rPr>
              <w:br/>
            </w:r>
          </w:p>
        </w:tc>
        <w:tc>
          <w:tcPr>
            <w:tcW w:w="3119" w:type="dxa"/>
            <w:shd w:val="clear" w:color="auto" w:fill="92D050"/>
          </w:tcPr>
          <w:p w14:paraId="5A6350F1" w14:textId="77777777" w:rsidR="0037141F" w:rsidRPr="00CA3ED0" w:rsidRDefault="0037141F" w:rsidP="0036383D">
            <w:pPr>
              <w:spacing w:line="360" w:lineRule="auto"/>
              <w:rPr>
                <w:rFonts w:ascii="Arial" w:hAnsi="Arial" w:cs="Arial"/>
                <w:b/>
                <w:color w:val="FFFFFF" w:themeColor="background1"/>
                <w:sz w:val="18"/>
                <w:szCs w:val="16"/>
              </w:rPr>
            </w:pPr>
            <w:r w:rsidRPr="00CA3ED0">
              <w:rPr>
                <w:rFonts w:ascii="Arial" w:hAnsi="Arial" w:cs="Arial"/>
                <w:b/>
                <w:color w:val="FFFFFF" w:themeColor="background1"/>
                <w:sz w:val="18"/>
                <w:szCs w:val="16"/>
              </w:rPr>
              <w:t>Constraint/limits</w:t>
            </w:r>
            <w:r w:rsidRPr="00CA3ED0">
              <w:rPr>
                <w:rFonts w:ascii="Arial" w:hAnsi="Arial" w:cs="Arial"/>
                <w:b/>
                <w:color w:val="FFFFFF" w:themeColor="background1"/>
                <w:sz w:val="18"/>
                <w:szCs w:val="16"/>
              </w:rPr>
              <w:br/>
            </w:r>
          </w:p>
        </w:tc>
        <w:tc>
          <w:tcPr>
            <w:tcW w:w="2976" w:type="dxa"/>
            <w:shd w:val="clear" w:color="auto" w:fill="92D050"/>
          </w:tcPr>
          <w:p w14:paraId="2F2524D7" w14:textId="77777777" w:rsidR="0037141F" w:rsidRPr="00CA3ED0" w:rsidRDefault="0037141F" w:rsidP="0036383D">
            <w:pPr>
              <w:spacing w:line="360" w:lineRule="auto"/>
              <w:rPr>
                <w:rFonts w:ascii="Arial" w:hAnsi="Arial" w:cs="Arial"/>
                <w:b/>
                <w:color w:val="FFFFFF" w:themeColor="background1"/>
                <w:sz w:val="18"/>
                <w:szCs w:val="16"/>
              </w:rPr>
            </w:pPr>
            <w:r w:rsidRPr="00CA3ED0">
              <w:rPr>
                <w:rFonts w:ascii="Arial" w:hAnsi="Arial" w:cs="Arial"/>
                <w:b/>
                <w:color w:val="FFFFFF" w:themeColor="background1"/>
                <w:sz w:val="18"/>
                <w:szCs w:val="16"/>
              </w:rPr>
              <w:t>Degree of Freedom/</w:t>
            </w:r>
            <w:r w:rsidRPr="00CA3ED0">
              <w:rPr>
                <w:rFonts w:ascii="Arial" w:hAnsi="Arial" w:cs="Arial"/>
                <w:b/>
                <w:color w:val="FFFFFF" w:themeColor="background1"/>
                <w:sz w:val="18"/>
                <w:szCs w:val="16"/>
              </w:rPr>
              <w:br/>
              <w:t>Latitude</w:t>
            </w:r>
          </w:p>
        </w:tc>
      </w:tr>
      <w:tr w:rsidR="00ED2BD4" w:rsidRPr="00CA3ED0" w14:paraId="3CF3A009" w14:textId="77777777" w:rsidTr="0036383D">
        <w:trPr>
          <w:cantSplit/>
        </w:trPr>
        <w:tc>
          <w:tcPr>
            <w:tcW w:w="1702" w:type="dxa"/>
          </w:tcPr>
          <w:p w14:paraId="7210BD6B" w14:textId="77777777" w:rsidR="00ED2BD4" w:rsidRPr="00CA3ED0" w:rsidRDefault="00ED2BD4" w:rsidP="0036383D">
            <w:pPr>
              <w:rPr>
                <w:rFonts w:ascii="Arial" w:hAnsi="Arial" w:cs="Arial"/>
              </w:rPr>
            </w:pPr>
            <w:r w:rsidRPr="00CA3ED0">
              <w:rPr>
                <w:rFonts w:ascii="Arial" w:hAnsi="Arial" w:cs="Arial"/>
              </w:rPr>
              <w:t>Location and Facilities</w:t>
            </w:r>
          </w:p>
        </w:tc>
        <w:tc>
          <w:tcPr>
            <w:tcW w:w="2126" w:type="dxa"/>
          </w:tcPr>
          <w:p w14:paraId="073FA03F" w14:textId="77777777" w:rsidR="00ED2BD4" w:rsidRPr="00CA3ED0" w:rsidRDefault="00ED2BD4" w:rsidP="0036383D">
            <w:pPr>
              <w:spacing w:line="360" w:lineRule="auto"/>
              <w:rPr>
                <w:rFonts w:ascii="Arial" w:hAnsi="Arial" w:cs="Arial"/>
              </w:rPr>
            </w:pPr>
            <w:r w:rsidRPr="00CA3ED0">
              <w:rPr>
                <w:rFonts w:ascii="Arial" w:hAnsi="Arial" w:cs="Arial"/>
              </w:rPr>
              <w:t>Each SG office will provide the Service Provider with the facility to setup for and to conduct the UAT testing.</w:t>
            </w:r>
          </w:p>
          <w:p w14:paraId="2EF3336E" w14:textId="77777777" w:rsidR="00ED2BD4" w:rsidRPr="00CA3ED0" w:rsidRDefault="00ED2BD4" w:rsidP="0036383D">
            <w:pPr>
              <w:rPr>
                <w:rFonts w:ascii="Arial" w:hAnsi="Arial" w:cs="Arial"/>
              </w:rPr>
            </w:pPr>
          </w:p>
          <w:p w14:paraId="4308D2AF" w14:textId="77777777" w:rsidR="00ED2BD4" w:rsidRPr="00CA3ED0" w:rsidRDefault="00ED2BD4" w:rsidP="0036383D">
            <w:pPr>
              <w:spacing w:line="360" w:lineRule="auto"/>
              <w:rPr>
                <w:rFonts w:ascii="Arial" w:hAnsi="Arial" w:cs="Arial"/>
              </w:rPr>
            </w:pPr>
          </w:p>
        </w:tc>
        <w:tc>
          <w:tcPr>
            <w:tcW w:w="3119" w:type="dxa"/>
          </w:tcPr>
          <w:p w14:paraId="4487679B" w14:textId="77777777" w:rsidR="00ED2BD4" w:rsidRPr="00CA3ED0" w:rsidRDefault="00ED2BD4" w:rsidP="0036383D">
            <w:pPr>
              <w:spacing w:line="360" w:lineRule="auto"/>
              <w:rPr>
                <w:rFonts w:ascii="Arial" w:hAnsi="Arial" w:cs="Arial"/>
              </w:rPr>
            </w:pPr>
            <w:r w:rsidRPr="00CA3ED0">
              <w:rPr>
                <w:rFonts w:ascii="Arial" w:hAnsi="Arial" w:cs="Arial"/>
              </w:rPr>
              <w:t>Each UAT (User Acceptance Testing) for each milestone will be done at all regional SG offices.</w:t>
            </w:r>
          </w:p>
          <w:p w14:paraId="199E6B98" w14:textId="77777777" w:rsidR="00ED2BD4" w:rsidRPr="00CA3ED0" w:rsidRDefault="00ED2BD4" w:rsidP="0036383D">
            <w:pPr>
              <w:spacing w:line="360" w:lineRule="auto"/>
              <w:rPr>
                <w:rFonts w:ascii="Arial" w:hAnsi="Arial" w:cs="Arial"/>
              </w:rPr>
            </w:pPr>
          </w:p>
          <w:p w14:paraId="6D92683A" w14:textId="77777777" w:rsidR="00ED2BD4" w:rsidRPr="00CA3ED0" w:rsidRDefault="00ED2BD4" w:rsidP="0036383D">
            <w:pPr>
              <w:spacing w:line="360" w:lineRule="auto"/>
              <w:rPr>
                <w:rFonts w:ascii="Arial" w:hAnsi="Arial" w:cs="Arial"/>
              </w:rPr>
            </w:pPr>
          </w:p>
          <w:p w14:paraId="24B57A40" w14:textId="77777777" w:rsidR="00ED2BD4" w:rsidRPr="00CA3ED0" w:rsidRDefault="00ED2BD4" w:rsidP="0036383D">
            <w:pPr>
              <w:rPr>
                <w:rFonts w:ascii="Arial" w:hAnsi="Arial" w:cs="Arial"/>
              </w:rPr>
            </w:pPr>
          </w:p>
          <w:p w14:paraId="611FA26B" w14:textId="77777777" w:rsidR="00ED2BD4" w:rsidRPr="00CA3ED0" w:rsidRDefault="00ED2BD4" w:rsidP="0036383D">
            <w:pPr>
              <w:rPr>
                <w:rFonts w:ascii="Arial" w:hAnsi="Arial" w:cs="Arial"/>
              </w:rPr>
            </w:pPr>
          </w:p>
        </w:tc>
        <w:tc>
          <w:tcPr>
            <w:tcW w:w="2976" w:type="dxa"/>
          </w:tcPr>
          <w:p w14:paraId="15A6D36B" w14:textId="77777777" w:rsidR="00ED2BD4" w:rsidRPr="00CA3ED0" w:rsidRDefault="00ED2BD4" w:rsidP="0036383D">
            <w:pPr>
              <w:spacing w:line="360" w:lineRule="auto"/>
              <w:rPr>
                <w:rFonts w:ascii="Arial" w:hAnsi="Arial" w:cs="Arial"/>
              </w:rPr>
            </w:pPr>
            <w:r w:rsidRPr="00CA3ED0">
              <w:rPr>
                <w:rFonts w:ascii="Arial" w:hAnsi="Arial" w:cs="Arial"/>
              </w:rPr>
              <w:t>Travelling of internal staff will be the responsibility of each SG office.</w:t>
            </w:r>
          </w:p>
          <w:p w14:paraId="3C095C9B" w14:textId="77777777" w:rsidR="00ED2BD4" w:rsidRPr="00CA3ED0" w:rsidRDefault="00ED2BD4" w:rsidP="0036383D">
            <w:pPr>
              <w:spacing w:line="360" w:lineRule="auto"/>
              <w:rPr>
                <w:rFonts w:ascii="Arial" w:hAnsi="Arial" w:cs="Arial"/>
              </w:rPr>
            </w:pPr>
          </w:p>
          <w:p w14:paraId="4E326AA5" w14:textId="77777777" w:rsidR="00ED2BD4" w:rsidRPr="00CA3ED0" w:rsidRDefault="00ED2BD4" w:rsidP="0036383D">
            <w:pPr>
              <w:spacing w:line="360" w:lineRule="auto"/>
              <w:rPr>
                <w:rFonts w:ascii="Arial" w:hAnsi="Arial" w:cs="Arial"/>
              </w:rPr>
            </w:pPr>
            <w:r w:rsidRPr="00CA3ED0">
              <w:rPr>
                <w:rFonts w:ascii="Arial" w:hAnsi="Arial" w:cs="Arial"/>
              </w:rPr>
              <w:t>Setting up of the UAT testing environment at the SG offices will be the responsibility of the Service Provider.</w:t>
            </w:r>
          </w:p>
          <w:p w14:paraId="7F320897" w14:textId="77777777" w:rsidR="00ED2BD4" w:rsidRPr="00CA3ED0" w:rsidRDefault="00ED2BD4" w:rsidP="0036383D">
            <w:pPr>
              <w:spacing w:line="360" w:lineRule="auto"/>
              <w:rPr>
                <w:rFonts w:ascii="Arial" w:hAnsi="Arial" w:cs="Arial"/>
              </w:rPr>
            </w:pPr>
            <w:r w:rsidRPr="00CA3ED0">
              <w:rPr>
                <w:rFonts w:ascii="Arial" w:hAnsi="Arial" w:cs="Arial"/>
              </w:rPr>
              <w:t>The SG office will provide the necessary assistance to the Service Provider for a successful UAT environment setup.</w:t>
            </w:r>
          </w:p>
          <w:p w14:paraId="3D808217" w14:textId="77777777" w:rsidR="00ED2BD4" w:rsidRPr="00CA3ED0" w:rsidRDefault="00ED2BD4" w:rsidP="0036383D">
            <w:pPr>
              <w:spacing w:line="360" w:lineRule="auto"/>
              <w:rPr>
                <w:rFonts w:ascii="Arial" w:hAnsi="Arial" w:cs="Arial"/>
              </w:rPr>
            </w:pPr>
            <w:r w:rsidRPr="00CA3ED0">
              <w:rPr>
                <w:rFonts w:ascii="Arial" w:hAnsi="Arial" w:cs="Arial"/>
              </w:rPr>
              <w:t>The infrastructure access and support must be provided by DRDLR.</w:t>
            </w:r>
          </w:p>
          <w:p w14:paraId="060B824D" w14:textId="77777777" w:rsidR="00ED2BD4" w:rsidRPr="00CA3ED0" w:rsidRDefault="00ED2BD4" w:rsidP="0036383D">
            <w:pPr>
              <w:spacing w:line="360" w:lineRule="auto"/>
              <w:rPr>
                <w:rFonts w:ascii="Arial" w:hAnsi="Arial" w:cs="Arial"/>
              </w:rPr>
            </w:pPr>
          </w:p>
          <w:p w14:paraId="02928491" w14:textId="77777777" w:rsidR="00ED2BD4" w:rsidRPr="00CA3ED0" w:rsidRDefault="00ED2BD4" w:rsidP="0036383D">
            <w:pPr>
              <w:spacing w:line="360" w:lineRule="auto"/>
              <w:rPr>
                <w:rFonts w:ascii="Arial" w:hAnsi="Arial" w:cs="Arial"/>
              </w:rPr>
            </w:pPr>
            <w:r w:rsidRPr="00CA3ED0">
              <w:rPr>
                <w:rFonts w:ascii="Arial" w:hAnsi="Arial" w:cs="Arial"/>
              </w:rPr>
              <w:t>Prior to the release of milestone 1, the environment for UAT at the regional SG offices must have been readied by the Service Provider with the assistance of DRDLR.</w:t>
            </w:r>
          </w:p>
          <w:p w14:paraId="49F451D1" w14:textId="77777777" w:rsidR="00ED2BD4" w:rsidRPr="00CA3ED0" w:rsidRDefault="00ED2BD4" w:rsidP="0036383D">
            <w:pPr>
              <w:rPr>
                <w:rFonts w:ascii="Arial" w:hAnsi="Arial" w:cs="Arial"/>
              </w:rPr>
            </w:pPr>
          </w:p>
        </w:tc>
      </w:tr>
      <w:tr w:rsidR="00C76B22" w:rsidRPr="00CA3ED0" w14:paraId="29E9F2BE" w14:textId="77777777" w:rsidTr="0036383D">
        <w:trPr>
          <w:cantSplit/>
        </w:trPr>
        <w:tc>
          <w:tcPr>
            <w:tcW w:w="1702" w:type="dxa"/>
          </w:tcPr>
          <w:p w14:paraId="694F5355" w14:textId="77777777" w:rsidR="00C76B22" w:rsidRPr="00CA3ED0" w:rsidRDefault="00C76B22" w:rsidP="0036383D">
            <w:pPr>
              <w:rPr>
                <w:rFonts w:ascii="Arial" w:hAnsi="Arial" w:cs="Arial"/>
              </w:rPr>
            </w:pPr>
            <w:r w:rsidRPr="00CA3ED0">
              <w:rPr>
                <w:rFonts w:ascii="Arial" w:hAnsi="Arial" w:cs="Arial"/>
              </w:rPr>
              <w:t xml:space="preserve">Environment </w:t>
            </w:r>
          </w:p>
        </w:tc>
        <w:tc>
          <w:tcPr>
            <w:tcW w:w="2126" w:type="dxa"/>
          </w:tcPr>
          <w:p w14:paraId="233CCA75" w14:textId="77777777" w:rsidR="00C76B22" w:rsidRPr="00CA3ED0" w:rsidRDefault="00C76B22" w:rsidP="00C76B22">
            <w:pPr>
              <w:spacing w:line="360" w:lineRule="auto"/>
              <w:rPr>
                <w:rFonts w:ascii="Arial" w:hAnsi="Arial" w:cs="Arial"/>
              </w:rPr>
            </w:pPr>
            <w:r w:rsidRPr="00CA3ED0">
              <w:rPr>
                <w:rFonts w:ascii="Arial" w:hAnsi="Arial" w:cs="Arial"/>
              </w:rPr>
              <w:t>Training and Users Acceptance Testing will be run from a centralised Pre-production area.</w:t>
            </w:r>
          </w:p>
        </w:tc>
        <w:tc>
          <w:tcPr>
            <w:tcW w:w="3119" w:type="dxa"/>
          </w:tcPr>
          <w:p w14:paraId="6E2FB787" w14:textId="77777777" w:rsidR="00C76B22" w:rsidRPr="00CA3ED0" w:rsidRDefault="00C76B22" w:rsidP="00FB412C">
            <w:pPr>
              <w:spacing w:line="360" w:lineRule="auto"/>
              <w:rPr>
                <w:rFonts w:ascii="Arial" w:hAnsi="Arial" w:cs="Arial"/>
              </w:rPr>
            </w:pPr>
            <w:r w:rsidRPr="00CA3ED0">
              <w:rPr>
                <w:rFonts w:ascii="Arial" w:hAnsi="Arial" w:cs="Arial"/>
              </w:rPr>
              <w:t xml:space="preserve">The Development, Testing, Pre-Production, and Production environments </w:t>
            </w:r>
            <w:r w:rsidR="00FB412C" w:rsidRPr="00CA3ED0">
              <w:rPr>
                <w:rFonts w:ascii="Arial" w:hAnsi="Arial" w:cs="Arial"/>
              </w:rPr>
              <w:t>must</w:t>
            </w:r>
            <w:r w:rsidRPr="00CA3ED0">
              <w:rPr>
                <w:rFonts w:ascii="Arial" w:hAnsi="Arial" w:cs="Arial"/>
              </w:rPr>
              <w:t xml:space="preserve"> be created during the Design and Documentation Phase of the project.</w:t>
            </w:r>
          </w:p>
        </w:tc>
        <w:tc>
          <w:tcPr>
            <w:tcW w:w="2976" w:type="dxa"/>
          </w:tcPr>
          <w:p w14:paraId="37A0ABC2" w14:textId="77777777" w:rsidR="00C76B22" w:rsidRPr="00CA3ED0" w:rsidRDefault="00C76B22" w:rsidP="0036383D">
            <w:pPr>
              <w:spacing w:line="360" w:lineRule="auto"/>
              <w:rPr>
                <w:rFonts w:ascii="Arial" w:hAnsi="Arial" w:cs="Arial"/>
              </w:rPr>
            </w:pPr>
          </w:p>
        </w:tc>
      </w:tr>
    </w:tbl>
    <w:p w14:paraId="726715BE" w14:textId="77777777" w:rsidR="00AE3E6C" w:rsidRDefault="00AE3E6C" w:rsidP="00AE3E6C">
      <w:pPr>
        <w:pStyle w:val="Heading1"/>
        <w:numPr>
          <w:ilvl w:val="0"/>
          <w:numId w:val="0"/>
        </w:numPr>
        <w:ind w:left="851"/>
        <w:rPr>
          <w:rFonts w:cs="Arial"/>
        </w:rPr>
      </w:pPr>
      <w:bookmarkStart w:id="159" w:name="_Toc190493163"/>
      <w:bookmarkStart w:id="160" w:name="_Toc190536566"/>
      <w:bookmarkEnd w:id="24"/>
    </w:p>
    <w:p w14:paraId="59F00BAC" w14:textId="7F74F356" w:rsidR="0047090D" w:rsidRPr="00AE3E6C" w:rsidRDefault="0047090D" w:rsidP="00AE3E6C">
      <w:pPr>
        <w:pStyle w:val="Heading1"/>
        <w:rPr>
          <w:rFonts w:cs="Arial"/>
        </w:rPr>
      </w:pPr>
      <w:bookmarkStart w:id="161" w:name="_Toc536606276"/>
      <w:r w:rsidRPr="00AE3E6C">
        <w:rPr>
          <w:rFonts w:cs="Arial"/>
        </w:rPr>
        <w:t>Security Design Considerations</w:t>
      </w:r>
      <w:bookmarkEnd w:id="161"/>
    </w:p>
    <w:p w14:paraId="060C1ACB" w14:textId="1E310741" w:rsidR="0047090D" w:rsidRDefault="0047090D" w:rsidP="00BA4EEF">
      <w:pPr>
        <w:spacing w:line="360" w:lineRule="auto"/>
        <w:ind w:left="720"/>
        <w:rPr>
          <w:rFonts w:ascii="Arial" w:hAnsi="Arial" w:cs="Arial"/>
          <w:sz w:val="16"/>
          <w:szCs w:val="16"/>
        </w:rPr>
      </w:pPr>
      <w:r w:rsidRPr="00CA3ED0">
        <w:rPr>
          <w:rFonts w:ascii="Arial" w:hAnsi="Arial" w:cs="Arial"/>
          <w:sz w:val="16"/>
          <w:szCs w:val="16"/>
        </w:rPr>
        <w:t>The security is defined based on best industry standards and noted in the Related Documents table. This has to be reviewed by the customer to meet their standards.</w:t>
      </w:r>
    </w:p>
    <w:p w14:paraId="00C6CD21" w14:textId="77777777" w:rsidR="00307826" w:rsidRDefault="00307826" w:rsidP="00BA4EEF">
      <w:pPr>
        <w:spacing w:line="360" w:lineRule="auto"/>
        <w:ind w:left="720"/>
        <w:rPr>
          <w:rFonts w:ascii="Arial" w:hAnsi="Arial" w:cs="Arial"/>
          <w:sz w:val="16"/>
          <w:szCs w:val="16"/>
        </w:rPr>
      </w:pPr>
    </w:p>
    <w:p w14:paraId="65B82C53" w14:textId="77777777" w:rsidR="00307826" w:rsidRPr="00CA3ED0" w:rsidRDefault="00307826" w:rsidP="00BA4EEF">
      <w:pPr>
        <w:spacing w:line="360" w:lineRule="auto"/>
        <w:ind w:left="720"/>
        <w:rPr>
          <w:rFonts w:ascii="Arial" w:hAnsi="Arial" w:cs="Arial"/>
          <w:sz w:val="16"/>
          <w:szCs w:val="16"/>
        </w:rPr>
      </w:pPr>
    </w:p>
    <w:p w14:paraId="2497FB63" w14:textId="77777777" w:rsidR="00307826" w:rsidRDefault="0047090D" w:rsidP="00307826">
      <w:pPr>
        <w:keepNext/>
        <w:spacing w:before="40" w:after="40"/>
      </w:pPr>
      <w:r w:rsidRPr="00CA3ED0">
        <w:rPr>
          <w:rFonts w:ascii="Arial" w:hAnsi="Arial" w:cs="Arial"/>
        </w:rPr>
        <w:object w:dxaOrig="9466" w:dyaOrig="2790" w14:anchorId="025EB32B">
          <v:shape id="_x0000_i1037" type="#_x0000_t75" style="width:454.5pt;height:134.25pt" o:ole="" o:bordertopcolor="this" o:borderleftcolor="this" o:borderbottomcolor="this" o:borderrightcolor="this">
            <v:imagedata r:id="rId66" o:title=""/>
            <w10:bordertop type="single" width="4"/>
            <w10:borderleft type="single" width="4"/>
            <w10:borderbottom type="single" width="4"/>
            <w10:borderright type="single" width="4"/>
          </v:shape>
          <o:OLEObject Type="Embed" ProgID="Visio.Drawing.15" ShapeID="_x0000_i1037" DrawAspect="Content" ObjectID="_1610349302" r:id="rId67"/>
        </w:object>
      </w:r>
    </w:p>
    <w:p w14:paraId="196C8AA2" w14:textId="31B29668" w:rsidR="0047090D" w:rsidRPr="00CA3ED0" w:rsidRDefault="00307826" w:rsidP="00307826">
      <w:pPr>
        <w:pStyle w:val="Caption"/>
        <w:rPr>
          <w:rFonts w:ascii="Arial" w:hAnsi="Arial" w:cs="Arial"/>
        </w:rPr>
      </w:pPr>
      <w:bookmarkStart w:id="162" w:name="_Toc533121100"/>
      <w:r>
        <w:t xml:space="preserve">Figure </w:t>
      </w:r>
      <w:r>
        <w:fldChar w:fldCharType="begin"/>
      </w:r>
      <w:r>
        <w:instrText xml:space="preserve"> SEQ Figure \* ARABIC </w:instrText>
      </w:r>
      <w:r>
        <w:fldChar w:fldCharType="separate"/>
      </w:r>
      <w:r w:rsidR="003365A5">
        <w:rPr>
          <w:noProof/>
        </w:rPr>
        <w:t>19</w:t>
      </w:r>
      <w:r>
        <w:fldChar w:fldCharType="end"/>
      </w:r>
      <w:r>
        <w:t>: Security Design Consideration</w:t>
      </w:r>
      <w:bookmarkEnd w:id="162"/>
    </w:p>
    <w:p w14:paraId="740F2BC0" w14:textId="77777777" w:rsidR="0047090D" w:rsidRPr="00CA3ED0" w:rsidRDefault="0047090D" w:rsidP="0047090D">
      <w:pPr>
        <w:spacing w:before="40" w:after="40"/>
        <w:rPr>
          <w:rFonts w:ascii="Arial" w:hAnsi="Arial" w:cs="Arial"/>
        </w:rPr>
      </w:pPr>
    </w:p>
    <w:p w14:paraId="050E5D93" w14:textId="77777777" w:rsidR="0047090D" w:rsidRPr="00CA3ED0" w:rsidRDefault="0047090D" w:rsidP="00BA4EEF">
      <w:pPr>
        <w:spacing w:line="360" w:lineRule="auto"/>
        <w:ind w:left="720"/>
        <w:rPr>
          <w:rFonts w:ascii="Arial" w:hAnsi="Arial" w:cs="Arial"/>
          <w:sz w:val="16"/>
          <w:szCs w:val="16"/>
        </w:rPr>
      </w:pPr>
      <w:r w:rsidRPr="00CA3ED0">
        <w:rPr>
          <w:rFonts w:ascii="Arial" w:hAnsi="Arial" w:cs="Arial"/>
          <w:sz w:val="16"/>
          <w:szCs w:val="16"/>
        </w:rPr>
        <w:t>The solution provides an enterprise security and compliance all the way to your end user, while still maintaining the simplicity and ease of access of the CIS services.</w:t>
      </w:r>
    </w:p>
    <w:p w14:paraId="1328932B" w14:textId="77777777" w:rsidR="0047090D" w:rsidRPr="00CA3ED0" w:rsidRDefault="0047090D" w:rsidP="00BA4EEF">
      <w:pPr>
        <w:pStyle w:val="Heading2"/>
        <w:rPr>
          <w:rFonts w:cs="Arial"/>
        </w:rPr>
      </w:pPr>
      <w:bookmarkStart w:id="163" w:name="_Toc445470340"/>
      <w:bookmarkStart w:id="164" w:name="_Ref446053538"/>
      <w:bookmarkStart w:id="165" w:name="_Ref446053568"/>
      <w:bookmarkStart w:id="166" w:name="_Ref446053578"/>
      <w:bookmarkStart w:id="167" w:name="_Ref446053619"/>
      <w:bookmarkStart w:id="168" w:name="_Ref446053642"/>
      <w:bookmarkStart w:id="169" w:name="_Toc511137069"/>
      <w:r w:rsidRPr="00CA3ED0">
        <w:rPr>
          <w:rFonts w:cs="Arial"/>
        </w:rPr>
        <w:t xml:space="preserve"> </w:t>
      </w:r>
      <w:bookmarkStart w:id="170" w:name="_Toc536606277"/>
      <w:r w:rsidRPr="00CA3ED0">
        <w:rPr>
          <w:rFonts w:cs="Arial"/>
        </w:rPr>
        <w:t>User Roles, Functions and Scope</w:t>
      </w:r>
      <w:bookmarkEnd w:id="159"/>
      <w:bookmarkEnd w:id="160"/>
      <w:bookmarkEnd w:id="163"/>
      <w:bookmarkEnd w:id="164"/>
      <w:bookmarkEnd w:id="165"/>
      <w:bookmarkEnd w:id="166"/>
      <w:bookmarkEnd w:id="167"/>
      <w:bookmarkEnd w:id="168"/>
      <w:bookmarkEnd w:id="169"/>
      <w:bookmarkEnd w:id="170"/>
    </w:p>
    <w:p w14:paraId="16A28608" w14:textId="77777777" w:rsidR="0047090D" w:rsidRPr="00CA3ED0" w:rsidRDefault="0047090D" w:rsidP="00BA4EEF">
      <w:pPr>
        <w:spacing w:line="360" w:lineRule="auto"/>
        <w:ind w:left="720"/>
        <w:rPr>
          <w:rFonts w:ascii="Arial" w:hAnsi="Arial" w:cs="Arial"/>
          <w:sz w:val="16"/>
          <w:szCs w:val="16"/>
        </w:rPr>
      </w:pPr>
      <w:r w:rsidRPr="00CA3ED0">
        <w:rPr>
          <w:rFonts w:ascii="Arial" w:hAnsi="Arial" w:cs="Arial"/>
          <w:sz w:val="16"/>
          <w:szCs w:val="16"/>
        </w:rPr>
        <w:t>This section describes the User Role and Functions constraints of the products and common components that are part of the CIS solution.</w:t>
      </w:r>
    </w:p>
    <w:p w14:paraId="73FC973A" w14:textId="77777777" w:rsidR="0047090D" w:rsidRPr="00CA3ED0" w:rsidRDefault="0047090D" w:rsidP="00BA4EEF">
      <w:pPr>
        <w:spacing w:line="360" w:lineRule="auto"/>
        <w:ind w:left="720"/>
        <w:rPr>
          <w:rFonts w:ascii="Arial" w:hAnsi="Arial" w:cs="Arial"/>
          <w:sz w:val="16"/>
          <w:szCs w:val="16"/>
        </w:rPr>
      </w:pPr>
      <w:r w:rsidRPr="00CA3ED0">
        <w:rPr>
          <w:rFonts w:ascii="Arial" w:hAnsi="Arial" w:cs="Arial"/>
          <w:sz w:val="16"/>
          <w:szCs w:val="16"/>
        </w:rPr>
        <w:t>These roles can be stripped down to basically 3 different role types: Read-Only, Administrators and Super Administrator roles. By using “Group” like objects (groups, models, policies …) the solution will still support to create different grouping objects for the needed purposes.</w:t>
      </w:r>
    </w:p>
    <w:p w14:paraId="3C42805C" w14:textId="77777777" w:rsidR="0047090D" w:rsidRPr="00CA3ED0" w:rsidRDefault="0047090D" w:rsidP="00BA4EEF">
      <w:pPr>
        <w:spacing w:line="360" w:lineRule="auto"/>
        <w:ind w:left="720"/>
        <w:rPr>
          <w:rFonts w:ascii="Arial" w:hAnsi="Arial" w:cs="Arial"/>
          <w:sz w:val="16"/>
          <w:szCs w:val="16"/>
        </w:rPr>
      </w:pPr>
      <w:r w:rsidRPr="00CA3ED0">
        <w:rPr>
          <w:rFonts w:ascii="Arial" w:hAnsi="Arial" w:cs="Arial"/>
          <w:sz w:val="16"/>
          <w:szCs w:val="16"/>
        </w:rPr>
        <w:t>The following table lists the actors that the solution will support:</w:t>
      </w:r>
    </w:p>
    <w:p w14:paraId="0F1C1120" w14:textId="50D8916D" w:rsidR="00BA4EEF" w:rsidRPr="00CA3ED0" w:rsidRDefault="00BA4EEF" w:rsidP="00BA4EEF">
      <w:pPr>
        <w:pStyle w:val="Caption"/>
        <w:keepNext/>
        <w:rPr>
          <w:rFonts w:ascii="Arial" w:hAnsi="Arial" w:cs="Arial"/>
        </w:rPr>
      </w:pPr>
      <w:bookmarkStart w:id="171" w:name="_Toc533121079"/>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11</w:t>
      </w:r>
      <w:r w:rsidRPr="00CA3ED0">
        <w:rPr>
          <w:rFonts w:ascii="Arial" w:hAnsi="Arial" w:cs="Arial"/>
        </w:rPr>
        <w:fldChar w:fldCharType="end"/>
      </w:r>
      <w:r w:rsidRPr="00CA3ED0">
        <w:rPr>
          <w:rFonts w:ascii="Arial" w:hAnsi="Arial" w:cs="Arial"/>
        </w:rPr>
        <w:t>: User Roles, Function and Scope</w:t>
      </w:r>
      <w:bookmarkEnd w:id="171"/>
    </w:p>
    <w:tbl>
      <w:tblPr>
        <w:tblW w:w="921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1615"/>
        <w:gridCol w:w="2340"/>
        <w:gridCol w:w="2849"/>
        <w:gridCol w:w="2410"/>
      </w:tblGrid>
      <w:tr w:rsidR="00BA4EEF" w:rsidRPr="00CA3ED0" w14:paraId="2C0BABB0" w14:textId="77777777" w:rsidTr="004E1943">
        <w:trPr>
          <w:cantSplit/>
          <w:tblHeader/>
          <w:jc w:val="center"/>
        </w:trPr>
        <w:tc>
          <w:tcPr>
            <w:tcW w:w="1615" w:type="dxa"/>
            <w:shd w:val="clear" w:color="auto" w:fill="9BBB59" w:themeFill="accent3"/>
          </w:tcPr>
          <w:p w14:paraId="5E431FAA" w14:textId="77777777" w:rsidR="0047090D" w:rsidRPr="00CA3ED0" w:rsidRDefault="0047090D" w:rsidP="00AC2EEA">
            <w:pPr>
              <w:pStyle w:val="TableHeader"/>
              <w:spacing w:before="40" w:after="40"/>
              <w:rPr>
                <w:rFonts w:ascii="Arial" w:hAnsi="Arial" w:cs="Arial"/>
                <w:color w:val="FFFFFF" w:themeColor="background1"/>
                <w:sz w:val="20"/>
                <w:szCs w:val="20"/>
              </w:rPr>
            </w:pPr>
            <w:r w:rsidRPr="00CA3ED0">
              <w:rPr>
                <w:rFonts w:ascii="Arial" w:hAnsi="Arial" w:cs="Arial"/>
                <w:color w:val="FFFFFF" w:themeColor="background1"/>
                <w:sz w:val="20"/>
                <w:szCs w:val="20"/>
              </w:rPr>
              <w:t>Quality Attribute Identifier</w:t>
            </w:r>
          </w:p>
        </w:tc>
        <w:tc>
          <w:tcPr>
            <w:tcW w:w="2340" w:type="dxa"/>
            <w:shd w:val="clear" w:color="auto" w:fill="9BBB59" w:themeFill="accent3"/>
          </w:tcPr>
          <w:p w14:paraId="50229938" w14:textId="77777777" w:rsidR="0047090D" w:rsidRPr="00CA3ED0" w:rsidRDefault="0047090D" w:rsidP="00AC2EEA">
            <w:pPr>
              <w:pStyle w:val="TableHeader"/>
              <w:spacing w:before="40" w:after="40"/>
              <w:rPr>
                <w:rFonts w:ascii="Arial" w:hAnsi="Arial" w:cs="Arial"/>
                <w:color w:val="FFFFFF" w:themeColor="background1"/>
                <w:sz w:val="20"/>
                <w:szCs w:val="20"/>
              </w:rPr>
            </w:pPr>
            <w:r w:rsidRPr="00CA3ED0">
              <w:rPr>
                <w:rFonts w:ascii="Arial" w:hAnsi="Arial" w:cs="Arial"/>
                <w:color w:val="FFFFFF" w:themeColor="background1"/>
                <w:sz w:val="20"/>
                <w:szCs w:val="20"/>
              </w:rPr>
              <w:t>Business Responsibility</w:t>
            </w:r>
          </w:p>
        </w:tc>
        <w:tc>
          <w:tcPr>
            <w:tcW w:w="2849" w:type="dxa"/>
            <w:shd w:val="clear" w:color="auto" w:fill="9BBB59" w:themeFill="accent3"/>
          </w:tcPr>
          <w:p w14:paraId="5A5CD8BA" w14:textId="77777777" w:rsidR="0047090D" w:rsidRPr="00CA3ED0" w:rsidRDefault="0047090D" w:rsidP="00AC2EEA">
            <w:pPr>
              <w:pStyle w:val="TableHeader"/>
              <w:spacing w:before="40" w:after="40"/>
              <w:rPr>
                <w:rFonts w:ascii="Arial" w:hAnsi="Arial" w:cs="Arial"/>
                <w:color w:val="FFFFFF" w:themeColor="background1"/>
                <w:sz w:val="20"/>
                <w:szCs w:val="20"/>
              </w:rPr>
            </w:pPr>
            <w:r w:rsidRPr="00CA3ED0">
              <w:rPr>
                <w:rFonts w:ascii="Arial" w:hAnsi="Arial" w:cs="Arial"/>
                <w:color w:val="FFFFFF" w:themeColor="background1"/>
                <w:sz w:val="20"/>
                <w:szCs w:val="20"/>
              </w:rPr>
              <w:t>Description</w:t>
            </w:r>
          </w:p>
        </w:tc>
        <w:tc>
          <w:tcPr>
            <w:tcW w:w="2410" w:type="dxa"/>
            <w:shd w:val="clear" w:color="auto" w:fill="9BBB59" w:themeFill="accent3"/>
          </w:tcPr>
          <w:p w14:paraId="36F33A2D" w14:textId="77777777" w:rsidR="0047090D" w:rsidRPr="00CA3ED0" w:rsidRDefault="0047090D" w:rsidP="00AC2EEA">
            <w:pPr>
              <w:pStyle w:val="TableHeader"/>
              <w:spacing w:before="40" w:after="40"/>
              <w:rPr>
                <w:rFonts w:ascii="Arial" w:hAnsi="Arial" w:cs="Arial"/>
                <w:color w:val="FFFFFF" w:themeColor="background1"/>
                <w:sz w:val="20"/>
                <w:szCs w:val="20"/>
              </w:rPr>
            </w:pPr>
            <w:r w:rsidRPr="00CA3ED0">
              <w:rPr>
                <w:rFonts w:ascii="Arial" w:hAnsi="Arial" w:cs="Arial"/>
                <w:color w:val="FFFFFF" w:themeColor="background1"/>
                <w:sz w:val="20"/>
                <w:szCs w:val="20"/>
              </w:rPr>
              <w:t>Permission</w:t>
            </w:r>
          </w:p>
        </w:tc>
      </w:tr>
      <w:tr w:rsidR="0047090D" w:rsidRPr="00CA3ED0" w14:paraId="0E18E7A0" w14:textId="77777777" w:rsidTr="004E1943">
        <w:trPr>
          <w:cantSplit/>
          <w:jc w:val="center"/>
        </w:trPr>
        <w:tc>
          <w:tcPr>
            <w:tcW w:w="1615" w:type="dxa"/>
            <w:vAlign w:val="center"/>
          </w:tcPr>
          <w:p w14:paraId="56C64286" w14:textId="77777777" w:rsidR="0047090D" w:rsidRPr="00307826" w:rsidRDefault="0047090D" w:rsidP="00AC2EEA">
            <w:pPr>
              <w:pStyle w:val="TableContent"/>
              <w:rPr>
                <w:rFonts w:ascii="Arial" w:hAnsi="Arial" w:cs="Arial"/>
              </w:rPr>
            </w:pPr>
            <w:r w:rsidRPr="00307826">
              <w:rPr>
                <w:rFonts w:ascii="Arial" w:hAnsi="Arial" w:cs="Arial"/>
              </w:rPr>
              <w:t>Admin</w:t>
            </w:r>
          </w:p>
        </w:tc>
        <w:tc>
          <w:tcPr>
            <w:tcW w:w="2340" w:type="dxa"/>
            <w:vAlign w:val="center"/>
          </w:tcPr>
          <w:p w14:paraId="0EF2E261" w14:textId="77777777" w:rsidR="0047090D" w:rsidRPr="00307826" w:rsidRDefault="0047090D" w:rsidP="00AC2EEA">
            <w:pPr>
              <w:pStyle w:val="TableContent"/>
              <w:rPr>
                <w:rFonts w:ascii="Arial" w:hAnsi="Arial" w:cs="Arial"/>
              </w:rPr>
            </w:pPr>
            <w:r w:rsidRPr="00307826">
              <w:rPr>
                <w:rFonts w:ascii="Arial" w:eastAsia="Verdana" w:hAnsi="Arial" w:cs="Arial"/>
              </w:rPr>
              <w:t>None</w:t>
            </w:r>
          </w:p>
        </w:tc>
        <w:tc>
          <w:tcPr>
            <w:tcW w:w="2849" w:type="dxa"/>
            <w:vAlign w:val="center"/>
          </w:tcPr>
          <w:p w14:paraId="16E35299" w14:textId="182522B2" w:rsidR="0047090D" w:rsidRPr="00307826" w:rsidRDefault="0047090D" w:rsidP="00AC2EEA">
            <w:pPr>
              <w:pStyle w:val="TableContent"/>
              <w:rPr>
                <w:rFonts w:ascii="Arial" w:hAnsi="Arial" w:cs="Arial"/>
              </w:rPr>
            </w:pPr>
            <w:r w:rsidRPr="00307826">
              <w:rPr>
                <w:rFonts w:ascii="Arial" w:hAnsi="Arial" w:cs="Arial"/>
              </w:rPr>
              <w:t xml:space="preserve">Administrator of CIS </w:t>
            </w:r>
            <w:r w:rsidR="00BA4EEF" w:rsidRPr="00307826">
              <w:rPr>
                <w:rFonts w:ascii="Arial" w:hAnsi="Arial" w:cs="Arial"/>
              </w:rPr>
              <w:t>Platform and</w:t>
            </w:r>
            <w:r w:rsidRPr="00307826">
              <w:rPr>
                <w:rFonts w:ascii="Arial" w:hAnsi="Arial" w:cs="Arial"/>
              </w:rPr>
              <w:t xml:space="preserve"> all </w:t>
            </w:r>
            <w:r w:rsidR="00BA4EEF" w:rsidRPr="00307826">
              <w:rPr>
                <w:rFonts w:ascii="Arial" w:hAnsi="Arial" w:cs="Arial"/>
              </w:rPr>
              <w:t>environment</w:t>
            </w:r>
          </w:p>
          <w:p w14:paraId="29E46344" w14:textId="77777777" w:rsidR="0047090D" w:rsidRPr="00307826" w:rsidRDefault="0047090D" w:rsidP="00AC2EEA">
            <w:pPr>
              <w:pStyle w:val="TableContent"/>
              <w:rPr>
                <w:rFonts w:ascii="Arial" w:hAnsi="Arial" w:cs="Arial"/>
              </w:rPr>
            </w:pPr>
          </w:p>
        </w:tc>
        <w:tc>
          <w:tcPr>
            <w:tcW w:w="2410" w:type="dxa"/>
            <w:vAlign w:val="center"/>
          </w:tcPr>
          <w:p w14:paraId="3BCCAA06" w14:textId="402B39B8" w:rsidR="0047090D" w:rsidRPr="00307826" w:rsidRDefault="0047090D" w:rsidP="00B51D23">
            <w:pPr>
              <w:pStyle w:val="CATable"/>
              <w:numPr>
                <w:ilvl w:val="0"/>
                <w:numId w:val="32"/>
              </w:numPr>
              <w:ind w:left="317"/>
              <w:rPr>
                <w:rFonts w:ascii="Arial" w:hAnsi="Arial" w:cs="Arial"/>
              </w:rPr>
            </w:pPr>
            <w:r w:rsidRPr="00307826">
              <w:rPr>
                <w:rFonts w:ascii="Arial" w:hAnsi="Arial" w:cs="Arial"/>
              </w:rPr>
              <w:t>Customize Portal,</w:t>
            </w:r>
          </w:p>
          <w:p w14:paraId="35A375CE" w14:textId="77777777" w:rsidR="0047090D" w:rsidRPr="00307826" w:rsidRDefault="0047090D" w:rsidP="00B51D23">
            <w:pPr>
              <w:pStyle w:val="CATable"/>
              <w:numPr>
                <w:ilvl w:val="0"/>
                <w:numId w:val="32"/>
              </w:numPr>
              <w:ind w:left="317"/>
              <w:rPr>
                <w:rFonts w:ascii="Arial" w:hAnsi="Arial" w:cs="Arial"/>
              </w:rPr>
            </w:pPr>
            <w:r w:rsidRPr="00307826">
              <w:rPr>
                <w:rFonts w:ascii="Arial" w:hAnsi="Arial" w:cs="Arial"/>
              </w:rPr>
              <w:t>Administer configurations, users, etc.</w:t>
            </w:r>
          </w:p>
          <w:p w14:paraId="73C07937" w14:textId="77777777" w:rsidR="0047090D" w:rsidRPr="00307826" w:rsidRDefault="0047090D" w:rsidP="00B51D23">
            <w:pPr>
              <w:pStyle w:val="CATable"/>
              <w:numPr>
                <w:ilvl w:val="0"/>
                <w:numId w:val="32"/>
              </w:numPr>
              <w:ind w:left="317"/>
              <w:rPr>
                <w:rFonts w:ascii="Arial" w:hAnsi="Arial" w:cs="Arial"/>
              </w:rPr>
            </w:pPr>
            <w:r w:rsidRPr="00307826">
              <w:rPr>
                <w:rFonts w:ascii="Arial" w:hAnsi="Arial" w:cs="Arial"/>
              </w:rPr>
              <w:t xml:space="preserve">Full access: read, write, assign </w:t>
            </w:r>
            <w:r w:rsidR="00BA4EEF" w:rsidRPr="00307826">
              <w:rPr>
                <w:rFonts w:ascii="Arial" w:hAnsi="Arial" w:cs="Arial"/>
              </w:rPr>
              <w:t xml:space="preserve">Portal </w:t>
            </w:r>
            <w:r w:rsidRPr="00307826">
              <w:rPr>
                <w:rFonts w:ascii="Arial" w:hAnsi="Arial" w:cs="Arial"/>
              </w:rPr>
              <w:t>owner, etc.</w:t>
            </w:r>
          </w:p>
          <w:p w14:paraId="5AEB4091" w14:textId="20E37EE2" w:rsidR="00BA4EEF" w:rsidRPr="00307826" w:rsidRDefault="00BA4EEF" w:rsidP="00B51D23">
            <w:pPr>
              <w:pStyle w:val="CATable"/>
              <w:numPr>
                <w:ilvl w:val="0"/>
                <w:numId w:val="32"/>
              </w:numPr>
              <w:ind w:left="317"/>
              <w:rPr>
                <w:rFonts w:ascii="Arial" w:hAnsi="Arial" w:cs="Arial"/>
              </w:rPr>
            </w:pPr>
            <w:r w:rsidRPr="00307826">
              <w:rPr>
                <w:rFonts w:ascii="Arial" w:hAnsi="Arial" w:cs="Arial"/>
              </w:rPr>
              <w:t xml:space="preserve">Ability to stop and start services as well as manage the portal application. </w:t>
            </w:r>
          </w:p>
        </w:tc>
      </w:tr>
      <w:tr w:rsidR="0047090D" w:rsidRPr="00CA3ED0" w14:paraId="4FAB1BC7" w14:textId="77777777" w:rsidTr="004E1943">
        <w:trPr>
          <w:cantSplit/>
          <w:jc w:val="center"/>
        </w:trPr>
        <w:tc>
          <w:tcPr>
            <w:tcW w:w="1615" w:type="dxa"/>
            <w:vAlign w:val="center"/>
          </w:tcPr>
          <w:p w14:paraId="6C7A9CA5" w14:textId="77777777" w:rsidR="0047090D" w:rsidRPr="00307826" w:rsidRDefault="0047090D" w:rsidP="00AC2EEA">
            <w:pPr>
              <w:pStyle w:val="TableContent"/>
              <w:rPr>
                <w:rFonts w:ascii="Arial" w:hAnsi="Arial" w:cs="Arial"/>
              </w:rPr>
            </w:pPr>
            <w:r w:rsidRPr="00307826">
              <w:rPr>
                <w:rFonts w:ascii="Arial" w:hAnsi="Arial" w:cs="Arial"/>
              </w:rPr>
              <w:lastRenderedPageBreak/>
              <w:t>User</w:t>
            </w:r>
          </w:p>
        </w:tc>
        <w:tc>
          <w:tcPr>
            <w:tcW w:w="2340" w:type="dxa"/>
            <w:vAlign w:val="center"/>
          </w:tcPr>
          <w:p w14:paraId="36D856A2" w14:textId="470235A2" w:rsidR="0047090D" w:rsidRPr="00307826" w:rsidRDefault="0047090D" w:rsidP="00AC2EEA">
            <w:pPr>
              <w:pStyle w:val="TableContent"/>
              <w:rPr>
                <w:rFonts w:ascii="Arial" w:eastAsia="Verdana" w:hAnsi="Arial" w:cs="Arial"/>
              </w:rPr>
            </w:pPr>
            <w:r w:rsidRPr="00307826">
              <w:rPr>
                <w:rFonts w:ascii="Arial" w:eastAsia="Verdana" w:hAnsi="Arial" w:cs="Arial"/>
              </w:rPr>
              <w:t xml:space="preserve"> Consumer</w:t>
            </w:r>
            <w:r w:rsidRPr="00307826">
              <w:rPr>
                <w:rFonts w:ascii="Arial" w:eastAsia="Verdana" w:hAnsi="Arial" w:cs="Arial"/>
              </w:rPr>
              <w:br/>
              <w:t xml:space="preserve"> registered and </w:t>
            </w:r>
            <w:r w:rsidR="00BA4EEF" w:rsidRPr="00307826">
              <w:rPr>
                <w:rFonts w:ascii="Arial" w:eastAsia="Verdana" w:hAnsi="Arial" w:cs="Arial"/>
              </w:rPr>
              <w:t>unregistered</w:t>
            </w:r>
          </w:p>
          <w:p w14:paraId="248065E3" w14:textId="77777777" w:rsidR="0047090D" w:rsidRPr="00307826" w:rsidRDefault="0047090D" w:rsidP="00AC2EEA">
            <w:pPr>
              <w:pStyle w:val="TableContent"/>
              <w:rPr>
                <w:rFonts w:ascii="Arial" w:eastAsia="Verdana" w:hAnsi="Arial" w:cs="Arial"/>
              </w:rPr>
            </w:pPr>
          </w:p>
        </w:tc>
        <w:tc>
          <w:tcPr>
            <w:tcW w:w="2849" w:type="dxa"/>
            <w:vAlign w:val="center"/>
          </w:tcPr>
          <w:p w14:paraId="6CD1718E" w14:textId="45A8D644" w:rsidR="0047090D" w:rsidRPr="00307826" w:rsidRDefault="0047090D" w:rsidP="00AC2EEA">
            <w:pPr>
              <w:pStyle w:val="TableContent"/>
              <w:rPr>
                <w:rFonts w:ascii="Arial" w:hAnsi="Arial" w:cs="Arial"/>
              </w:rPr>
            </w:pPr>
            <w:r w:rsidRPr="00307826">
              <w:rPr>
                <w:rFonts w:ascii="Arial" w:hAnsi="Arial" w:cs="Arial"/>
              </w:rPr>
              <w:t xml:space="preserve">The </w:t>
            </w:r>
            <w:r w:rsidRPr="00307826">
              <w:rPr>
                <w:rFonts w:ascii="Arial" w:hAnsi="Arial" w:cs="Arial"/>
                <w:i/>
                <w:iCs/>
              </w:rPr>
              <w:t>user</w:t>
            </w:r>
            <w:r w:rsidRPr="00307826">
              <w:rPr>
                <w:rFonts w:ascii="Arial" w:hAnsi="Arial" w:cs="Arial"/>
              </w:rPr>
              <w:t xml:space="preserve"> role will be given to ALL users as it is the base role for all CIS Portal users. This role is usually the one and only role of users and enab</w:t>
            </w:r>
            <w:r w:rsidR="00BA4EEF" w:rsidRPr="00307826">
              <w:rPr>
                <w:rFonts w:ascii="Arial" w:hAnsi="Arial" w:cs="Arial"/>
              </w:rPr>
              <w:t>les them to consume CIS Services or generate content that can be uploaded and managed by the content management system</w:t>
            </w:r>
          </w:p>
        </w:tc>
        <w:tc>
          <w:tcPr>
            <w:tcW w:w="2410" w:type="dxa"/>
            <w:vAlign w:val="center"/>
          </w:tcPr>
          <w:p w14:paraId="6B2A7098" w14:textId="0EA25C6E" w:rsidR="0047090D" w:rsidRPr="00307826" w:rsidRDefault="0047090D" w:rsidP="00B51D23">
            <w:pPr>
              <w:pStyle w:val="CATable"/>
              <w:numPr>
                <w:ilvl w:val="0"/>
                <w:numId w:val="33"/>
              </w:numPr>
              <w:ind w:left="317"/>
              <w:rPr>
                <w:rFonts w:ascii="Arial" w:hAnsi="Arial" w:cs="Arial"/>
              </w:rPr>
            </w:pPr>
            <w:r w:rsidRPr="00307826">
              <w:rPr>
                <w:rFonts w:ascii="Arial" w:hAnsi="Arial" w:cs="Arial"/>
              </w:rPr>
              <w:t xml:space="preserve">Modify and manage (develop, document, version, etc.) </w:t>
            </w:r>
            <w:r w:rsidR="00BA4EEF" w:rsidRPr="00307826">
              <w:rPr>
                <w:rFonts w:ascii="Arial" w:hAnsi="Arial" w:cs="Arial"/>
              </w:rPr>
              <w:t>relevant to the role and context that applies to the user.</w:t>
            </w:r>
          </w:p>
          <w:p w14:paraId="562E777F" w14:textId="6D25FFBD" w:rsidR="0047090D" w:rsidRPr="00307826" w:rsidRDefault="0047090D" w:rsidP="00BA4EEF">
            <w:pPr>
              <w:pStyle w:val="CATable"/>
              <w:rPr>
                <w:rFonts w:ascii="Arial" w:hAnsi="Arial" w:cs="Arial"/>
              </w:rPr>
            </w:pPr>
          </w:p>
        </w:tc>
      </w:tr>
      <w:tr w:rsidR="00C05257" w:rsidRPr="00CA3ED0" w14:paraId="416D9703" w14:textId="77777777" w:rsidTr="004E1943">
        <w:trPr>
          <w:cantSplit/>
          <w:jc w:val="center"/>
        </w:trPr>
        <w:tc>
          <w:tcPr>
            <w:tcW w:w="1615" w:type="dxa"/>
            <w:vAlign w:val="center"/>
          </w:tcPr>
          <w:p w14:paraId="15705B85" w14:textId="1C51C202" w:rsidR="00C05257" w:rsidRPr="00307826" w:rsidRDefault="00C05257" w:rsidP="00AC2EEA">
            <w:pPr>
              <w:pStyle w:val="TableContent"/>
              <w:rPr>
                <w:rFonts w:ascii="Arial" w:hAnsi="Arial" w:cs="Arial"/>
              </w:rPr>
            </w:pPr>
            <w:r w:rsidRPr="00307826">
              <w:rPr>
                <w:rFonts w:ascii="Arial" w:hAnsi="Arial" w:cs="Arial"/>
              </w:rPr>
              <w:t>Geospatial Administrator</w:t>
            </w:r>
          </w:p>
        </w:tc>
        <w:tc>
          <w:tcPr>
            <w:tcW w:w="2340" w:type="dxa"/>
            <w:vAlign w:val="center"/>
          </w:tcPr>
          <w:p w14:paraId="1273AAA7" w14:textId="78E6C7C8" w:rsidR="00C05257" w:rsidRPr="00307826" w:rsidRDefault="00C05257" w:rsidP="00AC2EEA">
            <w:pPr>
              <w:pStyle w:val="TableContent"/>
              <w:rPr>
                <w:rFonts w:ascii="Arial" w:eastAsia="Verdana" w:hAnsi="Arial" w:cs="Arial"/>
              </w:rPr>
            </w:pPr>
            <w:r w:rsidRPr="00307826">
              <w:rPr>
                <w:rFonts w:ascii="Arial" w:eastAsia="Verdana" w:hAnsi="Arial" w:cs="Arial"/>
              </w:rPr>
              <w:t>Geospatial Content Designers / Administrators</w:t>
            </w:r>
          </w:p>
        </w:tc>
        <w:tc>
          <w:tcPr>
            <w:tcW w:w="2849" w:type="dxa"/>
            <w:vAlign w:val="center"/>
          </w:tcPr>
          <w:p w14:paraId="7A667805" w14:textId="24E18CA2" w:rsidR="00C05257" w:rsidRPr="00307826" w:rsidRDefault="00C05257" w:rsidP="00AC2EEA">
            <w:pPr>
              <w:pStyle w:val="TableContent"/>
              <w:rPr>
                <w:rFonts w:ascii="Arial" w:hAnsi="Arial" w:cs="Arial"/>
              </w:rPr>
            </w:pPr>
            <w:r w:rsidRPr="00307826">
              <w:rPr>
                <w:rFonts w:ascii="Arial" w:hAnsi="Arial" w:cs="Arial"/>
              </w:rPr>
              <w:t xml:space="preserve">This user / role will have specialist knowledge of developing and managing applications in the </w:t>
            </w:r>
            <w:proofErr w:type="spellStart"/>
            <w:r w:rsidRPr="00307826">
              <w:rPr>
                <w:rFonts w:ascii="Arial" w:hAnsi="Arial" w:cs="Arial"/>
              </w:rPr>
              <w:t>Geoserver</w:t>
            </w:r>
            <w:proofErr w:type="spellEnd"/>
            <w:r w:rsidRPr="00307826">
              <w:rPr>
                <w:rFonts w:ascii="Arial" w:hAnsi="Arial" w:cs="Arial"/>
              </w:rPr>
              <w:t xml:space="preserve"> and open layers space</w:t>
            </w:r>
          </w:p>
        </w:tc>
        <w:tc>
          <w:tcPr>
            <w:tcW w:w="2410" w:type="dxa"/>
            <w:vAlign w:val="center"/>
          </w:tcPr>
          <w:p w14:paraId="04313E6D" w14:textId="77777777" w:rsidR="00C05257" w:rsidRPr="00307826" w:rsidRDefault="00C05257" w:rsidP="00B51D23">
            <w:pPr>
              <w:pStyle w:val="CATable"/>
              <w:numPr>
                <w:ilvl w:val="0"/>
                <w:numId w:val="33"/>
              </w:numPr>
              <w:ind w:left="317"/>
              <w:rPr>
                <w:rFonts w:ascii="Arial" w:hAnsi="Arial" w:cs="Arial"/>
              </w:rPr>
            </w:pPr>
            <w:r w:rsidRPr="00307826">
              <w:rPr>
                <w:rFonts w:ascii="Arial" w:hAnsi="Arial" w:cs="Arial"/>
              </w:rPr>
              <w:t xml:space="preserve">Creating and customizing styles and other content data/metadata relevant to Geo Spatial content housed in the application. </w:t>
            </w:r>
          </w:p>
          <w:p w14:paraId="4817503A" w14:textId="25D64101" w:rsidR="00C05257" w:rsidRPr="00307826" w:rsidRDefault="00C05257" w:rsidP="00B51D23">
            <w:pPr>
              <w:pStyle w:val="CATable"/>
              <w:numPr>
                <w:ilvl w:val="0"/>
                <w:numId w:val="33"/>
              </w:numPr>
              <w:ind w:left="317"/>
              <w:rPr>
                <w:rFonts w:ascii="Arial" w:hAnsi="Arial" w:cs="Arial"/>
              </w:rPr>
            </w:pPr>
            <w:r w:rsidRPr="00307826">
              <w:rPr>
                <w:rFonts w:ascii="Arial" w:hAnsi="Arial" w:cs="Arial"/>
              </w:rPr>
              <w:t xml:space="preserve">Will be responsible for management, generation and facilitating the  provisioning of  Geospatial data </w:t>
            </w:r>
          </w:p>
        </w:tc>
      </w:tr>
      <w:tr w:rsidR="00BA4EEF" w:rsidRPr="00CA3ED0" w14:paraId="6C1FF307" w14:textId="77777777" w:rsidTr="004E1943">
        <w:trPr>
          <w:cantSplit/>
          <w:jc w:val="center"/>
        </w:trPr>
        <w:tc>
          <w:tcPr>
            <w:tcW w:w="1615" w:type="dxa"/>
            <w:vAlign w:val="center"/>
          </w:tcPr>
          <w:p w14:paraId="00594177" w14:textId="0B34E81E" w:rsidR="00BA4EEF" w:rsidRPr="00307826" w:rsidRDefault="00BA4EEF" w:rsidP="00AC2EEA">
            <w:pPr>
              <w:pStyle w:val="TableContent"/>
              <w:rPr>
                <w:rFonts w:ascii="Arial" w:hAnsi="Arial" w:cs="Arial"/>
              </w:rPr>
            </w:pPr>
            <w:r w:rsidRPr="00307826">
              <w:rPr>
                <w:rFonts w:ascii="Arial" w:hAnsi="Arial" w:cs="Arial"/>
              </w:rPr>
              <w:t>Internal User</w:t>
            </w:r>
          </w:p>
        </w:tc>
        <w:tc>
          <w:tcPr>
            <w:tcW w:w="2340" w:type="dxa"/>
            <w:vAlign w:val="center"/>
          </w:tcPr>
          <w:p w14:paraId="7B311E36" w14:textId="6283F4C1" w:rsidR="00BA4EEF" w:rsidRPr="00307826" w:rsidRDefault="00AC2EEA" w:rsidP="00AC2EEA">
            <w:pPr>
              <w:pStyle w:val="TableContent"/>
              <w:rPr>
                <w:rFonts w:ascii="Arial" w:eastAsia="Verdana" w:hAnsi="Arial" w:cs="Arial"/>
              </w:rPr>
            </w:pPr>
            <w:r w:rsidRPr="00307826">
              <w:rPr>
                <w:rFonts w:ascii="Arial" w:eastAsia="Verdana" w:hAnsi="Arial" w:cs="Arial"/>
              </w:rPr>
              <w:t>Staff member/ Internal User</w:t>
            </w:r>
          </w:p>
        </w:tc>
        <w:tc>
          <w:tcPr>
            <w:tcW w:w="2849" w:type="dxa"/>
            <w:vAlign w:val="center"/>
          </w:tcPr>
          <w:p w14:paraId="2660EF5D" w14:textId="7B712E41" w:rsidR="00BA4EEF" w:rsidRPr="00307826" w:rsidRDefault="00AC2EEA" w:rsidP="00AC2EEA">
            <w:pPr>
              <w:pStyle w:val="TableContent"/>
              <w:rPr>
                <w:rFonts w:ascii="Arial" w:hAnsi="Arial" w:cs="Arial"/>
              </w:rPr>
            </w:pPr>
            <w:r w:rsidRPr="00307826">
              <w:rPr>
                <w:rFonts w:ascii="Arial" w:hAnsi="Arial" w:cs="Arial"/>
              </w:rPr>
              <w:t>User will have appropriate privileges to generate, publish and consume content on the portal. These users will be presented with task interfaces relev</w:t>
            </w:r>
            <w:r w:rsidR="00D12631" w:rsidRPr="00307826">
              <w:rPr>
                <w:rFonts w:ascii="Arial" w:hAnsi="Arial" w:cs="Arial"/>
              </w:rPr>
              <w:t xml:space="preserve">ant to their job function, </w:t>
            </w:r>
            <w:r w:rsidR="00AE3E6C" w:rsidRPr="00307826">
              <w:rPr>
                <w:rFonts w:ascii="Arial" w:hAnsi="Arial" w:cs="Arial"/>
              </w:rPr>
              <w:t>description and</w:t>
            </w:r>
            <w:r w:rsidR="00D12631" w:rsidRPr="00307826">
              <w:rPr>
                <w:rFonts w:ascii="Arial" w:hAnsi="Arial" w:cs="Arial"/>
              </w:rPr>
              <w:t xml:space="preserve"> access privileges. </w:t>
            </w:r>
          </w:p>
        </w:tc>
        <w:tc>
          <w:tcPr>
            <w:tcW w:w="2410" w:type="dxa"/>
            <w:vAlign w:val="center"/>
          </w:tcPr>
          <w:p w14:paraId="6FCB7A4E" w14:textId="524BBC40" w:rsidR="00BA4EEF" w:rsidRPr="00307826" w:rsidRDefault="00D12631" w:rsidP="00B51D23">
            <w:pPr>
              <w:pStyle w:val="CATable"/>
              <w:numPr>
                <w:ilvl w:val="0"/>
                <w:numId w:val="33"/>
              </w:numPr>
              <w:ind w:left="317"/>
              <w:rPr>
                <w:rFonts w:ascii="Arial" w:hAnsi="Arial" w:cs="Arial"/>
              </w:rPr>
            </w:pPr>
            <w:r w:rsidRPr="00307826">
              <w:rPr>
                <w:rFonts w:ascii="Arial" w:hAnsi="Arial" w:cs="Arial"/>
              </w:rPr>
              <w:t>Generate, search, modify and publish content using the various interfaces provided by the solution</w:t>
            </w:r>
          </w:p>
        </w:tc>
      </w:tr>
      <w:tr w:rsidR="0047090D" w:rsidRPr="00CA3ED0" w14:paraId="0F75E34C" w14:textId="77777777" w:rsidTr="004E1943">
        <w:trPr>
          <w:cantSplit/>
          <w:jc w:val="center"/>
        </w:trPr>
        <w:tc>
          <w:tcPr>
            <w:tcW w:w="1615" w:type="dxa"/>
            <w:vAlign w:val="center"/>
          </w:tcPr>
          <w:p w14:paraId="7255768F" w14:textId="2B1E0BDF" w:rsidR="0047090D" w:rsidRPr="00307826" w:rsidRDefault="00BA4EEF" w:rsidP="00AC2EEA">
            <w:pPr>
              <w:pStyle w:val="TableContent"/>
              <w:rPr>
                <w:rFonts w:ascii="Arial" w:hAnsi="Arial" w:cs="Arial"/>
              </w:rPr>
            </w:pPr>
            <w:r w:rsidRPr="00307826">
              <w:rPr>
                <w:rFonts w:ascii="Arial" w:hAnsi="Arial" w:cs="Arial"/>
              </w:rPr>
              <w:t>Process designer</w:t>
            </w:r>
          </w:p>
        </w:tc>
        <w:tc>
          <w:tcPr>
            <w:tcW w:w="2340" w:type="dxa"/>
            <w:vAlign w:val="center"/>
          </w:tcPr>
          <w:p w14:paraId="53B240E9" w14:textId="3E81D298" w:rsidR="0047090D" w:rsidRPr="00307826" w:rsidRDefault="00BA4EEF" w:rsidP="00AC2EEA">
            <w:pPr>
              <w:pStyle w:val="TableContent"/>
              <w:rPr>
                <w:rFonts w:ascii="Arial" w:eastAsia="Verdana" w:hAnsi="Arial" w:cs="Arial"/>
              </w:rPr>
            </w:pPr>
            <w:r w:rsidRPr="00307826">
              <w:rPr>
                <w:rFonts w:ascii="Arial" w:eastAsia="Verdana" w:hAnsi="Arial" w:cs="Arial"/>
              </w:rPr>
              <w:br/>
            </w:r>
            <w:r w:rsidR="0047090D" w:rsidRPr="00307826">
              <w:rPr>
                <w:rFonts w:ascii="Arial" w:eastAsia="Verdana" w:hAnsi="Arial" w:cs="Arial"/>
              </w:rPr>
              <w:br/>
              <w:t>Business Analyst</w:t>
            </w:r>
          </w:p>
          <w:p w14:paraId="1578E7EA" w14:textId="0AF2CF3F" w:rsidR="00D12631" w:rsidRPr="00307826" w:rsidRDefault="00D12631" w:rsidP="00AC2EEA">
            <w:pPr>
              <w:pStyle w:val="TableContent"/>
              <w:rPr>
                <w:rFonts w:ascii="Arial" w:eastAsia="Verdana" w:hAnsi="Arial" w:cs="Arial"/>
              </w:rPr>
            </w:pPr>
            <w:r w:rsidRPr="00307826">
              <w:rPr>
                <w:rFonts w:ascii="Arial" w:eastAsia="Verdana" w:hAnsi="Arial" w:cs="Arial"/>
              </w:rPr>
              <w:t>/</w:t>
            </w:r>
          </w:p>
          <w:p w14:paraId="20056261" w14:textId="05B7B300" w:rsidR="00D12631" w:rsidRPr="00307826" w:rsidRDefault="00D12631" w:rsidP="00AC2EEA">
            <w:pPr>
              <w:pStyle w:val="TableContent"/>
              <w:rPr>
                <w:rFonts w:ascii="Arial" w:eastAsia="Verdana" w:hAnsi="Arial" w:cs="Arial"/>
              </w:rPr>
            </w:pPr>
            <w:r w:rsidRPr="00307826">
              <w:rPr>
                <w:rFonts w:ascii="Arial" w:eastAsia="Verdana" w:hAnsi="Arial" w:cs="Arial"/>
              </w:rPr>
              <w:t>Process Developers</w:t>
            </w:r>
          </w:p>
          <w:p w14:paraId="7871194F" w14:textId="77777777" w:rsidR="0047090D" w:rsidRPr="00307826" w:rsidRDefault="0047090D" w:rsidP="00AC2EEA">
            <w:pPr>
              <w:pStyle w:val="TableContent"/>
              <w:rPr>
                <w:rFonts w:ascii="Arial" w:eastAsia="Verdana" w:hAnsi="Arial" w:cs="Arial"/>
              </w:rPr>
            </w:pPr>
          </w:p>
        </w:tc>
        <w:tc>
          <w:tcPr>
            <w:tcW w:w="2849" w:type="dxa"/>
            <w:vAlign w:val="center"/>
          </w:tcPr>
          <w:p w14:paraId="233D54CD" w14:textId="5A2145AE" w:rsidR="00C05257" w:rsidRPr="00307826" w:rsidRDefault="00C05257" w:rsidP="00AC2EEA">
            <w:pPr>
              <w:pStyle w:val="TableContent"/>
              <w:rPr>
                <w:rFonts w:ascii="Arial" w:hAnsi="Arial" w:cs="Arial"/>
              </w:rPr>
            </w:pPr>
            <w:r w:rsidRPr="00307826">
              <w:rPr>
                <w:rFonts w:ascii="Arial" w:hAnsi="Arial" w:cs="Arial"/>
              </w:rPr>
              <w:t>Business Analyst / Non-Technical users</w:t>
            </w:r>
          </w:p>
          <w:p w14:paraId="1150E94A" w14:textId="77777777" w:rsidR="0047090D" w:rsidRPr="00307826" w:rsidRDefault="00D12631" w:rsidP="00AC2EEA">
            <w:pPr>
              <w:pStyle w:val="TableContent"/>
              <w:rPr>
                <w:rFonts w:ascii="Arial" w:hAnsi="Arial" w:cs="Arial"/>
              </w:rPr>
            </w:pPr>
            <w:r w:rsidRPr="00307826">
              <w:rPr>
                <w:rFonts w:ascii="Arial" w:hAnsi="Arial" w:cs="Arial"/>
              </w:rPr>
              <w:t>These user</w:t>
            </w:r>
            <w:r w:rsidR="00C05257" w:rsidRPr="00307826">
              <w:rPr>
                <w:rFonts w:ascii="Arial" w:hAnsi="Arial" w:cs="Arial"/>
              </w:rPr>
              <w:t>s are the portlet developers that</w:t>
            </w:r>
            <w:r w:rsidRPr="00307826">
              <w:rPr>
                <w:rFonts w:ascii="Arial" w:hAnsi="Arial" w:cs="Arial"/>
              </w:rPr>
              <w:t xml:space="preserve"> will have privileges to create BPMN models and workflows</w:t>
            </w:r>
            <w:r w:rsidR="00C05257" w:rsidRPr="00307826">
              <w:rPr>
                <w:rFonts w:ascii="Arial" w:hAnsi="Arial" w:cs="Arial"/>
              </w:rPr>
              <w:t>.</w:t>
            </w:r>
          </w:p>
          <w:p w14:paraId="29158DC4" w14:textId="77777777" w:rsidR="00C05257" w:rsidRPr="00307826" w:rsidRDefault="00C05257" w:rsidP="00AC2EEA">
            <w:pPr>
              <w:pStyle w:val="TableContent"/>
              <w:rPr>
                <w:rFonts w:ascii="Arial" w:hAnsi="Arial" w:cs="Arial"/>
              </w:rPr>
            </w:pPr>
          </w:p>
          <w:p w14:paraId="1C96070B" w14:textId="77777777" w:rsidR="00C05257" w:rsidRPr="00307826" w:rsidRDefault="00C05257" w:rsidP="00AC2EEA">
            <w:pPr>
              <w:pStyle w:val="TableContent"/>
              <w:rPr>
                <w:rFonts w:ascii="Arial" w:hAnsi="Arial" w:cs="Arial"/>
              </w:rPr>
            </w:pPr>
            <w:r w:rsidRPr="00307826">
              <w:rPr>
                <w:rFonts w:ascii="Arial" w:hAnsi="Arial" w:cs="Arial"/>
              </w:rPr>
              <w:t>Process Developers:</w:t>
            </w:r>
          </w:p>
          <w:p w14:paraId="25E4F6C5" w14:textId="0D595ADF" w:rsidR="00C05257" w:rsidRPr="00307826" w:rsidRDefault="00C05257" w:rsidP="00B51D23">
            <w:pPr>
              <w:pStyle w:val="TableContent"/>
              <w:numPr>
                <w:ilvl w:val="0"/>
                <w:numId w:val="33"/>
              </w:numPr>
              <w:rPr>
                <w:rFonts w:ascii="Arial" w:hAnsi="Arial" w:cs="Arial"/>
              </w:rPr>
            </w:pPr>
            <w:r w:rsidRPr="00307826">
              <w:rPr>
                <w:rFonts w:ascii="Arial" w:hAnsi="Arial" w:cs="Arial"/>
              </w:rPr>
              <w:t>Responsible for developing the actual business logic for linking the business process to the concrete implementation and automation interface offered by the application</w:t>
            </w:r>
          </w:p>
        </w:tc>
        <w:tc>
          <w:tcPr>
            <w:tcW w:w="2410" w:type="dxa"/>
            <w:vAlign w:val="center"/>
          </w:tcPr>
          <w:p w14:paraId="14BC3024" w14:textId="77777777" w:rsidR="00D12631" w:rsidRPr="00307826" w:rsidRDefault="00D12631" w:rsidP="00B51D23">
            <w:pPr>
              <w:pStyle w:val="CATable"/>
              <w:numPr>
                <w:ilvl w:val="0"/>
                <w:numId w:val="34"/>
              </w:numPr>
              <w:ind w:left="317"/>
              <w:rPr>
                <w:rFonts w:ascii="Arial" w:hAnsi="Arial" w:cs="Arial"/>
              </w:rPr>
            </w:pPr>
            <w:r w:rsidRPr="00307826">
              <w:rPr>
                <w:rFonts w:ascii="Arial" w:hAnsi="Arial" w:cs="Arial"/>
              </w:rPr>
              <w:t>Design business process models.</w:t>
            </w:r>
          </w:p>
          <w:p w14:paraId="5BDB9BD6" w14:textId="5A07115A" w:rsidR="0047090D" w:rsidRPr="00307826" w:rsidRDefault="00D12631" w:rsidP="00B51D23">
            <w:pPr>
              <w:pStyle w:val="CATable"/>
              <w:numPr>
                <w:ilvl w:val="0"/>
                <w:numId w:val="34"/>
              </w:numPr>
              <w:ind w:left="317"/>
              <w:rPr>
                <w:rFonts w:ascii="Arial" w:hAnsi="Arial" w:cs="Arial"/>
              </w:rPr>
            </w:pPr>
            <w:r w:rsidRPr="00307826">
              <w:rPr>
                <w:rFonts w:ascii="Arial" w:hAnsi="Arial" w:cs="Arial"/>
              </w:rPr>
              <w:t>Develop, deploy, execute and test that the designed models align with business requirements.</w:t>
            </w:r>
            <w:r w:rsidR="0047090D" w:rsidRPr="00307826">
              <w:rPr>
                <w:rFonts w:ascii="Arial" w:hAnsi="Arial" w:cs="Arial"/>
              </w:rPr>
              <w:t xml:space="preserve"> </w:t>
            </w:r>
          </w:p>
          <w:p w14:paraId="049CD3CC" w14:textId="77777777" w:rsidR="0047090D" w:rsidRPr="00307826" w:rsidRDefault="0047090D" w:rsidP="00D12631">
            <w:pPr>
              <w:pStyle w:val="CATable"/>
              <w:ind w:left="317"/>
              <w:rPr>
                <w:rFonts w:ascii="Arial" w:hAnsi="Arial" w:cs="Arial"/>
              </w:rPr>
            </w:pPr>
          </w:p>
        </w:tc>
      </w:tr>
      <w:tr w:rsidR="0047090D" w:rsidRPr="00CA3ED0" w14:paraId="5271EFBE" w14:textId="77777777" w:rsidTr="004E1943">
        <w:trPr>
          <w:cantSplit/>
          <w:jc w:val="center"/>
        </w:trPr>
        <w:tc>
          <w:tcPr>
            <w:tcW w:w="1615" w:type="dxa"/>
            <w:vAlign w:val="center"/>
          </w:tcPr>
          <w:p w14:paraId="389D9834" w14:textId="15BCB4CB" w:rsidR="0047090D" w:rsidRPr="00307826" w:rsidRDefault="00D12631" w:rsidP="00AC2EEA">
            <w:pPr>
              <w:pStyle w:val="TableContent"/>
              <w:rPr>
                <w:rFonts w:ascii="Arial" w:hAnsi="Arial" w:cs="Arial"/>
              </w:rPr>
            </w:pPr>
            <w:r w:rsidRPr="00307826">
              <w:rPr>
                <w:rFonts w:ascii="Arial" w:eastAsia="Verdana" w:hAnsi="Arial" w:cs="Arial"/>
              </w:rPr>
              <w:lastRenderedPageBreak/>
              <w:t xml:space="preserve">Content </w:t>
            </w:r>
            <w:r w:rsidR="00C05257" w:rsidRPr="00307826">
              <w:rPr>
                <w:rFonts w:ascii="Arial" w:eastAsia="Verdana" w:hAnsi="Arial" w:cs="Arial"/>
              </w:rPr>
              <w:t>publishers</w:t>
            </w:r>
          </w:p>
        </w:tc>
        <w:tc>
          <w:tcPr>
            <w:tcW w:w="2340" w:type="dxa"/>
            <w:vAlign w:val="center"/>
          </w:tcPr>
          <w:p w14:paraId="10E4C235" w14:textId="3622A738" w:rsidR="0047090D" w:rsidRPr="00307826" w:rsidRDefault="00C05257" w:rsidP="00AC2EEA">
            <w:pPr>
              <w:pStyle w:val="TableContent"/>
              <w:rPr>
                <w:rFonts w:ascii="Arial" w:eastAsia="Verdana" w:hAnsi="Arial" w:cs="Arial"/>
              </w:rPr>
            </w:pPr>
            <w:r w:rsidRPr="00307826">
              <w:rPr>
                <w:rFonts w:ascii="Arial" w:eastAsia="Verdana" w:hAnsi="Arial" w:cs="Arial"/>
              </w:rPr>
              <w:t>Produce/ design, validate and publish content that will be consumed by other users of the portal</w:t>
            </w:r>
          </w:p>
        </w:tc>
        <w:tc>
          <w:tcPr>
            <w:tcW w:w="2849" w:type="dxa"/>
            <w:vAlign w:val="center"/>
          </w:tcPr>
          <w:p w14:paraId="32FB3163" w14:textId="09CF2F5C" w:rsidR="0047090D" w:rsidRPr="00307826" w:rsidRDefault="0047090D" w:rsidP="00AC2EEA">
            <w:pPr>
              <w:pStyle w:val="TableContent"/>
              <w:rPr>
                <w:rFonts w:ascii="Arial" w:hAnsi="Arial" w:cs="Arial"/>
              </w:rPr>
            </w:pPr>
            <w:r w:rsidRPr="00307826">
              <w:rPr>
                <w:rFonts w:ascii="Arial" w:eastAsiaTheme="minorEastAsia" w:hAnsi="Arial" w:cs="Arial"/>
                <w:color w:val="BFBFBF" w:themeColor="background1" w:themeShade="BF"/>
              </w:rPr>
              <w:t>T</w:t>
            </w:r>
          </w:p>
        </w:tc>
        <w:tc>
          <w:tcPr>
            <w:tcW w:w="2410" w:type="dxa"/>
            <w:vAlign w:val="center"/>
          </w:tcPr>
          <w:p w14:paraId="69A27D67" w14:textId="23149F92" w:rsidR="0047090D" w:rsidRPr="00307826" w:rsidRDefault="0047090D" w:rsidP="00C05257">
            <w:pPr>
              <w:pStyle w:val="TableContent"/>
              <w:rPr>
                <w:rFonts w:ascii="Arial" w:eastAsia="Verdana" w:hAnsi="Arial" w:cs="Arial"/>
              </w:rPr>
            </w:pPr>
            <w:r w:rsidRPr="00307826">
              <w:rPr>
                <w:rFonts w:ascii="Arial" w:eastAsia="Verdana" w:hAnsi="Arial" w:cs="Arial"/>
              </w:rPr>
              <w:t>Limited</w:t>
            </w:r>
            <w:r w:rsidRPr="00E12D3E">
              <w:rPr>
                <w:rFonts w:ascii="Arial" w:eastAsia="Verdana" w:hAnsi="Arial" w:cs="Arial"/>
                <w:strike/>
              </w:rPr>
              <w:t xml:space="preserve"> </w:t>
            </w:r>
            <w:r w:rsidRPr="00307826">
              <w:rPr>
                <w:rFonts w:ascii="Arial" w:eastAsia="Verdana" w:hAnsi="Arial" w:cs="Arial"/>
              </w:rPr>
              <w:t xml:space="preserve"> </w:t>
            </w:r>
            <w:r w:rsidR="00E12D3E" w:rsidRPr="00AE3E6C">
              <w:rPr>
                <w:rFonts w:ascii="Arial" w:eastAsia="Verdana" w:hAnsi="Arial" w:cs="Arial"/>
              </w:rPr>
              <w:t xml:space="preserve">API user </w:t>
            </w:r>
            <w:r w:rsidRPr="00307826">
              <w:rPr>
                <w:rFonts w:ascii="Arial" w:eastAsia="Verdana" w:hAnsi="Arial" w:cs="Arial"/>
              </w:rPr>
              <w:t>permissions to read published internet APIs</w:t>
            </w:r>
          </w:p>
          <w:p w14:paraId="19B1BB7A" w14:textId="77777777" w:rsidR="0047090D" w:rsidRPr="00307826" w:rsidRDefault="0047090D" w:rsidP="00C05257">
            <w:pPr>
              <w:pStyle w:val="TableContent"/>
              <w:rPr>
                <w:rFonts w:ascii="Arial" w:hAnsi="Arial" w:cs="Arial"/>
                <w:color w:val="BFBFBF" w:themeColor="background1" w:themeShade="BF"/>
              </w:rPr>
            </w:pPr>
            <w:r w:rsidRPr="00307826">
              <w:rPr>
                <w:rFonts w:ascii="Arial" w:eastAsia="Verdana" w:hAnsi="Arial" w:cs="Arial"/>
              </w:rPr>
              <w:t>User is stored in a separate directory which needs to be connected first</w:t>
            </w:r>
          </w:p>
        </w:tc>
      </w:tr>
      <w:tr w:rsidR="0047090D" w:rsidRPr="00CA3ED0" w14:paraId="19371117" w14:textId="77777777" w:rsidTr="004E1943">
        <w:trPr>
          <w:cantSplit/>
          <w:jc w:val="center"/>
        </w:trPr>
        <w:tc>
          <w:tcPr>
            <w:tcW w:w="1615" w:type="dxa"/>
            <w:vAlign w:val="center"/>
          </w:tcPr>
          <w:p w14:paraId="72A8DBD6" w14:textId="26FC004E" w:rsidR="0047090D" w:rsidRPr="00307826" w:rsidRDefault="00307826" w:rsidP="00AC2EEA">
            <w:pPr>
              <w:pStyle w:val="TableContent"/>
              <w:rPr>
                <w:rFonts w:ascii="Arial" w:hAnsi="Arial" w:cs="Arial"/>
              </w:rPr>
            </w:pPr>
            <w:r w:rsidRPr="00307826">
              <w:rPr>
                <w:rFonts w:ascii="Arial" w:hAnsi="Arial" w:cs="Arial"/>
              </w:rPr>
              <w:t>W</w:t>
            </w:r>
            <w:r w:rsidR="0047090D" w:rsidRPr="00307826">
              <w:rPr>
                <w:rFonts w:ascii="Arial" w:hAnsi="Arial" w:cs="Arial"/>
              </w:rPr>
              <w:t>eb</w:t>
            </w:r>
            <w:r>
              <w:rPr>
                <w:rFonts w:ascii="Arial" w:hAnsi="Arial" w:cs="Arial"/>
              </w:rPr>
              <w:t xml:space="preserve"> </w:t>
            </w:r>
            <w:r w:rsidR="0047090D" w:rsidRPr="00307826">
              <w:rPr>
                <w:rFonts w:ascii="Arial" w:hAnsi="Arial" w:cs="Arial"/>
              </w:rPr>
              <w:t>admin</w:t>
            </w:r>
          </w:p>
        </w:tc>
        <w:tc>
          <w:tcPr>
            <w:tcW w:w="2340" w:type="dxa"/>
            <w:vAlign w:val="center"/>
          </w:tcPr>
          <w:p w14:paraId="53068392" w14:textId="5D76ABD2" w:rsidR="0047090D" w:rsidRPr="00307826" w:rsidRDefault="00C05257" w:rsidP="00AC2EEA">
            <w:pPr>
              <w:pStyle w:val="TableContent"/>
              <w:rPr>
                <w:rFonts w:ascii="Arial" w:eastAsia="Verdana" w:hAnsi="Arial" w:cs="Arial"/>
              </w:rPr>
            </w:pPr>
            <w:r w:rsidRPr="00307826">
              <w:rPr>
                <w:rFonts w:ascii="Arial" w:eastAsia="Verdana" w:hAnsi="Arial" w:cs="Arial"/>
              </w:rPr>
              <w:t xml:space="preserve">Responsible for the general upkeep and management of the portal and other content management and </w:t>
            </w:r>
            <w:proofErr w:type="spellStart"/>
            <w:r w:rsidRPr="00307826">
              <w:rPr>
                <w:rFonts w:ascii="Arial" w:eastAsia="Verdana" w:hAnsi="Arial" w:cs="Arial"/>
              </w:rPr>
              <w:t>GeoServices</w:t>
            </w:r>
            <w:proofErr w:type="spellEnd"/>
            <w:r w:rsidRPr="00307826">
              <w:rPr>
                <w:rFonts w:ascii="Arial" w:eastAsia="Verdana" w:hAnsi="Arial" w:cs="Arial"/>
              </w:rPr>
              <w:t xml:space="preserve"> applications</w:t>
            </w:r>
          </w:p>
        </w:tc>
        <w:tc>
          <w:tcPr>
            <w:tcW w:w="2849" w:type="dxa"/>
            <w:vAlign w:val="center"/>
          </w:tcPr>
          <w:p w14:paraId="3BF2685B" w14:textId="7E64747E" w:rsidR="0047090D" w:rsidRPr="00307826" w:rsidRDefault="00C05257" w:rsidP="00AC2EEA">
            <w:pPr>
              <w:pStyle w:val="TableContent"/>
              <w:rPr>
                <w:rFonts w:ascii="Arial" w:hAnsi="Arial" w:cs="Arial"/>
              </w:rPr>
            </w:pPr>
            <w:r w:rsidRPr="00307826">
              <w:rPr>
                <w:rFonts w:ascii="Arial" w:eastAsiaTheme="minorEastAsia" w:hAnsi="Arial" w:cs="Arial"/>
              </w:rPr>
              <w:t xml:space="preserve">Will be responsible for provisioning and managing user access and assigning appropriate roles to the users. </w:t>
            </w:r>
          </w:p>
        </w:tc>
        <w:tc>
          <w:tcPr>
            <w:tcW w:w="2410" w:type="dxa"/>
            <w:vAlign w:val="center"/>
          </w:tcPr>
          <w:p w14:paraId="5D9A4F9C" w14:textId="77777777" w:rsidR="0047090D" w:rsidRPr="00307826" w:rsidRDefault="0047090D" w:rsidP="00B51D23">
            <w:pPr>
              <w:pStyle w:val="CATable"/>
              <w:numPr>
                <w:ilvl w:val="0"/>
                <w:numId w:val="34"/>
              </w:numPr>
              <w:ind w:left="317"/>
              <w:rPr>
                <w:rFonts w:ascii="Arial" w:hAnsi="Arial" w:cs="Arial"/>
              </w:rPr>
            </w:pPr>
            <w:r w:rsidRPr="00307826">
              <w:rPr>
                <w:rFonts w:ascii="Arial" w:eastAsiaTheme="minorEastAsia" w:hAnsi="Arial" w:cs="Arial"/>
              </w:rPr>
              <w:t>Edit the look and feel on the Portal.</w:t>
            </w:r>
          </w:p>
          <w:p w14:paraId="03ED0ABD" w14:textId="77777777" w:rsidR="0047090D" w:rsidRPr="00307826" w:rsidRDefault="0047090D" w:rsidP="00B51D23">
            <w:pPr>
              <w:pStyle w:val="CATable"/>
              <w:numPr>
                <w:ilvl w:val="0"/>
                <w:numId w:val="34"/>
              </w:numPr>
              <w:ind w:left="317"/>
              <w:rPr>
                <w:rFonts w:ascii="Arial" w:hAnsi="Arial" w:cs="Arial"/>
              </w:rPr>
            </w:pPr>
            <w:r w:rsidRPr="00307826">
              <w:rPr>
                <w:rFonts w:ascii="Arial" w:eastAsiaTheme="minorEastAsia" w:hAnsi="Arial" w:cs="Arial"/>
              </w:rPr>
              <w:t>Looking after the templates and brandings.</w:t>
            </w:r>
          </w:p>
          <w:p w14:paraId="37C199D3" w14:textId="77777777" w:rsidR="0047090D" w:rsidRPr="00307826" w:rsidRDefault="0047090D" w:rsidP="00B51D23">
            <w:pPr>
              <w:pStyle w:val="CATable"/>
              <w:numPr>
                <w:ilvl w:val="0"/>
                <w:numId w:val="34"/>
              </w:numPr>
              <w:ind w:left="317"/>
              <w:rPr>
                <w:rFonts w:ascii="Arial" w:eastAsiaTheme="minorEastAsia" w:hAnsi="Arial" w:cs="Arial"/>
              </w:rPr>
            </w:pPr>
            <w:r w:rsidRPr="00307826">
              <w:rPr>
                <w:rFonts w:ascii="Arial" w:eastAsiaTheme="minorEastAsia" w:hAnsi="Arial" w:cs="Arial"/>
              </w:rPr>
              <w:t>Look after the default page messages and default email alerts.</w:t>
            </w:r>
          </w:p>
        </w:tc>
      </w:tr>
    </w:tbl>
    <w:p w14:paraId="7B3A058D" w14:textId="3608BE5F" w:rsidR="0047090D" w:rsidRPr="00CA3ED0" w:rsidRDefault="0047090D" w:rsidP="00AC4546">
      <w:pPr>
        <w:pStyle w:val="Heading2"/>
        <w:rPr>
          <w:rFonts w:cs="Arial"/>
        </w:rPr>
      </w:pPr>
      <w:bookmarkStart w:id="172" w:name="_Toc190493165"/>
      <w:bookmarkStart w:id="173" w:name="_Toc190536568"/>
      <w:bookmarkStart w:id="174" w:name="_Toc445470341"/>
      <w:bookmarkStart w:id="175" w:name="_Toc511137070"/>
      <w:bookmarkStart w:id="176" w:name="_Toc536606278"/>
      <w:r w:rsidRPr="00CA3ED0">
        <w:rPr>
          <w:rFonts w:cs="Arial"/>
        </w:rPr>
        <w:t>Authentication / Authorization</w:t>
      </w:r>
      <w:bookmarkEnd w:id="172"/>
      <w:bookmarkEnd w:id="173"/>
      <w:r w:rsidRPr="00CA3ED0">
        <w:rPr>
          <w:rFonts w:cs="Arial"/>
        </w:rPr>
        <w:t xml:space="preserve"> / Entitlement</w:t>
      </w:r>
      <w:bookmarkEnd w:id="174"/>
      <w:bookmarkEnd w:id="175"/>
      <w:bookmarkEnd w:id="176"/>
    </w:p>
    <w:p w14:paraId="7BF3F8DE" w14:textId="77777777" w:rsidR="0047090D" w:rsidRPr="00CA3ED0" w:rsidRDefault="0047090D" w:rsidP="0047090D">
      <w:pPr>
        <w:rPr>
          <w:rFonts w:ascii="Arial" w:hAnsi="Arial" w:cs="Arial"/>
          <w:lang w:val="en-US" w:eastAsia="en-AU"/>
        </w:rPr>
      </w:pPr>
    </w:p>
    <w:p w14:paraId="599F4639" w14:textId="39B90ED1" w:rsidR="0047090D" w:rsidRPr="00CA3ED0" w:rsidRDefault="0047090D" w:rsidP="000E149E">
      <w:pPr>
        <w:pStyle w:val="CATable"/>
        <w:ind w:left="720"/>
        <w:rPr>
          <w:rFonts w:ascii="Arial" w:eastAsiaTheme="minorEastAsia" w:hAnsi="Arial" w:cs="Arial"/>
        </w:rPr>
      </w:pPr>
      <w:r w:rsidRPr="00CA3ED0">
        <w:rPr>
          <w:rFonts w:ascii="Arial" w:eastAsiaTheme="minorEastAsia" w:hAnsi="Arial" w:cs="Arial"/>
        </w:rPr>
        <w:t>The following table outlines the authentication, authorization and entitlement design decisions as defined by the CIS solution. It also includes additional information relating to specific actors within the solution that is considered important to understand as part of these requirements:</w:t>
      </w:r>
    </w:p>
    <w:p w14:paraId="0B7A3914" w14:textId="77777777" w:rsidR="000E149E" w:rsidRPr="00CA3ED0" w:rsidRDefault="000E149E" w:rsidP="000E149E">
      <w:pPr>
        <w:pStyle w:val="CATable"/>
        <w:ind w:left="-43"/>
        <w:rPr>
          <w:rFonts w:ascii="Arial" w:eastAsiaTheme="minorEastAsia" w:hAnsi="Arial" w:cs="Arial"/>
        </w:rPr>
      </w:pPr>
    </w:p>
    <w:p w14:paraId="4A1E11BA" w14:textId="0FC9D984" w:rsidR="00AF6646" w:rsidRPr="00CA3ED0" w:rsidRDefault="00AF6646" w:rsidP="00AF6646">
      <w:pPr>
        <w:pStyle w:val="Caption"/>
        <w:keepNext/>
        <w:rPr>
          <w:rFonts w:ascii="Arial" w:hAnsi="Arial" w:cs="Arial"/>
        </w:rPr>
      </w:pPr>
      <w:bookmarkStart w:id="177" w:name="_Toc533121080"/>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12</w:t>
      </w:r>
      <w:r w:rsidRPr="00CA3ED0">
        <w:rPr>
          <w:rFonts w:ascii="Arial" w:hAnsi="Arial" w:cs="Arial"/>
        </w:rPr>
        <w:fldChar w:fldCharType="end"/>
      </w:r>
      <w:r w:rsidRPr="00CA3ED0">
        <w:rPr>
          <w:rFonts w:ascii="Arial" w:hAnsi="Arial" w:cs="Arial"/>
        </w:rPr>
        <w:t>: Authentication, Authorization and Entitlement</w:t>
      </w:r>
      <w:bookmarkEnd w:id="177"/>
    </w:p>
    <w:tbl>
      <w:tblPr>
        <w:tblW w:w="5081"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1991"/>
        <w:gridCol w:w="2836"/>
        <w:gridCol w:w="5296"/>
      </w:tblGrid>
      <w:tr w:rsidR="0047090D" w:rsidRPr="00CA3ED0" w14:paraId="13991172" w14:textId="77777777" w:rsidTr="00AF6646">
        <w:trPr>
          <w:cantSplit/>
          <w:tblHeader/>
          <w:jc w:val="center"/>
        </w:trPr>
        <w:tc>
          <w:tcPr>
            <w:tcW w:w="983" w:type="pct"/>
            <w:shd w:val="clear" w:color="auto" w:fill="9BBB59" w:themeFill="accent3"/>
          </w:tcPr>
          <w:p w14:paraId="4E55CFFF" w14:textId="77777777" w:rsidR="0047090D" w:rsidRPr="00CA3ED0" w:rsidRDefault="0047090D" w:rsidP="000E149E">
            <w:pPr>
              <w:pStyle w:val="TableHeader"/>
              <w:spacing w:before="40" w:after="40"/>
              <w:jc w:val="center"/>
              <w:rPr>
                <w:rFonts w:ascii="Arial" w:hAnsi="Arial" w:cs="Arial"/>
                <w:color w:val="FFFFFF" w:themeColor="background1"/>
                <w:sz w:val="20"/>
                <w:szCs w:val="20"/>
              </w:rPr>
            </w:pPr>
            <w:r w:rsidRPr="00CA3ED0">
              <w:rPr>
                <w:rFonts w:ascii="Arial" w:hAnsi="Arial" w:cs="Arial"/>
                <w:color w:val="FFFFFF" w:themeColor="background1"/>
                <w:sz w:val="20"/>
                <w:szCs w:val="20"/>
              </w:rPr>
              <w:t>Quality Attribute Identifier</w:t>
            </w:r>
          </w:p>
        </w:tc>
        <w:tc>
          <w:tcPr>
            <w:tcW w:w="1401" w:type="pct"/>
            <w:shd w:val="clear" w:color="auto" w:fill="9BBB59" w:themeFill="accent3"/>
          </w:tcPr>
          <w:p w14:paraId="4D195AEE" w14:textId="77777777" w:rsidR="0047090D" w:rsidRPr="00CA3ED0" w:rsidRDefault="0047090D" w:rsidP="000E149E">
            <w:pPr>
              <w:pStyle w:val="TableHeader"/>
              <w:spacing w:before="40" w:after="40"/>
              <w:jc w:val="center"/>
              <w:rPr>
                <w:rFonts w:ascii="Arial" w:hAnsi="Arial" w:cs="Arial"/>
                <w:color w:val="FFFFFF" w:themeColor="background1"/>
                <w:sz w:val="20"/>
                <w:szCs w:val="20"/>
              </w:rPr>
            </w:pPr>
            <w:r w:rsidRPr="00CA3ED0">
              <w:rPr>
                <w:rFonts w:ascii="Arial" w:hAnsi="Arial" w:cs="Arial"/>
                <w:color w:val="FFFFFF" w:themeColor="background1"/>
                <w:sz w:val="20"/>
                <w:szCs w:val="20"/>
              </w:rPr>
              <w:t>Actor/Actor Synonym</w:t>
            </w:r>
          </w:p>
        </w:tc>
        <w:tc>
          <w:tcPr>
            <w:tcW w:w="2616" w:type="pct"/>
            <w:shd w:val="clear" w:color="auto" w:fill="9BBB59" w:themeFill="accent3"/>
          </w:tcPr>
          <w:p w14:paraId="60C22883" w14:textId="77777777" w:rsidR="0047090D" w:rsidRPr="00CA3ED0" w:rsidRDefault="0047090D" w:rsidP="000E149E">
            <w:pPr>
              <w:pStyle w:val="TableHeader"/>
              <w:spacing w:before="40" w:after="40"/>
              <w:jc w:val="center"/>
              <w:rPr>
                <w:rFonts w:ascii="Arial" w:hAnsi="Arial" w:cs="Arial"/>
                <w:color w:val="FFFFFF" w:themeColor="background1"/>
                <w:sz w:val="20"/>
                <w:szCs w:val="20"/>
              </w:rPr>
            </w:pPr>
            <w:r w:rsidRPr="00CA3ED0">
              <w:rPr>
                <w:rFonts w:ascii="Arial" w:hAnsi="Arial" w:cs="Arial"/>
                <w:color w:val="FFFFFF" w:themeColor="background1"/>
                <w:sz w:val="20"/>
                <w:szCs w:val="20"/>
              </w:rPr>
              <w:t>Description of Requirement</w:t>
            </w:r>
          </w:p>
        </w:tc>
      </w:tr>
      <w:tr w:rsidR="0047090D" w:rsidRPr="00CA3ED0" w14:paraId="7CDEAF94" w14:textId="77777777" w:rsidTr="00AF6646">
        <w:trPr>
          <w:cantSplit/>
          <w:trHeight w:val="336"/>
          <w:jc w:val="center"/>
        </w:trPr>
        <w:tc>
          <w:tcPr>
            <w:tcW w:w="983" w:type="pct"/>
            <w:vAlign w:val="center"/>
          </w:tcPr>
          <w:p w14:paraId="723EEC72" w14:textId="77777777" w:rsidR="0047090D" w:rsidRPr="00CA3ED0" w:rsidRDefault="0047090D" w:rsidP="00AC2EEA">
            <w:pPr>
              <w:pStyle w:val="TableContent"/>
              <w:rPr>
                <w:rFonts w:ascii="Arial" w:hAnsi="Arial" w:cs="Arial"/>
                <w:b/>
              </w:rPr>
            </w:pPr>
            <w:r w:rsidRPr="00CA3ED0">
              <w:rPr>
                <w:rFonts w:ascii="Arial" w:hAnsi="Arial" w:cs="Arial"/>
                <w:b/>
              </w:rPr>
              <w:t>Authentication</w:t>
            </w:r>
          </w:p>
        </w:tc>
        <w:tc>
          <w:tcPr>
            <w:tcW w:w="1401" w:type="pct"/>
            <w:vAlign w:val="center"/>
          </w:tcPr>
          <w:p w14:paraId="7301CDCB" w14:textId="77777777" w:rsidR="0047090D" w:rsidRPr="00CA3ED0" w:rsidRDefault="0047090D" w:rsidP="00AC2EEA">
            <w:pPr>
              <w:pStyle w:val="TableContent"/>
              <w:rPr>
                <w:rFonts w:ascii="Arial" w:hAnsi="Arial" w:cs="Arial"/>
              </w:rPr>
            </w:pPr>
            <w:r w:rsidRPr="00CA3ED0">
              <w:rPr>
                <w:rFonts w:ascii="Arial" w:hAnsi="Arial" w:cs="Arial"/>
              </w:rPr>
              <w:t>All Actors and Actor Synonyms</w:t>
            </w:r>
          </w:p>
        </w:tc>
        <w:tc>
          <w:tcPr>
            <w:tcW w:w="2616" w:type="pct"/>
            <w:vAlign w:val="center"/>
          </w:tcPr>
          <w:p w14:paraId="2740D2AB" w14:textId="77777777" w:rsidR="0047090D" w:rsidRPr="00CA3ED0" w:rsidRDefault="0047090D" w:rsidP="00AC2EEA">
            <w:pPr>
              <w:pStyle w:val="TableContent"/>
              <w:rPr>
                <w:rFonts w:ascii="Arial" w:hAnsi="Arial" w:cs="Arial"/>
              </w:rPr>
            </w:pPr>
            <w:r w:rsidRPr="00CA3ED0">
              <w:rPr>
                <w:rFonts w:ascii="Arial" w:hAnsi="Arial" w:cs="Arial"/>
              </w:rPr>
              <w:t>Authentication to access any aspect of the CIS solution will be achieved by integration to existing SSO infrastructure, integrated to the specific DRDLR Directory or Database Store infrastructure. The users that are provided access to the CIS solution need to have a common attribute, like group membership or other Directory attribute that can be evaluated by SSO - Directory synchronization mechanism.</w:t>
            </w:r>
          </w:p>
        </w:tc>
      </w:tr>
      <w:tr w:rsidR="0047090D" w:rsidRPr="00CA3ED0" w14:paraId="0E7243F4" w14:textId="77777777" w:rsidTr="00AF6646">
        <w:trPr>
          <w:cantSplit/>
          <w:trHeight w:val="171"/>
          <w:jc w:val="center"/>
        </w:trPr>
        <w:tc>
          <w:tcPr>
            <w:tcW w:w="983" w:type="pct"/>
            <w:shd w:val="clear" w:color="auto" w:fill="FFFFFF"/>
            <w:vAlign w:val="center"/>
          </w:tcPr>
          <w:p w14:paraId="0602A938" w14:textId="77777777" w:rsidR="0047090D" w:rsidRPr="00CA3ED0" w:rsidRDefault="0047090D" w:rsidP="00AC2EEA">
            <w:pPr>
              <w:pStyle w:val="TableContent"/>
              <w:rPr>
                <w:rFonts w:ascii="Arial" w:hAnsi="Arial" w:cs="Arial"/>
                <w:b/>
              </w:rPr>
            </w:pPr>
            <w:r w:rsidRPr="00CA3ED0">
              <w:rPr>
                <w:rFonts w:ascii="Arial" w:hAnsi="Arial" w:cs="Arial"/>
                <w:b/>
              </w:rPr>
              <w:t xml:space="preserve">Authorization </w:t>
            </w:r>
          </w:p>
        </w:tc>
        <w:tc>
          <w:tcPr>
            <w:tcW w:w="1401" w:type="pct"/>
            <w:shd w:val="clear" w:color="auto" w:fill="FFFFFF"/>
            <w:vAlign w:val="center"/>
          </w:tcPr>
          <w:p w14:paraId="2F2284EA" w14:textId="77777777" w:rsidR="0047090D" w:rsidRPr="00CA3ED0" w:rsidRDefault="0047090D" w:rsidP="00AC2EEA">
            <w:pPr>
              <w:pStyle w:val="TableContent"/>
              <w:rPr>
                <w:rFonts w:ascii="Arial" w:hAnsi="Arial" w:cs="Arial"/>
              </w:rPr>
            </w:pPr>
            <w:r w:rsidRPr="00CA3ED0">
              <w:rPr>
                <w:rFonts w:ascii="Arial" w:hAnsi="Arial" w:cs="Arial"/>
              </w:rPr>
              <w:t>All Actors and Actor Synonyms</w:t>
            </w:r>
          </w:p>
        </w:tc>
        <w:tc>
          <w:tcPr>
            <w:tcW w:w="2616" w:type="pct"/>
            <w:shd w:val="clear" w:color="auto" w:fill="FFFFFF"/>
            <w:vAlign w:val="center"/>
          </w:tcPr>
          <w:p w14:paraId="5A51C7FE" w14:textId="77777777" w:rsidR="0047090D" w:rsidRPr="00CA3ED0" w:rsidRDefault="0047090D" w:rsidP="00AC2EEA">
            <w:pPr>
              <w:pStyle w:val="TableContent"/>
              <w:rPr>
                <w:rFonts w:ascii="Arial" w:hAnsi="Arial" w:cs="Arial"/>
              </w:rPr>
            </w:pPr>
            <w:r w:rsidRPr="00CA3ED0">
              <w:rPr>
                <w:rFonts w:ascii="Arial" w:hAnsi="Arial" w:cs="Arial"/>
              </w:rPr>
              <w:t>Authorization to access any aspect of the CIS solution will be determined by membership to specific SSO or solution component groups (pre-determined) but can also be derived from Directory or Database Store if required.</w:t>
            </w:r>
          </w:p>
        </w:tc>
      </w:tr>
      <w:tr w:rsidR="0047090D" w:rsidRPr="00CA3ED0" w14:paraId="0FEADAF8" w14:textId="77777777" w:rsidTr="00AF6646">
        <w:trPr>
          <w:cantSplit/>
          <w:trHeight w:val="1661"/>
          <w:jc w:val="center"/>
        </w:trPr>
        <w:tc>
          <w:tcPr>
            <w:tcW w:w="983" w:type="pct"/>
            <w:vAlign w:val="center"/>
          </w:tcPr>
          <w:p w14:paraId="50A5919A" w14:textId="77777777" w:rsidR="0047090D" w:rsidRPr="00CA3ED0" w:rsidRDefault="0047090D" w:rsidP="00AC2EEA">
            <w:pPr>
              <w:pStyle w:val="TableContent"/>
              <w:rPr>
                <w:rFonts w:ascii="Arial" w:hAnsi="Arial" w:cs="Arial"/>
                <w:b/>
              </w:rPr>
            </w:pPr>
            <w:r w:rsidRPr="00CA3ED0">
              <w:rPr>
                <w:rFonts w:ascii="Arial" w:hAnsi="Arial" w:cs="Arial"/>
                <w:b/>
              </w:rPr>
              <w:t>Entitlement</w:t>
            </w:r>
          </w:p>
        </w:tc>
        <w:tc>
          <w:tcPr>
            <w:tcW w:w="1401" w:type="pct"/>
            <w:vAlign w:val="center"/>
          </w:tcPr>
          <w:p w14:paraId="7ACF8FFE" w14:textId="77777777" w:rsidR="0047090D" w:rsidRPr="00CA3ED0" w:rsidRDefault="0047090D" w:rsidP="00AC2EEA">
            <w:pPr>
              <w:pStyle w:val="TableContent"/>
              <w:rPr>
                <w:rFonts w:ascii="Arial" w:hAnsi="Arial" w:cs="Arial"/>
              </w:rPr>
            </w:pPr>
            <w:r w:rsidRPr="00CA3ED0">
              <w:rPr>
                <w:rFonts w:ascii="Arial" w:hAnsi="Arial" w:cs="Arial"/>
              </w:rPr>
              <w:t>All Actors and Actor Synonyms</w:t>
            </w:r>
          </w:p>
        </w:tc>
        <w:tc>
          <w:tcPr>
            <w:tcW w:w="2616" w:type="pct"/>
            <w:vAlign w:val="center"/>
          </w:tcPr>
          <w:p w14:paraId="07D3F551" w14:textId="77777777" w:rsidR="0047090D" w:rsidRPr="00CA3ED0" w:rsidRDefault="0047090D" w:rsidP="00AC2EEA">
            <w:pPr>
              <w:pStyle w:val="TableContent"/>
              <w:rPr>
                <w:rFonts w:ascii="Arial" w:hAnsi="Arial" w:cs="Arial"/>
              </w:rPr>
            </w:pPr>
            <w:r w:rsidRPr="00CA3ED0">
              <w:rPr>
                <w:rFonts w:ascii="Arial" w:hAnsi="Arial" w:cs="Arial"/>
              </w:rPr>
              <w:t>Entitlement is achieved based on the security model of the respective CIS solution component. This may include</w:t>
            </w:r>
          </w:p>
          <w:p w14:paraId="6976E995" w14:textId="77777777" w:rsidR="0047090D" w:rsidRPr="00CA3ED0" w:rsidRDefault="0047090D" w:rsidP="00B51D23">
            <w:pPr>
              <w:pStyle w:val="TableContent"/>
              <w:numPr>
                <w:ilvl w:val="0"/>
                <w:numId w:val="31"/>
              </w:numPr>
              <w:spacing w:after="120"/>
              <w:ind w:left="351"/>
              <w:rPr>
                <w:rFonts w:ascii="Arial" w:hAnsi="Arial" w:cs="Arial"/>
              </w:rPr>
            </w:pPr>
            <w:r w:rsidRPr="00CA3ED0">
              <w:rPr>
                <w:rFonts w:ascii="Arial" w:hAnsi="Arial" w:cs="Arial"/>
              </w:rPr>
              <w:t>User membership in specific LDAP group</w:t>
            </w:r>
          </w:p>
          <w:p w14:paraId="11EBEC12" w14:textId="77777777" w:rsidR="0047090D" w:rsidRPr="00CA3ED0" w:rsidRDefault="0047090D" w:rsidP="00B51D23">
            <w:pPr>
              <w:pStyle w:val="TableContent"/>
              <w:numPr>
                <w:ilvl w:val="0"/>
                <w:numId w:val="31"/>
              </w:numPr>
              <w:spacing w:after="120"/>
              <w:ind w:left="351"/>
              <w:rPr>
                <w:rFonts w:ascii="Arial" w:hAnsi="Arial" w:cs="Arial"/>
              </w:rPr>
            </w:pPr>
            <w:r w:rsidRPr="00CA3ED0">
              <w:rPr>
                <w:rFonts w:ascii="Arial" w:hAnsi="Arial" w:cs="Arial"/>
              </w:rPr>
              <w:t>Using local solution component groups</w:t>
            </w:r>
          </w:p>
          <w:p w14:paraId="22CC3A72" w14:textId="77777777" w:rsidR="0047090D" w:rsidRPr="00CA3ED0" w:rsidRDefault="0047090D" w:rsidP="00B51D23">
            <w:pPr>
              <w:pStyle w:val="TableContent"/>
              <w:numPr>
                <w:ilvl w:val="0"/>
                <w:numId w:val="31"/>
              </w:numPr>
              <w:spacing w:after="120"/>
              <w:ind w:left="351"/>
              <w:rPr>
                <w:rFonts w:ascii="Arial" w:hAnsi="Arial" w:cs="Arial"/>
              </w:rPr>
            </w:pPr>
            <w:r w:rsidRPr="00CA3ED0">
              <w:rPr>
                <w:rFonts w:ascii="Arial" w:hAnsi="Arial" w:cs="Arial"/>
              </w:rPr>
              <w:t>Using local solution component security model</w:t>
            </w:r>
          </w:p>
        </w:tc>
      </w:tr>
      <w:tr w:rsidR="0047090D" w:rsidRPr="00CA3ED0" w14:paraId="661C7B3C" w14:textId="77777777" w:rsidTr="00AF6646">
        <w:trPr>
          <w:cantSplit/>
          <w:trHeight w:val="313"/>
          <w:jc w:val="center"/>
        </w:trPr>
        <w:tc>
          <w:tcPr>
            <w:tcW w:w="983" w:type="pct"/>
            <w:vAlign w:val="center"/>
          </w:tcPr>
          <w:p w14:paraId="3FDF0E5F" w14:textId="77777777" w:rsidR="0047090D" w:rsidRPr="00CA3ED0" w:rsidRDefault="0047090D" w:rsidP="00AC2EEA">
            <w:pPr>
              <w:pStyle w:val="TableContent"/>
              <w:rPr>
                <w:rFonts w:ascii="Arial" w:hAnsi="Arial" w:cs="Arial"/>
                <w:b/>
              </w:rPr>
            </w:pPr>
            <w:r w:rsidRPr="00CA3ED0">
              <w:rPr>
                <w:rFonts w:ascii="Arial" w:hAnsi="Arial" w:cs="Arial"/>
                <w:b/>
              </w:rPr>
              <w:lastRenderedPageBreak/>
              <w:t>Provisioning</w:t>
            </w:r>
          </w:p>
        </w:tc>
        <w:tc>
          <w:tcPr>
            <w:tcW w:w="1401" w:type="pct"/>
            <w:vAlign w:val="center"/>
          </w:tcPr>
          <w:p w14:paraId="6B3727C7" w14:textId="77777777" w:rsidR="0047090D" w:rsidRPr="00CA3ED0" w:rsidRDefault="0047090D" w:rsidP="00AC2EEA">
            <w:pPr>
              <w:pStyle w:val="TableContent"/>
              <w:rPr>
                <w:rFonts w:ascii="Arial" w:hAnsi="Arial" w:cs="Arial"/>
              </w:rPr>
            </w:pPr>
            <w:r w:rsidRPr="00CA3ED0">
              <w:rPr>
                <w:rFonts w:ascii="Arial" w:hAnsi="Arial" w:cs="Arial"/>
              </w:rPr>
              <w:t>All Actors and Actor Synonyms</w:t>
            </w:r>
          </w:p>
        </w:tc>
        <w:tc>
          <w:tcPr>
            <w:tcW w:w="2616" w:type="pct"/>
            <w:vAlign w:val="center"/>
          </w:tcPr>
          <w:p w14:paraId="3DFDF242" w14:textId="77777777" w:rsidR="0047090D" w:rsidRPr="00CA3ED0" w:rsidRDefault="0047090D" w:rsidP="00AC2EEA">
            <w:pPr>
              <w:pStyle w:val="TableContent"/>
              <w:rPr>
                <w:rFonts w:ascii="Arial" w:hAnsi="Arial" w:cs="Arial"/>
              </w:rPr>
            </w:pPr>
            <w:r w:rsidRPr="00CA3ED0">
              <w:rPr>
                <w:rFonts w:ascii="Arial" w:hAnsi="Arial" w:cs="Arial"/>
              </w:rPr>
              <w:t>User provisioning is achieved by either one or more of the following</w:t>
            </w:r>
          </w:p>
          <w:p w14:paraId="52439648" w14:textId="77777777" w:rsidR="0047090D" w:rsidRPr="00CA3ED0" w:rsidRDefault="0047090D" w:rsidP="00B51D23">
            <w:pPr>
              <w:pStyle w:val="TableContent"/>
              <w:numPr>
                <w:ilvl w:val="0"/>
                <w:numId w:val="27"/>
              </w:numPr>
              <w:spacing w:after="120"/>
              <w:ind w:left="351"/>
              <w:rPr>
                <w:rFonts w:ascii="Arial" w:hAnsi="Arial" w:cs="Arial"/>
              </w:rPr>
            </w:pPr>
            <w:r w:rsidRPr="00CA3ED0">
              <w:rPr>
                <w:rFonts w:ascii="Arial" w:hAnsi="Arial" w:cs="Arial"/>
              </w:rPr>
              <w:t>Adding the user to a specific Directory group</w:t>
            </w:r>
          </w:p>
          <w:p w14:paraId="05E92CDD" w14:textId="77777777" w:rsidR="0047090D" w:rsidRPr="00CA3ED0" w:rsidRDefault="0047090D" w:rsidP="00B51D23">
            <w:pPr>
              <w:pStyle w:val="TableContent"/>
              <w:numPr>
                <w:ilvl w:val="0"/>
                <w:numId w:val="27"/>
              </w:numPr>
              <w:spacing w:after="120"/>
              <w:ind w:left="351"/>
              <w:rPr>
                <w:rFonts w:ascii="Arial" w:hAnsi="Arial" w:cs="Arial"/>
              </w:rPr>
            </w:pPr>
            <w:r w:rsidRPr="00CA3ED0">
              <w:rPr>
                <w:rFonts w:ascii="Arial" w:hAnsi="Arial" w:cs="Arial"/>
              </w:rPr>
              <w:t>Adding the user to a specific solution component group</w:t>
            </w:r>
          </w:p>
          <w:p w14:paraId="5D6AD28E" w14:textId="77777777" w:rsidR="0047090D" w:rsidRPr="00CA3ED0" w:rsidRDefault="0047090D" w:rsidP="00B51D23">
            <w:pPr>
              <w:pStyle w:val="TableContent"/>
              <w:numPr>
                <w:ilvl w:val="0"/>
                <w:numId w:val="27"/>
              </w:numPr>
              <w:spacing w:after="120"/>
              <w:ind w:left="351"/>
              <w:rPr>
                <w:rFonts w:ascii="Arial" w:hAnsi="Arial" w:cs="Arial"/>
              </w:rPr>
            </w:pPr>
            <w:r w:rsidRPr="00CA3ED0">
              <w:rPr>
                <w:rFonts w:ascii="Arial" w:hAnsi="Arial" w:cs="Arial"/>
              </w:rPr>
              <w:t>Creating a user security model in the solution component</w:t>
            </w:r>
          </w:p>
        </w:tc>
      </w:tr>
    </w:tbl>
    <w:p w14:paraId="6DB08AFB" w14:textId="77777777" w:rsidR="0047090D" w:rsidRPr="00CA3ED0" w:rsidRDefault="0047090D" w:rsidP="0047090D">
      <w:pPr>
        <w:rPr>
          <w:rFonts w:ascii="Arial" w:hAnsi="Arial" w:cs="Arial"/>
        </w:rPr>
      </w:pPr>
    </w:p>
    <w:p w14:paraId="28D0A563" w14:textId="77777777" w:rsidR="0047090D" w:rsidRPr="00CA3ED0" w:rsidRDefault="0047090D" w:rsidP="0047090D">
      <w:pPr>
        <w:pStyle w:val="Caption"/>
        <w:rPr>
          <w:rFonts w:ascii="Arial" w:hAnsi="Arial" w:cs="Arial"/>
          <w:lang w:val="en-US"/>
        </w:rPr>
      </w:pPr>
      <w:r w:rsidRPr="00CA3ED0">
        <w:rPr>
          <w:rStyle w:val="Emphasis"/>
          <w:rFonts w:ascii="Arial" w:hAnsi="Arial" w:cs="Arial"/>
          <w:lang w:val="en-US"/>
        </w:rPr>
        <w:t>Table – Authentication / Authorization / Entitlement</w:t>
      </w:r>
    </w:p>
    <w:p w14:paraId="67659783" w14:textId="77777777" w:rsidR="0047090D" w:rsidRPr="00CA3ED0" w:rsidRDefault="0047090D" w:rsidP="00AC4546">
      <w:pPr>
        <w:pStyle w:val="Heading2"/>
        <w:rPr>
          <w:rFonts w:cs="Arial"/>
        </w:rPr>
      </w:pPr>
      <w:bookmarkStart w:id="178" w:name="_Toc190493168"/>
      <w:bookmarkStart w:id="179" w:name="_Toc190536571"/>
      <w:bookmarkStart w:id="180" w:name="_Toc445470343"/>
      <w:bookmarkStart w:id="181" w:name="_Toc511137072"/>
      <w:bookmarkStart w:id="182" w:name="_Toc536606279"/>
      <w:r w:rsidRPr="00CA3ED0">
        <w:rPr>
          <w:rFonts w:cs="Arial"/>
        </w:rPr>
        <w:t>Firewall</w:t>
      </w:r>
      <w:bookmarkEnd w:id="182"/>
    </w:p>
    <w:p w14:paraId="3F72608B" w14:textId="3BDDAF66" w:rsidR="0047090D" w:rsidRPr="00CA3ED0" w:rsidRDefault="0047090D" w:rsidP="0047090D">
      <w:pPr>
        <w:rPr>
          <w:rFonts w:ascii="Arial" w:hAnsi="Arial" w:cs="Arial"/>
          <w:lang w:val="en-US" w:eastAsia="en-AU"/>
        </w:rPr>
      </w:pPr>
      <w:r w:rsidRPr="00CA3ED0">
        <w:rPr>
          <w:rFonts w:ascii="Arial" w:hAnsi="Arial" w:cs="Arial"/>
          <w:lang w:val="en-US" w:eastAsia="en-AU"/>
        </w:rPr>
        <w:t>The CIS is</w:t>
      </w:r>
      <w:r w:rsidR="00AC4546" w:rsidRPr="00CA3ED0">
        <w:rPr>
          <w:rFonts w:ascii="Arial" w:hAnsi="Arial" w:cs="Arial"/>
          <w:lang w:val="en-US" w:eastAsia="en-AU"/>
        </w:rPr>
        <w:t xml:space="preserve"> to be</w:t>
      </w:r>
      <w:r w:rsidRPr="00CA3ED0">
        <w:rPr>
          <w:rFonts w:ascii="Arial" w:hAnsi="Arial" w:cs="Arial"/>
          <w:lang w:val="en-US" w:eastAsia="en-AU"/>
        </w:rPr>
        <w:t xml:space="preserve"> protected by multiple levels of firewall. This provides a solid basis for network security.</w:t>
      </w:r>
    </w:p>
    <w:p w14:paraId="21EE9A2D" w14:textId="77777777" w:rsidR="0047090D" w:rsidRPr="00CA3ED0" w:rsidRDefault="0047090D" w:rsidP="00AC4546">
      <w:pPr>
        <w:pStyle w:val="Heading2"/>
        <w:rPr>
          <w:rFonts w:cs="Arial"/>
        </w:rPr>
      </w:pPr>
      <w:bookmarkStart w:id="183" w:name="_Toc536606280"/>
      <w:r w:rsidRPr="00CA3ED0">
        <w:rPr>
          <w:rFonts w:cs="Arial"/>
        </w:rPr>
        <w:t>Data and Communications Security</w:t>
      </w:r>
      <w:bookmarkEnd w:id="178"/>
      <w:bookmarkEnd w:id="179"/>
      <w:bookmarkEnd w:id="180"/>
      <w:bookmarkEnd w:id="181"/>
      <w:bookmarkEnd w:id="183"/>
    </w:p>
    <w:p w14:paraId="599D767B" w14:textId="77777777" w:rsidR="0047090D" w:rsidRPr="00CA3ED0" w:rsidRDefault="0047090D" w:rsidP="0047090D">
      <w:pPr>
        <w:spacing w:before="40"/>
        <w:rPr>
          <w:rFonts w:ascii="Arial" w:hAnsi="Arial" w:cs="Arial"/>
          <w:lang w:val="en-US" w:eastAsia="en-AU"/>
        </w:rPr>
      </w:pPr>
      <w:r w:rsidRPr="00CA3ED0">
        <w:rPr>
          <w:rFonts w:ascii="Arial" w:hAnsi="Arial" w:cs="Arial"/>
          <w:lang w:val="en-US" w:eastAsia="en-AU"/>
        </w:rPr>
        <w:t>Based on compliance, regulatory, security and audit requirements provided, the following communications security requirements have been identified:</w:t>
      </w:r>
    </w:p>
    <w:p w14:paraId="311C579F" w14:textId="4F6C101D" w:rsidR="00071797" w:rsidRPr="00CA3ED0" w:rsidRDefault="00071797" w:rsidP="00071797">
      <w:pPr>
        <w:pStyle w:val="Caption"/>
        <w:keepNext/>
        <w:rPr>
          <w:rFonts w:ascii="Arial" w:hAnsi="Arial" w:cs="Arial"/>
        </w:rPr>
      </w:pPr>
      <w:bookmarkStart w:id="184" w:name="_Toc533121081"/>
      <w:r w:rsidRPr="00CA3ED0">
        <w:rPr>
          <w:rFonts w:ascii="Arial" w:hAnsi="Arial" w:cs="Arial"/>
        </w:rPr>
        <w:t xml:space="preserve">Table </w:t>
      </w:r>
      <w:r w:rsidRPr="00CA3ED0">
        <w:rPr>
          <w:rFonts w:ascii="Arial" w:hAnsi="Arial" w:cs="Arial"/>
        </w:rPr>
        <w:fldChar w:fldCharType="begin"/>
      </w:r>
      <w:r w:rsidRPr="00CA3ED0">
        <w:rPr>
          <w:rFonts w:ascii="Arial" w:hAnsi="Arial" w:cs="Arial"/>
        </w:rPr>
        <w:instrText xml:space="preserve"> SEQ Table \* ARABIC </w:instrText>
      </w:r>
      <w:r w:rsidRPr="00CA3ED0">
        <w:rPr>
          <w:rFonts w:ascii="Arial" w:hAnsi="Arial" w:cs="Arial"/>
        </w:rPr>
        <w:fldChar w:fldCharType="separate"/>
      </w:r>
      <w:r w:rsidR="003365A5">
        <w:rPr>
          <w:rFonts w:ascii="Arial" w:hAnsi="Arial" w:cs="Arial"/>
          <w:noProof/>
        </w:rPr>
        <w:t>13</w:t>
      </w:r>
      <w:r w:rsidRPr="00CA3ED0">
        <w:rPr>
          <w:rFonts w:ascii="Arial" w:hAnsi="Arial" w:cs="Arial"/>
        </w:rPr>
        <w:fldChar w:fldCharType="end"/>
      </w:r>
      <w:r w:rsidRPr="00CA3ED0">
        <w:rPr>
          <w:rFonts w:ascii="Arial" w:hAnsi="Arial" w:cs="Arial"/>
        </w:rPr>
        <w:t>: Data Encryption and Security</w:t>
      </w:r>
      <w:bookmarkEnd w:id="184"/>
    </w:p>
    <w:tbl>
      <w:tblPr>
        <w:tblW w:w="9214"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3120"/>
        <w:gridCol w:w="6094"/>
      </w:tblGrid>
      <w:tr w:rsidR="0047090D" w:rsidRPr="00CA3ED0" w14:paraId="6C600935" w14:textId="77777777" w:rsidTr="00071797">
        <w:trPr>
          <w:cantSplit/>
          <w:tblHeader/>
          <w:jc w:val="center"/>
        </w:trPr>
        <w:tc>
          <w:tcPr>
            <w:tcW w:w="3120" w:type="dxa"/>
            <w:shd w:val="clear" w:color="auto" w:fill="9BBB59" w:themeFill="accent3"/>
          </w:tcPr>
          <w:p w14:paraId="08D72720" w14:textId="77777777" w:rsidR="0047090D" w:rsidRPr="00CA3ED0" w:rsidRDefault="0047090D" w:rsidP="00071797">
            <w:pPr>
              <w:pStyle w:val="TableHeader"/>
              <w:spacing w:before="40" w:after="40"/>
              <w:jc w:val="center"/>
              <w:rPr>
                <w:rFonts w:ascii="Arial" w:hAnsi="Arial" w:cs="Arial"/>
                <w:color w:val="FFFFFF" w:themeColor="background1"/>
                <w:sz w:val="20"/>
                <w:szCs w:val="20"/>
              </w:rPr>
            </w:pPr>
            <w:r w:rsidRPr="00CA3ED0">
              <w:rPr>
                <w:rFonts w:ascii="Arial" w:hAnsi="Arial" w:cs="Arial"/>
                <w:color w:val="FFFFFF" w:themeColor="background1"/>
                <w:sz w:val="20"/>
                <w:szCs w:val="20"/>
              </w:rPr>
              <w:t>Quality Attribute Identifier</w:t>
            </w:r>
          </w:p>
        </w:tc>
        <w:tc>
          <w:tcPr>
            <w:tcW w:w="6094" w:type="dxa"/>
            <w:shd w:val="clear" w:color="auto" w:fill="9BBB59" w:themeFill="accent3"/>
          </w:tcPr>
          <w:p w14:paraId="4104B351" w14:textId="77777777" w:rsidR="0047090D" w:rsidRPr="00CA3ED0" w:rsidRDefault="0047090D" w:rsidP="00071797">
            <w:pPr>
              <w:pStyle w:val="TableHeader"/>
              <w:spacing w:before="40" w:after="40"/>
              <w:jc w:val="center"/>
              <w:rPr>
                <w:rFonts w:ascii="Arial" w:hAnsi="Arial" w:cs="Arial"/>
                <w:color w:val="FFFFFF" w:themeColor="background1"/>
                <w:sz w:val="20"/>
                <w:szCs w:val="20"/>
              </w:rPr>
            </w:pPr>
            <w:r w:rsidRPr="00CA3ED0">
              <w:rPr>
                <w:rFonts w:ascii="Arial" w:hAnsi="Arial" w:cs="Arial"/>
                <w:color w:val="FFFFFF" w:themeColor="background1"/>
                <w:sz w:val="20"/>
                <w:szCs w:val="20"/>
              </w:rPr>
              <w:t>Description of Requirement</w:t>
            </w:r>
          </w:p>
        </w:tc>
      </w:tr>
      <w:tr w:rsidR="0047090D" w:rsidRPr="00CA3ED0" w14:paraId="051B1E51" w14:textId="77777777" w:rsidTr="00AC2EEA">
        <w:trPr>
          <w:cantSplit/>
          <w:jc w:val="center"/>
        </w:trPr>
        <w:tc>
          <w:tcPr>
            <w:tcW w:w="3120" w:type="dxa"/>
            <w:vAlign w:val="center"/>
          </w:tcPr>
          <w:p w14:paraId="3B4E2DD7" w14:textId="77777777" w:rsidR="0047090D" w:rsidRPr="00CA3ED0" w:rsidRDefault="0047090D" w:rsidP="00AC2EEA">
            <w:pPr>
              <w:pStyle w:val="TableContent"/>
              <w:rPr>
                <w:rFonts w:ascii="Arial" w:hAnsi="Arial" w:cs="Arial"/>
                <w:b/>
              </w:rPr>
            </w:pPr>
            <w:r w:rsidRPr="00CA3ED0">
              <w:rPr>
                <w:rFonts w:ascii="Arial" w:hAnsi="Arial" w:cs="Arial"/>
                <w:b/>
              </w:rPr>
              <w:t>Internet &amp; Intranet Communications</w:t>
            </w:r>
          </w:p>
        </w:tc>
        <w:tc>
          <w:tcPr>
            <w:tcW w:w="6094" w:type="dxa"/>
            <w:vAlign w:val="center"/>
          </w:tcPr>
          <w:p w14:paraId="4141670C" w14:textId="77777777" w:rsidR="0047090D" w:rsidRPr="00CA3ED0" w:rsidRDefault="0047090D" w:rsidP="00AC2EEA">
            <w:pPr>
              <w:pStyle w:val="TableContent"/>
              <w:rPr>
                <w:rFonts w:ascii="Arial" w:hAnsi="Arial" w:cs="Arial"/>
              </w:rPr>
            </w:pPr>
            <w:r w:rsidRPr="00CA3ED0">
              <w:rPr>
                <w:rFonts w:ascii="Arial" w:hAnsi="Arial" w:cs="Arial"/>
              </w:rPr>
              <w:t xml:space="preserve">Initially the solution will not be exposed to the Internet (only to be done in later Phase). Within the </w:t>
            </w:r>
            <w:r w:rsidRPr="00CA3ED0">
              <w:rPr>
                <w:rFonts w:ascii="Arial" w:hAnsi="Arial" w:cs="Arial"/>
                <w:color w:val="000000" w:themeColor="text1"/>
              </w:rPr>
              <w:t xml:space="preserve">DRDLR </w:t>
            </w:r>
            <w:r w:rsidRPr="00CA3ED0">
              <w:rPr>
                <w:rFonts w:ascii="Arial" w:hAnsi="Arial" w:cs="Arial"/>
              </w:rPr>
              <w:t>Intranet the solution will be setup with the capability to use secure communications wherever possible (access using HTTPS through SSL/TLS).</w:t>
            </w:r>
          </w:p>
        </w:tc>
      </w:tr>
      <w:tr w:rsidR="0047090D" w:rsidRPr="00CA3ED0" w14:paraId="67583D14" w14:textId="77777777" w:rsidTr="00AC2EEA">
        <w:trPr>
          <w:cantSplit/>
          <w:jc w:val="center"/>
        </w:trPr>
        <w:tc>
          <w:tcPr>
            <w:tcW w:w="3120" w:type="dxa"/>
            <w:vAlign w:val="center"/>
          </w:tcPr>
          <w:p w14:paraId="7C66AC90" w14:textId="77777777" w:rsidR="0047090D" w:rsidRPr="00CA3ED0" w:rsidRDefault="0047090D" w:rsidP="00AC2EEA">
            <w:pPr>
              <w:pStyle w:val="TableContent"/>
              <w:rPr>
                <w:rFonts w:ascii="Arial" w:hAnsi="Arial" w:cs="Arial"/>
                <w:b/>
              </w:rPr>
            </w:pPr>
            <w:r w:rsidRPr="00CA3ED0">
              <w:rPr>
                <w:rFonts w:ascii="Arial" w:hAnsi="Arial" w:cs="Arial"/>
                <w:b/>
              </w:rPr>
              <w:t>Data encryption</w:t>
            </w:r>
          </w:p>
        </w:tc>
        <w:tc>
          <w:tcPr>
            <w:tcW w:w="6094" w:type="dxa"/>
            <w:vAlign w:val="center"/>
          </w:tcPr>
          <w:p w14:paraId="09F717C9" w14:textId="77777777" w:rsidR="0047090D" w:rsidRPr="00CA3ED0" w:rsidRDefault="0047090D" w:rsidP="00AC2EEA">
            <w:pPr>
              <w:pStyle w:val="TableContent"/>
              <w:rPr>
                <w:rFonts w:ascii="Arial" w:hAnsi="Arial" w:cs="Arial"/>
              </w:rPr>
            </w:pPr>
            <w:r w:rsidRPr="00CA3ED0">
              <w:rPr>
                <w:rFonts w:ascii="Arial" w:hAnsi="Arial" w:cs="Arial"/>
              </w:rPr>
              <w:t>No data encryption will be provided beyond the out of the box encryption levels.</w:t>
            </w:r>
          </w:p>
        </w:tc>
      </w:tr>
    </w:tbl>
    <w:p w14:paraId="3F2C17E9" w14:textId="7D709057" w:rsidR="0047090D" w:rsidRPr="00CA3ED0" w:rsidRDefault="0047090D" w:rsidP="0047090D">
      <w:pPr>
        <w:pStyle w:val="Caption"/>
        <w:rPr>
          <w:rFonts w:ascii="Arial" w:hAnsi="Arial" w:cs="Arial"/>
          <w:lang w:val="en-US"/>
        </w:rPr>
      </w:pPr>
    </w:p>
    <w:p w14:paraId="199E11D9" w14:textId="77777777" w:rsidR="0047090D" w:rsidRPr="00CA3ED0" w:rsidRDefault="0047090D" w:rsidP="00AC4546">
      <w:pPr>
        <w:pStyle w:val="Heading2"/>
        <w:rPr>
          <w:rFonts w:cs="Arial"/>
        </w:rPr>
      </w:pPr>
      <w:bookmarkStart w:id="185" w:name="_Toc190493166"/>
      <w:bookmarkStart w:id="186" w:name="_Toc190536569"/>
      <w:bookmarkStart w:id="187" w:name="_Toc445470344"/>
      <w:bookmarkStart w:id="188" w:name="_Toc511137073"/>
      <w:bookmarkStart w:id="189" w:name="_Toc190493169"/>
      <w:bookmarkStart w:id="190" w:name="_Toc190536572"/>
      <w:bookmarkStart w:id="191" w:name="_Toc536606281"/>
      <w:r w:rsidRPr="00CA3ED0">
        <w:rPr>
          <w:rFonts w:cs="Arial"/>
        </w:rPr>
        <w:t>Audit Tracking and Access Logs</w:t>
      </w:r>
      <w:bookmarkEnd w:id="185"/>
      <w:bookmarkEnd w:id="186"/>
      <w:bookmarkEnd w:id="187"/>
      <w:bookmarkEnd w:id="188"/>
      <w:bookmarkEnd w:id="191"/>
    </w:p>
    <w:p w14:paraId="601F8141" w14:textId="77777777" w:rsidR="0047090D" w:rsidRPr="00CA3ED0" w:rsidRDefault="0047090D" w:rsidP="00307826">
      <w:pPr>
        <w:pStyle w:val="TableContent"/>
        <w:spacing w:line="360" w:lineRule="auto"/>
        <w:rPr>
          <w:rFonts w:ascii="Arial" w:hAnsi="Arial" w:cs="Arial"/>
        </w:rPr>
      </w:pPr>
      <w:r w:rsidRPr="00CA3ED0">
        <w:rPr>
          <w:rFonts w:ascii="Arial" w:hAnsi="Arial" w:cs="Arial"/>
        </w:rPr>
        <w:t>Access to the service can be audited by setting up security infrastructure to help identify security breaches if they occur. For current phases basic auditing of activity is also provided, in the logs of each solution component. Based on compliance, regulatory, security and audit requirements discussion with DRDLR, the solution may require review of the security infrastructure.</w:t>
      </w:r>
    </w:p>
    <w:p w14:paraId="33AE8922" w14:textId="77777777" w:rsidR="0047090D" w:rsidRPr="00CA3ED0" w:rsidRDefault="0047090D" w:rsidP="00AC4546">
      <w:pPr>
        <w:pStyle w:val="Heading2"/>
        <w:rPr>
          <w:rFonts w:cs="Arial"/>
        </w:rPr>
      </w:pPr>
      <w:bookmarkStart w:id="192" w:name="_Toc445470345"/>
      <w:bookmarkStart w:id="193" w:name="_Toc511137074"/>
      <w:bookmarkStart w:id="194" w:name="_Toc536606282"/>
      <w:r w:rsidRPr="00CA3ED0">
        <w:rPr>
          <w:rFonts w:cs="Arial"/>
        </w:rPr>
        <w:t>Data Retention</w:t>
      </w:r>
      <w:bookmarkEnd w:id="189"/>
      <w:bookmarkEnd w:id="190"/>
      <w:bookmarkEnd w:id="192"/>
      <w:bookmarkEnd w:id="193"/>
      <w:bookmarkEnd w:id="194"/>
    </w:p>
    <w:p w14:paraId="49CFB41E" w14:textId="77777777" w:rsidR="0047090D" w:rsidRPr="00CA3ED0" w:rsidRDefault="0047090D" w:rsidP="00307826">
      <w:pPr>
        <w:pStyle w:val="TableContent"/>
        <w:spacing w:line="360" w:lineRule="auto"/>
        <w:ind w:left="720"/>
        <w:rPr>
          <w:rFonts w:ascii="Arial" w:hAnsi="Arial" w:cs="Arial"/>
        </w:rPr>
      </w:pPr>
      <w:r w:rsidRPr="00CA3ED0">
        <w:rPr>
          <w:rFonts w:ascii="Arial" w:hAnsi="Arial" w:cs="Arial"/>
        </w:rPr>
        <w:t xml:space="preserve">This section summarizes how the data retention requirements, are addressed by the Solution. </w:t>
      </w:r>
    </w:p>
    <w:p w14:paraId="403DC9C6" w14:textId="77777777" w:rsidR="0047090D" w:rsidRPr="00CA3ED0" w:rsidRDefault="0047090D" w:rsidP="00307826">
      <w:pPr>
        <w:pStyle w:val="TableContent"/>
        <w:spacing w:line="360" w:lineRule="auto"/>
        <w:ind w:left="720"/>
        <w:rPr>
          <w:rFonts w:ascii="Arial" w:hAnsi="Arial" w:cs="Arial"/>
        </w:rPr>
      </w:pPr>
      <w:r w:rsidRPr="00CA3ED0">
        <w:rPr>
          <w:rFonts w:ascii="Arial" w:hAnsi="Arial" w:cs="Arial"/>
        </w:rPr>
        <w:t>Because of the variety of solution components there are different requirements for data retention. E.g. information should be aggregated after some days and still provide information after 1-2 years whereas active alerts should not be purged at all.</w:t>
      </w:r>
    </w:p>
    <w:p w14:paraId="1D7299D5" w14:textId="77777777" w:rsidR="0047090D" w:rsidRPr="00CA3ED0" w:rsidRDefault="0047090D" w:rsidP="00307826">
      <w:pPr>
        <w:pStyle w:val="TableContent"/>
        <w:spacing w:line="360" w:lineRule="auto"/>
        <w:ind w:left="720"/>
        <w:rPr>
          <w:rFonts w:ascii="Arial" w:hAnsi="Arial" w:cs="Arial"/>
        </w:rPr>
      </w:pPr>
      <w:r w:rsidRPr="00CA3ED0">
        <w:rPr>
          <w:rFonts w:ascii="Arial" w:hAnsi="Arial" w:cs="Arial"/>
        </w:rPr>
        <w:t>The maximum retention time is basically limited by cost, disk storage and application performance.</w:t>
      </w:r>
    </w:p>
    <w:p w14:paraId="50843F3E" w14:textId="77777777" w:rsidR="0047090D" w:rsidRDefault="0047090D" w:rsidP="00307826">
      <w:pPr>
        <w:pStyle w:val="TableContent"/>
        <w:spacing w:line="360" w:lineRule="auto"/>
        <w:ind w:left="720"/>
        <w:rPr>
          <w:rFonts w:ascii="Arial" w:hAnsi="Arial" w:cs="Arial"/>
        </w:rPr>
      </w:pPr>
      <w:r w:rsidRPr="00CA3ED0">
        <w:rPr>
          <w:rFonts w:ascii="Arial" w:hAnsi="Arial" w:cs="Arial"/>
        </w:rPr>
        <w:t>DRDLR needs to outline data retention policies in more granular level. In further discussion with DRDLR, Dataworld can add controls in the solution component to have data retained in the solution environment and cater to forward archived data to external storage system.</w:t>
      </w:r>
    </w:p>
    <w:p w14:paraId="1BFD8483" w14:textId="77777777" w:rsidR="00A2236B" w:rsidRPr="00CA3ED0" w:rsidRDefault="00A2236B" w:rsidP="00307826">
      <w:pPr>
        <w:pStyle w:val="TableContent"/>
        <w:spacing w:line="360" w:lineRule="auto"/>
        <w:ind w:left="720"/>
        <w:rPr>
          <w:rFonts w:ascii="Arial" w:hAnsi="Arial" w:cs="Arial"/>
        </w:rPr>
      </w:pPr>
      <w:bookmarkStart w:id="195" w:name="_GoBack"/>
      <w:bookmarkEnd w:id="195"/>
    </w:p>
    <w:p w14:paraId="7C7B1692" w14:textId="77777777" w:rsidR="0047090D" w:rsidRDefault="0047090D" w:rsidP="00853073">
      <w:pPr>
        <w:pStyle w:val="Heading2"/>
        <w:rPr>
          <w:rFonts w:cs="Arial"/>
        </w:rPr>
      </w:pPr>
      <w:bookmarkStart w:id="196" w:name="_Toc536606283"/>
      <w:r w:rsidRPr="00CA3ED0">
        <w:rPr>
          <w:rFonts w:cs="Arial"/>
        </w:rPr>
        <w:lastRenderedPageBreak/>
        <w:t>Security Hardening Considerations</w:t>
      </w:r>
      <w:bookmarkEnd w:id="196"/>
    </w:p>
    <w:p w14:paraId="5D6FCCDB" w14:textId="77777777" w:rsidR="00307826" w:rsidRPr="00307826" w:rsidRDefault="00307826" w:rsidP="00307826"/>
    <w:p w14:paraId="191DD235" w14:textId="77777777" w:rsidR="0047090D" w:rsidRPr="00CA3ED0" w:rsidRDefault="0047090D" w:rsidP="00307826">
      <w:pPr>
        <w:pStyle w:val="TableContent"/>
        <w:spacing w:line="360" w:lineRule="auto"/>
        <w:ind w:left="720"/>
        <w:rPr>
          <w:rFonts w:ascii="Arial" w:hAnsi="Arial" w:cs="Arial"/>
        </w:rPr>
      </w:pPr>
      <w:r w:rsidRPr="00CA3ED0">
        <w:rPr>
          <w:rFonts w:ascii="Arial" w:hAnsi="Arial" w:cs="Arial"/>
        </w:rPr>
        <w:t>The following security hardening considerations/requirements have been considered in the CIS solution:</w:t>
      </w:r>
    </w:p>
    <w:p w14:paraId="2815F5C6" w14:textId="77777777" w:rsidR="0047090D" w:rsidRPr="00CA3ED0" w:rsidRDefault="0047090D" w:rsidP="00307826">
      <w:pPr>
        <w:pStyle w:val="TableContent"/>
        <w:spacing w:line="360" w:lineRule="auto"/>
        <w:ind w:left="720"/>
        <w:rPr>
          <w:rFonts w:ascii="Arial" w:hAnsi="Arial" w:cs="Arial"/>
        </w:rPr>
      </w:pPr>
      <w:r w:rsidRPr="00CA3ED0">
        <w:rPr>
          <w:rFonts w:ascii="Arial" w:hAnsi="Arial" w:cs="Arial"/>
        </w:rPr>
        <w:t>The DRDLR’s team of information security professionals should handles information security incidents, like:</w:t>
      </w:r>
    </w:p>
    <w:p w14:paraId="6D828172" w14:textId="77777777" w:rsidR="0047090D" w:rsidRPr="00CA3ED0" w:rsidRDefault="0047090D" w:rsidP="00307826">
      <w:pPr>
        <w:pStyle w:val="TableContent"/>
        <w:numPr>
          <w:ilvl w:val="0"/>
          <w:numId w:val="35"/>
        </w:numPr>
        <w:spacing w:line="360" w:lineRule="auto"/>
        <w:rPr>
          <w:rFonts w:ascii="Arial" w:hAnsi="Arial" w:cs="Arial"/>
        </w:rPr>
      </w:pPr>
      <w:r w:rsidRPr="00CA3ED0">
        <w:rPr>
          <w:rFonts w:ascii="Arial" w:hAnsi="Arial" w:cs="Arial"/>
        </w:rPr>
        <w:t>new security vulnerabilities in applications or operating systems</w:t>
      </w:r>
    </w:p>
    <w:p w14:paraId="42ACEE6C" w14:textId="77777777" w:rsidR="0047090D" w:rsidRPr="00CA3ED0" w:rsidRDefault="0047090D" w:rsidP="00307826">
      <w:pPr>
        <w:pStyle w:val="TableContent"/>
        <w:numPr>
          <w:ilvl w:val="0"/>
          <w:numId w:val="35"/>
        </w:numPr>
        <w:spacing w:line="360" w:lineRule="auto"/>
        <w:rPr>
          <w:rFonts w:ascii="Arial" w:hAnsi="Arial" w:cs="Arial"/>
        </w:rPr>
      </w:pPr>
      <w:r w:rsidRPr="00CA3ED0">
        <w:rPr>
          <w:rFonts w:ascii="Arial" w:hAnsi="Arial" w:cs="Arial"/>
        </w:rPr>
        <w:t>viruses and Trojans</w:t>
      </w:r>
    </w:p>
    <w:p w14:paraId="7F437062" w14:textId="77777777" w:rsidR="0047090D" w:rsidRPr="00CA3ED0" w:rsidRDefault="0047090D" w:rsidP="00307826">
      <w:pPr>
        <w:pStyle w:val="TableContent"/>
        <w:numPr>
          <w:ilvl w:val="0"/>
          <w:numId w:val="35"/>
        </w:numPr>
        <w:spacing w:line="360" w:lineRule="auto"/>
        <w:rPr>
          <w:rFonts w:ascii="Arial" w:hAnsi="Arial" w:cs="Arial"/>
        </w:rPr>
      </w:pPr>
      <w:r w:rsidRPr="00CA3ED0">
        <w:rPr>
          <w:rFonts w:ascii="Arial" w:hAnsi="Arial" w:cs="Arial"/>
        </w:rPr>
        <w:t>Hacker attacks against web applications.</w:t>
      </w:r>
    </w:p>
    <w:p w14:paraId="593B66EC" w14:textId="77777777" w:rsidR="0047090D" w:rsidRPr="00CA3ED0" w:rsidRDefault="0047090D" w:rsidP="00307826">
      <w:pPr>
        <w:pStyle w:val="ListParagraph"/>
        <w:numPr>
          <w:ilvl w:val="0"/>
          <w:numId w:val="35"/>
        </w:numPr>
        <w:spacing w:line="360" w:lineRule="auto"/>
        <w:rPr>
          <w:rFonts w:ascii="Arial" w:hAnsi="Arial" w:cs="Arial"/>
          <w:lang w:val="en-US"/>
        </w:rPr>
      </w:pPr>
      <w:r w:rsidRPr="00CA3ED0">
        <w:rPr>
          <w:rFonts w:ascii="Arial" w:hAnsi="Arial" w:cs="Arial"/>
          <w:lang w:val="en-US"/>
        </w:rPr>
        <w:t>All CIS servers to be scanned on a regular base for vulnerabilities and detailed reports are distributed to the Team with their findings and recommendations.</w:t>
      </w:r>
    </w:p>
    <w:sectPr w:rsidR="0047090D" w:rsidRPr="00CA3ED0" w:rsidSect="00E534D0">
      <w:headerReference w:type="even" r:id="rId68"/>
      <w:headerReference w:type="default" r:id="rId69"/>
      <w:footerReference w:type="even" r:id="rId70"/>
      <w:footerReference w:type="default" r:id="rId71"/>
      <w:headerReference w:type="first" r:id="rId72"/>
      <w:footerReference w:type="first" r:id="rId73"/>
      <w:pgSz w:w="11906" w:h="16838" w:code="9"/>
      <w:pgMar w:top="1440" w:right="1080" w:bottom="1440" w:left="108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BBB303" w14:textId="77777777" w:rsidR="001669CC" w:rsidRDefault="001669CC">
      <w:r>
        <w:separator/>
      </w:r>
    </w:p>
    <w:p w14:paraId="64CF3C66" w14:textId="77777777" w:rsidR="001669CC" w:rsidRDefault="001669CC"/>
  </w:endnote>
  <w:endnote w:type="continuationSeparator" w:id="0">
    <w:p w14:paraId="0FC84713" w14:textId="77777777" w:rsidR="001669CC" w:rsidRDefault="001669CC">
      <w:r>
        <w:continuationSeparator/>
      </w:r>
    </w:p>
    <w:p w14:paraId="115B6FA8" w14:textId="77777777" w:rsidR="001669CC" w:rsidRDefault="001669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851A51" w14:textId="77777777" w:rsidR="00AE3E6C" w:rsidRDefault="00AE3E6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359CB8" w14:textId="141418FF" w:rsidR="00AE3E6C" w:rsidRPr="0057043F" w:rsidRDefault="00AE3E6C">
    <w:pPr>
      <w:pStyle w:val="Footer"/>
      <w:pBdr>
        <w:top w:val="thinThickSmallGap" w:sz="24" w:space="1" w:color="622423" w:themeColor="accent2" w:themeShade="7F"/>
      </w:pBdr>
      <w:rPr>
        <w:rFonts w:ascii="Arial" w:hAnsi="Arial" w:cs="Arial"/>
      </w:rPr>
    </w:pPr>
    <w:r w:rsidRPr="00AF0CA4">
      <w:rPr>
        <w:rFonts w:ascii="Arial" w:hAnsi="Arial" w:cs="Arial"/>
        <w:sz w:val="16"/>
        <w:szCs w:val="18"/>
      </w:rPr>
      <w:t xml:space="preserve">        </w:t>
    </w:r>
    <w:proofErr w:type="spellStart"/>
    <w:r w:rsidRPr="00AF0CA4">
      <w:rPr>
        <w:rFonts w:ascii="Arial" w:hAnsi="Arial" w:cs="Arial"/>
        <w:sz w:val="16"/>
        <w:szCs w:val="18"/>
      </w:rPr>
      <w:t>DocID</w:t>
    </w:r>
    <w:proofErr w:type="spellEnd"/>
    <w:r>
      <w:rPr>
        <w:rFonts w:ascii="Arial" w:hAnsi="Arial" w:cs="Arial"/>
        <w:sz w:val="16"/>
        <w:szCs w:val="18"/>
      </w:rPr>
      <w:t>:</w:t>
    </w:r>
    <w:r w:rsidRPr="00AF0CA4">
      <w:rPr>
        <w:rFonts w:ascii="Arial" w:hAnsi="Arial" w:cs="Arial"/>
        <w:sz w:val="16"/>
        <w:szCs w:val="18"/>
      </w:rPr>
      <w:t xml:space="preserve"> </w:t>
    </w:r>
    <w:r w:rsidRPr="009C5666">
      <w:rPr>
        <w:rFonts w:ascii="Arial" w:hAnsi="Arial" w:cs="Arial"/>
        <w:sz w:val="16"/>
        <w:szCs w:val="18"/>
      </w:rPr>
      <w:t>CRVMP_DDP_0005</w:t>
    </w:r>
    <w:r w:rsidRPr="00CA3ED0">
      <w:rPr>
        <w:rFonts w:ascii="Arial" w:hAnsi="Arial" w:cs="Arial"/>
        <w:color w:val="FF0000"/>
        <w:szCs w:val="18"/>
      </w:rPr>
      <w:t xml:space="preserve"> </w:t>
    </w:r>
    <w:r>
      <w:rPr>
        <w:rFonts w:ascii="Arial" w:hAnsi="Arial" w:cs="Arial"/>
        <w:sz w:val="16"/>
        <w:szCs w:val="18"/>
      </w:rPr>
      <w:t>Solution Architecture _V1.0</w:t>
    </w:r>
    <w:r w:rsidRPr="00AF0CA4">
      <w:rPr>
        <w:rFonts w:ascii="Arial" w:hAnsi="Arial" w:cs="Arial"/>
        <w:sz w:val="16"/>
        <w:szCs w:val="18"/>
      </w:rPr>
      <w:ptab w:relativeTo="margin" w:alignment="right" w:leader="none"/>
    </w:r>
    <w:r w:rsidRPr="00AF0CA4">
      <w:rPr>
        <w:rFonts w:ascii="Arial" w:hAnsi="Arial" w:cs="Arial"/>
        <w:sz w:val="16"/>
        <w:szCs w:val="18"/>
      </w:rPr>
      <w:t>Page</w:t>
    </w:r>
    <w:r w:rsidRPr="00AF0CA4">
      <w:rPr>
        <w:rFonts w:ascii="Arial" w:hAnsi="Arial" w:cs="Arial"/>
        <w:sz w:val="16"/>
      </w:rPr>
      <w:t xml:space="preserve"> </w:t>
    </w:r>
    <w:r w:rsidRPr="0057043F">
      <w:rPr>
        <w:rFonts w:ascii="Arial" w:hAnsi="Arial" w:cs="Arial"/>
      </w:rPr>
      <w:fldChar w:fldCharType="begin"/>
    </w:r>
    <w:r w:rsidRPr="0057043F">
      <w:rPr>
        <w:rFonts w:ascii="Arial" w:hAnsi="Arial" w:cs="Arial"/>
      </w:rPr>
      <w:instrText xml:space="preserve"> PAGE   \* MERGEFORMAT </w:instrText>
    </w:r>
    <w:r w:rsidRPr="0057043F">
      <w:rPr>
        <w:rFonts w:ascii="Arial" w:hAnsi="Arial" w:cs="Arial"/>
      </w:rPr>
      <w:fldChar w:fldCharType="separate"/>
    </w:r>
    <w:r w:rsidR="00A2236B">
      <w:rPr>
        <w:rFonts w:ascii="Arial" w:hAnsi="Arial" w:cs="Arial"/>
        <w:noProof/>
      </w:rPr>
      <w:t>56</w:t>
    </w:r>
    <w:r w:rsidRPr="0057043F">
      <w:rPr>
        <w:rFonts w:ascii="Arial" w:hAnsi="Arial" w:cs="Arial"/>
        <w:noProof/>
      </w:rPr>
      <w:fldChar w:fldCharType="end"/>
    </w:r>
  </w:p>
  <w:p w14:paraId="52CA317C" w14:textId="77777777" w:rsidR="00AE3E6C" w:rsidRDefault="00AE3E6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B76BA3" w14:textId="77777777" w:rsidR="00AE3E6C" w:rsidRDefault="00AE3E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05DE46" w14:textId="77777777" w:rsidR="001669CC" w:rsidRDefault="001669CC">
      <w:r>
        <w:separator/>
      </w:r>
    </w:p>
    <w:p w14:paraId="5A2D1A31" w14:textId="77777777" w:rsidR="001669CC" w:rsidRDefault="001669CC"/>
  </w:footnote>
  <w:footnote w:type="continuationSeparator" w:id="0">
    <w:p w14:paraId="6FCCE2B7" w14:textId="77777777" w:rsidR="001669CC" w:rsidRDefault="001669CC">
      <w:r>
        <w:continuationSeparator/>
      </w:r>
    </w:p>
    <w:p w14:paraId="22226E1C" w14:textId="77777777" w:rsidR="001669CC" w:rsidRDefault="001669C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7A4D6" w14:textId="77777777" w:rsidR="00AE3E6C" w:rsidRDefault="00AE3E6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6A2B8E" w14:textId="78A35142" w:rsidR="00AE3E6C" w:rsidRPr="0046309B" w:rsidRDefault="00AE3E6C" w:rsidP="006D2E62">
    <w:pPr>
      <w:pStyle w:val="Header"/>
      <w:jc w:val="center"/>
      <w:rPr>
        <w:rFonts w:asciiTheme="minorHAnsi" w:hAnsiTheme="minorHAnsi" w:cs="Arial"/>
        <w:sz w:val="14"/>
        <w:szCs w:val="16"/>
      </w:rPr>
    </w:pPr>
    <w:sdt>
      <w:sdtPr>
        <w:rPr>
          <w:rFonts w:asciiTheme="minorHAnsi" w:hAnsiTheme="minorHAnsi" w:cs="Arial"/>
          <w:sz w:val="16"/>
          <w:szCs w:val="16"/>
        </w:rPr>
        <w:id w:val="1491213736"/>
        <w:docPartObj>
          <w:docPartGallery w:val="Watermarks"/>
          <w:docPartUnique/>
        </w:docPartObj>
      </w:sdtPr>
      <w:sdtContent>
        <w:r>
          <w:rPr>
            <w:rFonts w:asciiTheme="minorHAnsi" w:hAnsiTheme="minorHAnsi" w:cs="Arial"/>
            <w:noProof/>
            <w:sz w:val="16"/>
            <w:szCs w:val="16"/>
          </w:rPr>
          <w:pict w14:anchorId="314A93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533252" o:spid="_x0000_s2049" type="#_x0000_t136" style="position:absolute;left:0;text-align:left;margin-left:0;margin-top:0;width:468pt;height:117pt;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Pr="00440E65">
      <w:rPr>
        <w:rFonts w:asciiTheme="minorHAnsi" w:hAnsiTheme="minorHAnsi" w:cs="Arial"/>
        <w:sz w:val="16"/>
        <w:szCs w:val="16"/>
      </w:rPr>
      <w:t>NATIONAL GEOMATICS MANAGEMENT SERVICE (NGMS)</w:t>
    </w:r>
    <w:r>
      <w:rPr>
        <w:rFonts w:asciiTheme="minorHAnsi" w:hAnsiTheme="minorHAnsi" w:cs="Arial"/>
        <w:sz w:val="16"/>
        <w:szCs w:val="16"/>
      </w:rPr>
      <w:t xml:space="preserve"> </w:t>
    </w:r>
    <w:r w:rsidRPr="00440E65">
      <w:rPr>
        <w:rFonts w:asciiTheme="minorHAnsi" w:hAnsiTheme="minorHAnsi" w:cs="Arial"/>
        <w:sz w:val="16"/>
        <w:szCs w:val="16"/>
      </w:rPr>
      <w:t>–</w:t>
    </w:r>
    <w:r>
      <w:rPr>
        <w:rFonts w:asciiTheme="minorHAnsi" w:hAnsiTheme="minorHAnsi" w:cs="Arial"/>
        <w:sz w:val="16"/>
        <w:szCs w:val="16"/>
      </w:rPr>
      <w:t xml:space="preserve"> </w:t>
    </w:r>
    <w:r>
      <w:rPr>
        <w:rFonts w:ascii="Arial" w:hAnsi="Arial" w:cs="Arial"/>
        <w:sz w:val="16"/>
        <w:szCs w:val="18"/>
      </w:rPr>
      <w:t xml:space="preserve">CIS REVAMP </w:t>
    </w:r>
    <w:r w:rsidRPr="00CA3ED0">
      <w:rPr>
        <w:rFonts w:ascii="Arial" w:hAnsi="Arial" w:cs="Arial"/>
        <w:bCs/>
      </w:rPr>
      <w:t>CRVMP_DDP_0005</w:t>
    </w:r>
    <w:r w:rsidRPr="00CA3ED0">
      <w:rPr>
        <w:rFonts w:ascii="Arial" w:hAnsi="Arial" w:cs="Arial"/>
        <w:color w:val="FF0000"/>
        <w:szCs w:val="18"/>
      </w:rPr>
      <w:t xml:space="preserve"> </w:t>
    </w:r>
    <w:r>
      <w:rPr>
        <w:rFonts w:ascii="Arial" w:hAnsi="Arial" w:cs="Arial"/>
        <w:sz w:val="16"/>
        <w:szCs w:val="18"/>
      </w:rPr>
      <w:t xml:space="preserve">SOLUTION ARCHITECTURE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495466" w14:textId="77777777" w:rsidR="00AE3E6C" w:rsidRDefault="00AE3E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C4BF8"/>
    <w:multiLevelType w:val="hybridMultilevel"/>
    <w:tmpl w:val="A73C26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F20C86"/>
    <w:multiLevelType w:val="hybridMultilevel"/>
    <w:tmpl w:val="9760B9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8D279D"/>
    <w:multiLevelType w:val="hybridMultilevel"/>
    <w:tmpl w:val="A73C26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E704D4"/>
    <w:multiLevelType w:val="hybridMultilevel"/>
    <w:tmpl w:val="B67C3B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9C7C75"/>
    <w:multiLevelType w:val="hybridMultilevel"/>
    <w:tmpl w:val="B43CF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29B6F15"/>
    <w:multiLevelType w:val="multilevel"/>
    <w:tmpl w:val="B46E7A6C"/>
    <w:lvl w:ilvl="0">
      <w:start w:val="1"/>
      <w:numFmt w:val="bullet"/>
      <w:pStyle w:val="ListBullet"/>
      <w:lvlText w:val=""/>
      <w:lvlJc w:val="left"/>
      <w:pPr>
        <w:tabs>
          <w:tab w:val="num" w:pos="340"/>
        </w:tabs>
        <w:ind w:left="340" w:hanging="340"/>
      </w:pPr>
      <w:rPr>
        <w:rFonts w:ascii="Symbol" w:hAnsi="Symbol" w:cs="Symbol" w:hint="default"/>
        <w:color w:val="00000A"/>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nsid w:val="18633A63"/>
    <w:multiLevelType w:val="hybridMultilevel"/>
    <w:tmpl w:val="4538D6C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D0F0E5B"/>
    <w:multiLevelType w:val="hybridMultilevel"/>
    <w:tmpl w:val="C400C060"/>
    <w:lvl w:ilvl="0" w:tplc="CFFC90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25B011BB"/>
    <w:multiLevelType w:val="hybridMultilevel"/>
    <w:tmpl w:val="48C04BAA"/>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nsid w:val="286B4D95"/>
    <w:multiLevelType w:val="hybridMultilevel"/>
    <w:tmpl w:val="AB28CD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AA53CD4"/>
    <w:multiLevelType w:val="hybridMultilevel"/>
    <w:tmpl w:val="5DF0508A"/>
    <w:lvl w:ilvl="0" w:tplc="08090001">
      <w:start w:val="1"/>
      <w:numFmt w:val="bullet"/>
      <w:lvlText w:val=""/>
      <w:lvlJc w:val="left"/>
      <w:pPr>
        <w:ind w:left="720" w:hanging="360"/>
      </w:pPr>
      <w:rPr>
        <w:rFonts w:ascii="Symbol" w:hAnsi="Symbol" w:hint="default"/>
        <w:color w:val="4F81BD" w:themeColor="accent1"/>
      </w:rPr>
    </w:lvl>
    <w:lvl w:ilvl="1" w:tplc="04070005">
      <w:start w:val="1"/>
      <w:numFmt w:val="bullet"/>
      <w:lvlText w:val=""/>
      <w:lvlJc w:val="left"/>
      <w:pPr>
        <w:ind w:left="1440" w:hanging="360"/>
      </w:pPr>
      <w:rPr>
        <w:rFonts w:ascii="Wingdings" w:hAnsi="Wingdings" w:hint="default"/>
        <w:color w:val="4F81BD" w:themeColor="accent1"/>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2C5F6D06"/>
    <w:multiLevelType w:val="multilevel"/>
    <w:tmpl w:val="450EA376"/>
    <w:lvl w:ilvl="0">
      <w:start w:val="1"/>
      <w:numFmt w:val="decimal"/>
      <w:pStyle w:val="Heading1"/>
      <w:lvlText w:val="%1."/>
      <w:lvlJc w:val="left"/>
      <w:pPr>
        <w:tabs>
          <w:tab w:val="num" w:pos="851"/>
        </w:tabs>
        <w:ind w:left="851" w:hanging="851"/>
      </w:pPr>
      <w:rPr>
        <w:rFonts w:hint="default"/>
        <w:color w:val="1F497D" w:themeColor="text2"/>
      </w:rPr>
    </w:lvl>
    <w:lvl w:ilvl="1">
      <w:start w:val="1"/>
      <w:numFmt w:val="decimal"/>
      <w:pStyle w:val="Heading2"/>
      <w:lvlText w:val="%1.%2"/>
      <w:lvlJc w:val="left"/>
      <w:pPr>
        <w:tabs>
          <w:tab w:val="num" w:pos="1418"/>
        </w:tabs>
        <w:ind w:left="1418" w:hanging="851"/>
      </w:pPr>
      <w:rPr>
        <w:rFonts w:hint="default"/>
      </w:rPr>
    </w:lvl>
    <w:lvl w:ilvl="2">
      <w:start w:val="1"/>
      <w:numFmt w:val="decimal"/>
      <w:pStyle w:val="Heading3"/>
      <w:lvlText w:val="%1.%2.%3"/>
      <w:lvlJc w:val="left"/>
      <w:pPr>
        <w:tabs>
          <w:tab w:val="num" w:pos="851"/>
        </w:tabs>
        <w:ind w:left="851" w:hanging="851"/>
      </w:pPr>
      <w:rPr>
        <w:rFonts w:hint="default"/>
        <w:color w:val="1F497D" w:themeColor="text2"/>
      </w:rPr>
    </w:lvl>
    <w:lvl w:ilvl="3">
      <w:start w:val="1"/>
      <w:numFmt w:val="decimal"/>
      <w:pStyle w:val="Heading4"/>
      <w:lvlText w:val="%1.%2.%3.%4"/>
      <w:lvlJc w:val="left"/>
      <w:pPr>
        <w:tabs>
          <w:tab w:val="num" w:pos="1080"/>
        </w:tabs>
        <w:ind w:left="851" w:hanging="851"/>
      </w:pPr>
      <w:rPr>
        <w:rFonts w:hint="default"/>
        <w:b/>
        <w:color w:val="17365D" w:themeColor="text2" w:themeShade="BF"/>
        <w:sz w:val="20"/>
        <w:szCs w:val="20"/>
      </w:rPr>
    </w:lvl>
    <w:lvl w:ilvl="4">
      <w:start w:val="1"/>
      <w:numFmt w:val="decimal"/>
      <w:pStyle w:val="Heading5"/>
      <w:lvlText w:val="%1.%2.%3.%4.%5"/>
      <w:lvlJc w:val="left"/>
      <w:pPr>
        <w:tabs>
          <w:tab w:val="num" w:pos="1008"/>
        </w:tabs>
        <w:ind w:left="1008" w:hanging="1008"/>
      </w:pPr>
      <w:rPr>
        <w:rFonts w:hint="default"/>
        <w:b/>
        <w:color w:val="17365D" w:themeColor="text2" w:themeShade="BF"/>
        <w:sz w:val="20"/>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nsid w:val="35A70D2F"/>
    <w:multiLevelType w:val="multilevel"/>
    <w:tmpl w:val="ED00E21E"/>
    <w:lvl w:ilvl="0">
      <w:start w:val="1"/>
      <w:numFmt w:val="decimal"/>
      <w:pStyle w:val="ParL1"/>
      <w:lvlText w:val="%1"/>
      <w:lvlJc w:val="left"/>
      <w:pPr>
        <w:ind w:left="525" w:hanging="525"/>
      </w:pPr>
      <w:rPr>
        <w:rFonts w:hint="default"/>
        <w:i w:val="0"/>
      </w:rPr>
    </w:lvl>
    <w:lvl w:ilvl="1">
      <w:start w:val="6"/>
      <w:numFmt w:val="decimal"/>
      <w:pStyle w:val="ParL2"/>
      <w:lvlText w:val="%1.%2"/>
      <w:lvlJc w:val="left"/>
      <w:pPr>
        <w:ind w:left="787" w:hanging="525"/>
      </w:pPr>
      <w:rPr>
        <w:rFonts w:hint="default"/>
      </w:rPr>
    </w:lvl>
    <w:lvl w:ilvl="2">
      <w:start w:val="1"/>
      <w:numFmt w:val="decimal"/>
      <w:lvlText w:val="%1.%2.%3"/>
      <w:lvlJc w:val="left"/>
      <w:pPr>
        <w:ind w:left="1244" w:hanging="720"/>
      </w:pPr>
      <w:rPr>
        <w:rFonts w:hint="default"/>
      </w:rPr>
    </w:lvl>
    <w:lvl w:ilvl="3">
      <w:start w:val="1"/>
      <w:numFmt w:val="decimal"/>
      <w:lvlText w:val="%1.%2.%3.%4"/>
      <w:lvlJc w:val="left"/>
      <w:pPr>
        <w:ind w:left="1866" w:hanging="1080"/>
      </w:pPr>
      <w:rPr>
        <w:rFonts w:hint="default"/>
      </w:rPr>
    </w:lvl>
    <w:lvl w:ilvl="4">
      <w:start w:val="1"/>
      <w:numFmt w:val="decimal"/>
      <w:lvlText w:val="%1.%2.%3.%4.%5"/>
      <w:lvlJc w:val="left"/>
      <w:pPr>
        <w:ind w:left="2128" w:hanging="1080"/>
      </w:pPr>
      <w:rPr>
        <w:rFonts w:hint="default"/>
      </w:rPr>
    </w:lvl>
    <w:lvl w:ilvl="5">
      <w:start w:val="1"/>
      <w:numFmt w:val="decimal"/>
      <w:lvlText w:val="%1.%2.%3.%4.%5.%6"/>
      <w:lvlJc w:val="left"/>
      <w:pPr>
        <w:ind w:left="2750" w:hanging="1440"/>
      </w:pPr>
      <w:rPr>
        <w:rFonts w:hint="default"/>
      </w:rPr>
    </w:lvl>
    <w:lvl w:ilvl="6">
      <w:start w:val="1"/>
      <w:numFmt w:val="decimal"/>
      <w:lvlText w:val="%1.%2.%3.%4.%5.%6.%7"/>
      <w:lvlJc w:val="left"/>
      <w:pPr>
        <w:ind w:left="3012" w:hanging="1440"/>
      </w:pPr>
      <w:rPr>
        <w:rFonts w:hint="default"/>
      </w:rPr>
    </w:lvl>
    <w:lvl w:ilvl="7">
      <w:start w:val="1"/>
      <w:numFmt w:val="decimal"/>
      <w:lvlText w:val="%1.%2.%3.%4.%5.%6.%7.%8"/>
      <w:lvlJc w:val="left"/>
      <w:pPr>
        <w:ind w:left="3634" w:hanging="1800"/>
      </w:pPr>
      <w:rPr>
        <w:rFonts w:hint="default"/>
      </w:rPr>
    </w:lvl>
    <w:lvl w:ilvl="8">
      <w:start w:val="1"/>
      <w:numFmt w:val="decimal"/>
      <w:lvlText w:val="%1.%2.%3.%4.%5.%6.%7.%8.%9"/>
      <w:lvlJc w:val="left"/>
      <w:pPr>
        <w:ind w:left="3896" w:hanging="1800"/>
      </w:pPr>
      <w:rPr>
        <w:rFonts w:hint="default"/>
      </w:rPr>
    </w:lvl>
  </w:abstractNum>
  <w:abstractNum w:abstractNumId="13">
    <w:nsid w:val="35EF597A"/>
    <w:multiLevelType w:val="hybridMultilevel"/>
    <w:tmpl w:val="E5D24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BC77ADE"/>
    <w:multiLevelType w:val="hybridMultilevel"/>
    <w:tmpl w:val="EC8664D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3DAA5ECB"/>
    <w:multiLevelType w:val="hybridMultilevel"/>
    <w:tmpl w:val="AC5E2D9E"/>
    <w:lvl w:ilvl="0" w:tplc="1C090017">
      <w:start w:val="1"/>
      <w:numFmt w:val="lowerLetter"/>
      <w:lvlText w:val="%1)"/>
      <w:lvlJc w:val="left"/>
      <w:pPr>
        <w:ind w:left="1069" w:hanging="360"/>
      </w:p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16">
    <w:nsid w:val="3EB15F4F"/>
    <w:multiLevelType w:val="hybridMultilevel"/>
    <w:tmpl w:val="5DC4B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24D3B33"/>
    <w:multiLevelType w:val="hybridMultilevel"/>
    <w:tmpl w:val="4538D6C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38C02E2"/>
    <w:multiLevelType w:val="hybridMultilevel"/>
    <w:tmpl w:val="D4541DD0"/>
    <w:lvl w:ilvl="0" w:tplc="883AADF6">
      <w:start w:val="1"/>
      <w:numFmt w:val="bullet"/>
      <w:pStyle w:val="VersionHistoryDetail"/>
      <w:lvlText w:val=""/>
      <w:lvlJc w:val="left"/>
      <w:pPr>
        <w:tabs>
          <w:tab w:val="num" w:pos="360"/>
        </w:tabs>
        <w:ind w:left="3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19">
    <w:nsid w:val="45185D1F"/>
    <w:multiLevelType w:val="multilevel"/>
    <w:tmpl w:val="9F7838BA"/>
    <w:lvl w:ilvl="0">
      <w:start w:val="1"/>
      <w:numFmt w:val="upperLetter"/>
      <w:pStyle w:val="AnnexH1"/>
      <w:lvlText w:val="Annex %1 :"/>
      <w:lvlJc w:val="left"/>
      <w:pPr>
        <w:tabs>
          <w:tab w:val="num" w:pos="1440"/>
        </w:tabs>
        <w:ind w:left="851" w:hanging="851"/>
      </w:pPr>
      <w:rPr>
        <w:rFonts w:hint="default"/>
      </w:rPr>
    </w:lvl>
    <w:lvl w:ilvl="1">
      <w:start w:val="1"/>
      <w:numFmt w:val="decimal"/>
      <w:pStyle w:val="AnnexH1"/>
      <w:lvlText w:val="%1.%2"/>
      <w:lvlJc w:val="left"/>
      <w:pPr>
        <w:tabs>
          <w:tab w:val="num" w:pos="851"/>
        </w:tabs>
        <w:ind w:left="851" w:hanging="851"/>
      </w:pPr>
      <w:rPr>
        <w:rFonts w:hint="default"/>
      </w:rPr>
    </w:lvl>
    <w:lvl w:ilvl="2">
      <w:start w:val="1"/>
      <w:numFmt w:val="decimal"/>
      <w:pStyle w:val="AnnexH3"/>
      <w:lvlText w:val="%1.%3.1"/>
      <w:lvlJc w:val="left"/>
      <w:pPr>
        <w:tabs>
          <w:tab w:val="num" w:pos="1080"/>
        </w:tabs>
        <w:ind w:left="720" w:hanging="720"/>
      </w:pPr>
      <w:rPr>
        <w:rFonts w:hint="default"/>
      </w:rPr>
    </w:lvl>
    <w:lvl w:ilvl="3">
      <w:start w:val="1"/>
      <w:numFmt w:val="decimal"/>
      <w:pStyle w:val="AnnexH4"/>
      <w:lvlText w:val="%1.%2.%3.%4"/>
      <w:lvlJc w:val="left"/>
      <w:pPr>
        <w:tabs>
          <w:tab w:val="num" w:pos="1800"/>
        </w:tabs>
        <w:ind w:left="864" w:hanging="864"/>
      </w:pPr>
      <w:rPr>
        <w:rFonts w:hint="default"/>
      </w:rPr>
    </w:lvl>
    <w:lvl w:ilvl="4">
      <w:start w:val="1"/>
      <w:numFmt w:val="decimal"/>
      <w:lvlText w:val="%1.%2.%3.%4.%5"/>
      <w:lvlJc w:val="left"/>
      <w:pPr>
        <w:tabs>
          <w:tab w:val="num" w:pos="2160"/>
        </w:tabs>
        <w:ind w:left="1008" w:hanging="1008"/>
      </w:pPr>
      <w:rPr>
        <w:rFonts w:hint="default"/>
      </w:rPr>
    </w:lvl>
    <w:lvl w:ilvl="5">
      <w:start w:val="1"/>
      <w:numFmt w:val="decimal"/>
      <w:lvlText w:val="%1.%2.%3.%4.%5.%6"/>
      <w:lvlJc w:val="left"/>
      <w:pPr>
        <w:tabs>
          <w:tab w:val="num" w:pos="252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nsid w:val="45895FBC"/>
    <w:multiLevelType w:val="hybridMultilevel"/>
    <w:tmpl w:val="F18E8814"/>
    <w:lvl w:ilvl="0" w:tplc="6D8E7C3E">
      <w:start w:val="1"/>
      <w:numFmt w:val="bullet"/>
      <w:lvlText w:val=""/>
      <w:lvlJc w:val="left"/>
      <w:pPr>
        <w:ind w:left="720" w:hanging="360"/>
      </w:pPr>
      <w:rPr>
        <w:rFonts w:ascii="Symbol" w:hAnsi="Symbol" w:hint="default"/>
        <w:color w:val="4F81BD" w:themeColor="accen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nsid w:val="4F385FFB"/>
    <w:multiLevelType w:val="hybridMultilevel"/>
    <w:tmpl w:val="942842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5C365DC"/>
    <w:multiLevelType w:val="hybridMultilevel"/>
    <w:tmpl w:val="0A908816"/>
    <w:lvl w:ilvl="0" w:tplc="08090001">
      <w:start w:val="1"/>
      <w:numFmt w:val="bullet"/>
      <w:lvlText w:val=""/>
      <w:lvlJc w:val="left"/>
      <w:pPr>
        <w:ind w:left="720" w:hanging="360"/>
      </w:pPr>
      <w:rPr>
        <w:rFonts w:ascii="Symbol" w:hAnsi="Symbol" w:hint="default"/>
        <w:color w:val="4F81BD"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nsid w:val="57163587"/>
    <w:multiLevelType w:val="hybridMultilevel"/>
    <w:tmpl w:val="63203A6E"/>
    <w:lvl w:ilvl="0" w:tplc="6D8E7C3E">
      <w:start w:val="1"/>
      <w:numFmt w:val="bullet"/>
      <w:lvlText w:val=""/>
      <w:lvlJc w:val="left"/>
      <w:pPr>
        <w:ind w:left="1440" w:hanging="360"/>
      </w:pPr>
      <w:rPr>
        <w:rFonts w:ascii="Symbol" w:hAnsi="Symbol" w:hint="default"/>
        <w:color w:val="4F81BD" w:themeColor="accen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74D77EE"/>
    <w:multiLevelType w:val="hybridMultilevel"/>
    <w:tmpl w:val="8F229F1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nsid w:val="57DB29E2"/>
    <w:multiLevelType w:val="hybridMultilevel"/>
    <w:tmpl w:val="CF0C958A"/>
    <w:lvl w:ilvl="0" w:tplc="B7282FE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8CC5179"/>
    <w:multiLevelType w:val="hybridMultilevel"/>
    <w:tmpl w:val="B62C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2937C9"/>
    <w:multiLevelType w:val="hybridMultilevel"/>
    <w:tmpl w:val="C180C77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nsid w:val="5B482F4C"/>
    <w:multiLevelType w:val="hybridMultilevel"/>
    <w:tmpl w:val="473AF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EFC327B"/>
    <w:multiLevelType w:val="hybridMultilevel"/>
    <w:tmpl w:val="6FFEDB2C"/>
    <w:lvl w:ilvl="0" w:tplc="6D8E7C3E">
      <w:start w:val="1"/>
      <w:numFmt w:val="bullet"/>
      <w:lvlText w:val=""/>
      <w:lvlJc w:val="left"/>
      <w:pPr>
        <w:ind w:left="720" w:hanging="360"/>
      </w:pPr>
      <w:rPr>
        <w:rFonts w:ascii="Symbol" w:hAnsi="Symbol" w:hint="default"/>
        <w:color w:val="4F81BD" w:themeColor="accen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nsid w:val="640E26F2"/>
    <w:multiLevelType w:val="hybridMultilevel"/>
    <w:tmpl w:val="9088311C"/>
    <w:lvl w:ilvl="0" w:tplc="6D8E7C3E">
      <w:start w:val="1"/>
      <w:numFmt w:val="bullet"/>
      <w:lvlText w:val=""/>
      <w:lvlJc w:val="left"/>
      <w:pPr>
        <w:ind w:left="720" w:hanging="360"/>
      </w:pPr>
      <w:rPr>
        <w:rFonts w:ascii="Symbol" w:hAnsi="Symbol" w:hint="default"/>
        <w:color w:val="4F81BD" w:themeColor="accen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nsid w:val="649D3340"/>
    <w:multiLevelType w:val="hybridMultilevel"/>
    <w:tmpl w:val="C34A8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4E978F0"/>
    <w:multiLevelType w:val="hybridMultilevel"/>
    <w:tmpl w:val="D3FE73C8"/>
    <w:lvl w:ilvl="0" w:tplc="C0840D24">
      <w:start w:val="1"/>
      <w:numFmt w:val="bullet"/>
      <w:lvlText w:val=""/>
      <w:lvlJc w:val="left"/>
      <w:pPr>
        <w:ind w:left="936" w:hanging="360"/>
      </w:pPr>
      <w:rPr>
        <w:rFonts w:ascii="Symbol" w:hAnsi="Symbol" w:hint="default"/>
        <w:color w:val="D95309"/>
      </w:rPr>
    </w:lvl>
    <w:lvl w:ilvl="1" w:tplc="35C2E1C6">
      <w:start w:val="1"/>
      <w:numFmt w:val="bullet"/>
      <w:pStyle w:val="Bullet1VP"/>
      <w:lvlText w:val=""/>
      <w:lvlJc w:val="left"/>
      <w:pPr>
        <w:ind w:left="1656" w:hanging="360"/>
      </w:pPr>
      <w:rPr>
        <w:rFonts w:ascii="Symbol" w:hAnsi="Symbol" w:hint="default"/>
        <w:color w:val="000000" w:themeColor="text1"/>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3">
    <w:nsid w:val="72EA5657"/>
    <w:multiLevelType w:val="hybridMultilevel"/>
    <w:tmpl w:val="0FEC0D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4A00031"/>
    <w:multiLevelType w:val="hybridMultilevel"/>
    <w:tmpl w:val="FD86C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80116A9"/>
    <w:multiLevelType w:val="hybridMultilevel"/>
    <w:tmpl w:val="C5CA6A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A793A7D"/>
    <w:multiLevelType w:val="hybridMultilevel"/>
    <w:tmpl w:val="094ABE26"/>
    <w:lvl w:ilvl="0" w:tplc="7EB2F01E">
      <w:start w:val="1"/>
      <w:numFmt w:val="bullet"/>
      <w:pStyle w:val="GABullet1"/>
      <w:lvlText w:val=""/>
      <w:lvlJc w:val="left"/>
      <w:pPr>
        <w:tabs>
          <w:tab w:val="num" w:pos="1361"/>
        </w:tabs>
        <w:ind w:left="1361" w:hanging="567"/>
      </w:pPr>
      <w:rPr>
        <w:rFonts w:ascii="Symbol" w:hAnsi="Symbol" w:hint="default"/>
      </w:rPr>
    </w:lvl>
    <w:lvl w:ilvl="1" w:tplc="36642804">
      <w:start w:val="1"/>
      <w:numFmt w:val="decimal"/>
      <w:lvlText w:val="%2."/>
      <w:lvlJc w:val="left"/>
      <w:pPr>
        <w:tabs>
          <w:tab w:val="num" w:pos="1440"/>
        </w:tabs>
        <w:ind w:left="1440" w:hanging="360"/>
      </w:pPr>
    </w:lvl>
    <w:lvl w:ilvl="2" w:tplc="68B671BC">
      <w:start w:val="1"/>
      <w:numFmt w:val="decimal"/>
      <w:lvlText w:val="%3."/>
      <w:lvlJc w:val="left"/>
      <w:pPr>
        <w:tabs>
          <w:tab w:val="num" w:pos="2160"/>
        </w:tabs>
        <w:ind w:left="2160" w:hanging="360"/>
      </w:pPr>
    </w:lvl>
    <w:lvl w:ilvl="3" w:tplc="DCF438F6">
      <w:start w:val="1"/>
      <w:numFmt w:val="decimal"/>
      <w:lvlText w:val="%4."/>
      <w:lvlJc w:val="left"/>
      <w:pPr>
        <w:tabs>
          <w:tab w:val="num" w:pos="2880"/>
        </w:tabs>
        <w:ind w:left="2880" w:hanging="360"/>
      </w:pPr>
    </w:lvl>
    <w:lvl w:ilvl="4" w:tplc="AB9C2E44">
      <w:start w:val="1"/>
      <w:numFmt w:val="decimal"/>
      <w:lvlText w:val="%5."/>
      <w:lvlJc w:val="left"/>
      <w:pPr>
        <w:tabs>
          <w:tab w:val="num" w:pos="3600"/>
        </w:tabs>
        <w:ind w:left="3600" w:hanging="360"/>
      </w:pPr>
    </w:lvl>
    <w:lvl w:ilvl="5" w:tplc="680ACBF2">
      <w:start w:val="1"/>
      <w:numFmt w:val="decimal"/>
      <w:lvlText w:val="%6."/>
      <w:lvlJc w:val="left"/>
      <w:pPr>
        <w:tabs>
          <w:tab w:val="num" w:pos="4320"/>
        </w:tabs>
        <w:ind w:left="4320" w:hanging="360"/>
      </w:pPr>
    </w:lvl>
    <w:lvl w:ilvl="6" w:tplc="C0AE7C24">
      <w:start w:val="1"/>
      <w:numFmt w:val="decimal"/>
      <w:lvlText w:val="%7."/>
      <w:lvlJc w:val="left"/>
      <w:pPr>
        <w:tabs>
          <w:tab w:val="num" w:pos="5040"/>
        </w:tabs>
        <w:ind w:left="5040" w:hanging="360"/>
      </w:pPr>
    </w:lvl>
    <w:lvl w:ilvl="7" w:tplc="FD2C33B0">
      <w:start w:val="1"/>
      <w:numFmt w:val="decimal"/>
      <w:lvlText w:val="%8."/>
      <w:lvlJc w:val="left"/>
      <w:pPr>
        <w:tabs>
          <w:tab w:val="num" w:pos="5760"/>
        </w:tabs>
        <w:ind w:left="5760" w:hanging="360"/>
      </w:pPr>
    </w:lvl>
    <w:lvl w:ilvl="8" w:tplc="45A6818A">
      <w:start w:val="1"/>
      <w:numFmt w:val="decimal"/>
      <w:lvlText w:val="%9."/>
      <w:lvlJc w:val="left"/>
      <w:pPr>
        <w:tabs>
          <w:tab w:val="num" w:pos="6480"/>
        </w:tabs>
        <w:ind w:left="6480" w:hanging="360"/>
      </w:pPr>
    </w:lvl>
  </w:abstractNum>
  <w:abstractNum w:abstractNumId="37">
    <w:nsid w:val="7BF23A29"/>
    <w:multiLevelType w:val="singleLevel"/>
    <w:tmpl w:val="91807A16"/>
    <w:lvl w:ilvl="0">
      <w:start w:val="1"/>
      <w:numFmt w:val="bullet"/>
      <w:pStyle w:val="bullet"/>
      <w:lvlText w:val=""/>
      <w:lvlJc w:val="left"/>
      <w:pPr>
        <w:tabs>
          <w:tab w:val="num" w:pos="360"/>
        </w:tabs>
        <w:ind w:left="288" w:hanging="288"/>
      </w:pPr>
      <w:rPr>
        <w:rFonts w:ascii="Symbol" w:hAnsi="Symbol" w:hint="default"/>
      </w:rPr>
    </w:lvl>
  </w:abstractNum>
  <w:abstractNum w:abstractNumId="38">
    <w:nsid w:val="7D962B78"/>
    <w:multiLevelType w:val="hybridMultilevel"/>
    <w:tmpl w:val="940408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9"/>
  </w:num>
  <w:num w:numId="3">
    <w:abstractNumId w:val="19"/>
  </w:num>
  <w:num w:numId="4">
    <w:abstractNumId w:val="19"/>
  </w:num>
  <w:num w:numId="5">
    <w:abstractNumId w:val="18"/>
  </w:num>
  <w:num w:numId="6">
    <w:abstractNumId w:val="37"/>
  </w:num>
  <w:num w:numId="7">
    <w:abstractNumId w:val="5"/>
  </w:num>
  <w:num w:numId="8">
    <w:abstractNumId w:val="32"/>
  </w:num>
  <w:num w:numId="9">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8"/>
  </w:num>
  <w:num w:numId="12">
    <w:abstractNumId w:val="15"/>
  </w:num>
  <w:num w:numId="13">
    <w:abstractNumId w:val="26"/>
  </w:num>
  <w:num w:numId="14">
    <w:abstractNumId w:val="16"/>
  </w:num>
  <w:num w:numId="15">
    <w:abstractNumId w:val="14"/>
  </w:num>
  <w:num w:numId="16">
    <w:abstractNumId w:val="24"/>
  </w:num>
  <w:num w:numId="17">
    <w:abstractNumId w:val="27"/>
  </w:num>
  <w:num w:numId="18">
    <w:abstractNumId w:val="6"/>
  </w:num>
  <w:num w:numId="19">
    <w:abstractNumId w:val="38"/>
  </w:num>
  <w:num w:numId="20">
    <w:abstractNumId w:val="9"/>
  </w:num>
  <w:num w:numId="21">
    <w:abstractNumId w:val="1"/>
  </w:num>
  <w:num w:numId="22">
    <w:abstractNumId w:val="17"/>
  </w:num>
  <w:num w:numId="23">
    <w:abstractNumId w:val="21"/>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31"/>
  </w:num>
  <w:num w:numId="27">
    <w:abstractNumId w:val="22"/>
  </w:num>
  <w:num w:numId="28">
    <w:abstractNumId w:val="13"/>
  </w:num>
  <w:num w:numId="29">
    <w:abstractNumId w:val="4"/>
  </w:num>
  <w:num w:numId="30">
    <w:abstractNumId w:val="35"/>
  </w:num>
  <w:num w:numId="31">
    <w:abstractNumId w:val="10"/>
  </w:num>
  <w:num w:numId="32">
    <w:abstractNumId w:val="20"/>
  </w:num>
  <w:num w:numId="33">
    <w:abstractNumId w:val="29"/>
  </w:num>
  <w:num w:numId="34">
    <w:abstractNumId w:val="30"/>
  </w:num>
  <w:num w:numId="35">
    <w:abstractNumId w:val="23"/>
  </w:num>
  <w:num w:numId="36">
    <w:abstractNumId w:val="34"/>
  </w:num>
  <w:num w:numId="37">
    <w:abstractNumId w:val="28"/>
  </w:num>
  <w:num w:numId="38">
    <w:abstractNumId w:val="0"/>
  </w:num>
  <w:num w:numId="39">
    <w:abstractNumId w:val="7"/>
  </w:num>
  <w:num w:numId="40">
    <w:abstractNumId w:val="2"/>
  </w:num>
  <w:num w:numId="41">
    <w:abstractNumId w:val="33"/>
  </w:num>
  <w:num w:numId="42">
    <w:abstractNumId w:val="2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TQGImNDM0tzYwsjSyUdpeDU4uLM/DyQAkPTWgAtwqkXLQAAAA=="/>
  </w:docVars>
  <w:rsids>
    <w:rsidRoot w:val="007B054C"/>
    <w:rsid w:val="0000043C"/>
    <w:rsid w:val="000010E3"/>
    <w:rsid w:val="000018D6"/>
    <w:rsid w:val="000038D0"/>
    <w:rsid w:val="00003E32"/>
    <w:rsid w:val="0000510D"/>
    <w:rsid w:val="000055EF"/>
    <w:rsid w:val="0000569D"/>
    <w:rsid w:val="00005D69"/>
    <w:rsid w:val="00005E8B"/>
    <w:rsid w:val="000069A9"/>
    <w:rsid w:val="00007DF0"/>
    <w:rsid w:val="00007EAB"/>
    <w:rsid w:val="0001032F"/>
    <w:rsid w:val="0001049B"/>
    <w:rsid w:val="00010D41"/>
    <w:rsid w:val="00011242"/>
    <w:rsid w:val="00011262"/>
    <w:rsid w:val="00011535"/>
    <w:rsid w:val="0001154D"/>
    <w:rsid w:val="00011A75"/>
    <w:rsid w:val="000121E7"/>
    <w:rsid w:val="00012DF7"/>
    <w:rsid w:val="00013202"/>
    <w:rsid w:val="0001395C"/>
    <w:rsid w:val="00013EF1"/>
    <w:rsid w:val="00014806"/>
    <w:rsid w:val="0001537A"/>
    <w:rsid w:val="0001564A"/>
    <w:rsid w:val="0001684E"/>
    <w:rsid w:val="000179BF"/>
    <w:rsid w:val="00017E05"/>
    <w:rsid w:val="0002139F"/>
    <w:rsid w:val="00021B30"/>
    <w:rsid w:val="00021F4A"/>
    <w:rsid w:val="00022AE1"/>
    <w:rsid w:val="00023312"/>
    <w:rsid w:val="00023515"/>
    <w:rsid w:val="000242FE"/>
    <w:rsid w:val="00024624"/>
    <w:rsid w:val="00024984"/>
    <w:rsid w:val="00024C81"/>
    <w:rsid w:val="00025250"/>
    <w:rsid w:val="00025A81"/>
    <w:rsid w:val="00025D81"/>
    <w:rsid w:val="00026B23"/>
    <w:rsid w:val="00027163"/>
    <w:rsid w:val="000309E8"/>
    <w:rsid w:val="00030E5F"/>
    <w:rsid w:val="00030FAC"/>
    <w:rsid w:val="00031B4D"/>
    <w:rsid w:val="00031E1A"/>
    <w:rsid w:val="0003269D"/>
    <w:rsid w:val="000335A7"/>
    <w:rsid w:val="00033C22"/>
    <w:rsid w:val="00034679"/>
    <w:rsid w:val="00035ADD"/>
    <w:rsid w:val="00036309"/>
    <w:rsid w:val="00037033"/>
    <w:rsid w:val="0003721D"/>
    <w:rsid w:val="00037676"/>
    <w:rsid w:val="00037721"/>
    <w:rsid w:val="00037AED"/>
    <w:rsid w:val="00037C82"/>
    <w:rsid w:val="00040807"/>
    <w:rsid w:val="00040D23"/>
    <w:rsid w:val="00041A35"/>
    <w:rsid w:val="00041C65"/>
    <w:rsid w:val="00041D60"/>
    <w:rsid w:val="00042C40"/>
    <w:rsid w:val="00042F43"/>
    <w:rsid w:val="00044051"/>
    <w:rsid w:val="0004448D"/>
    <w:rsid w:val="00044B59"/>
    <w:rsid w:val="000458E9"/>
    <w:rsid w:val="00046388"/>
    <w:rsid w:val="0004639B"/>
    <w:rsid w:val="00046C41"/>
    <w:rsid w:val="0004775D"/>
    <w:rsid w:val="00050D26"/>
    <w:rsid w:val="0005158D"/>
    <w:rsid w:val="00051B84"/>
    <w:rsid w:val="00052A60"/>
    <w:rsid w:val="00053096"/>
    <w:rsid w:val="00053342"/>
    <w:rsid w:val="00053B66"/>
    <w:rsid w:val="00053D11"/>
    <w:rsid w:val="00053D5C"/>
    <w:rsid w:val="00054B75"/>
    <w:rsid w:val="00054DFF"/>
    <w:rsid w:val="00055629"/>
    <w:rsid w:val="00055DF2"/>
    <w:rsid w:val="00055E03"/>
    <w:rsid w:val="00057295"/>
    <w:rsid w:val="00057C17"/>
    <w:rsid w:val="00060C97"/>
    <w:rsid w:val="00061A70"/>
    <w:rsid w:val="00061AAF"/>
    <w:rsid w:val="00063152"/>
    <w:rsid w:val="00063A8F"/>
    <w:rsid w:val="00063D4E"/>
    <w:rsid w:val="000650F1"/>
    <w:rsid w:val="0006514D"/>
    <w:rsid w:val="0006547E"/>
    <w:rsid w:val="00065D1C"/>
    <w:rsid w:val="0006678C"/>
    <w:rsid w:val="00066917"/>
    <w:rsid w:val="00066C17"/>
    <w:rsid w:val="00071797"/>
    <w:rsid w:val="00072B7E"/>
    <w:rsid w:val="0007348A"/>
    <w:rsid w:val="00075C42"/>
    <w:rsid w:val="00077F15"/>
    <w:rsid w:val="0008133B"/>
    <w:rsid w:val="00081D5A"/>
    <w:rsid w:val="00082CF7"/>
    <w:rsid w:val="000837E3"/>
    <w:rsid w:val="00083BE3"/>
    <w:rsid w:val="0008410B"/>
    <w:rsid w:val="000844AB"/>
    <w:rsid w:val="0008465F"/>
    <w:rsid w:val="00085603"/>
    <w:rsid w:val="00086D4F"/>
    <w:rsid w:val="00087271"/>
    <w:rsid w:val="0008786B"/>
    <w:rsid w:val="00087B44"/>
    <w:rsid w:val="0009053C"/>
    <w:rsid w:val="00090A19"/>
    <w:rsid w:val="00092821"/>
    <w:rsid w:val="00092BFB"/>
    <w:rsid w:val="00094573"/>
    <w:rsid w:val="000945AE"/>
    <w:rsid w:val="00094672"/>
    <w:rsid w:val="000957E0"/>
    <w:rsid w:val="00095C7B"/>
    <w:rsid w:val="0009632C"/>
    <w:rsid w:val="00096DB8"/>
    <w:rsid w:val="00096F89"/>
    <w:rsid w:val="000974BC"/>
    <w:rsid w:val="000A0762"/>
    <w:rsid w:val="000A0CF6"/>
    <w:rsid w:val="000A1743"/>
    <w:rsid w:val="000A38F1"/>
    <w:rsid w:val="000A3F94"/>
    <w:rsid w:val="000A4646"/>
    <w:rsid w:val="000A4758"/>
    <w:rsid w:val="000A47A9"/>
    <w:rsid w:val="000A4BE7"/>
    <w:rsid w:val="000A5D49"/>
    <w:rsid w:val="000A6362"/>
    <w:rsid w:val="000A6975"/>
    <w:rsid w:val="000A7998"/>
    <w:rsid w:val="000A7A08"/>
    <w:rsid w:val="000B0B21"/>
    <w:rsid w:val="000B1190"/>
    <w:rsid w:val="000B17DF"/>
    <w:rsid w:val="000B19FE"/>
    <w:rsid w:val="000B20F9"/>
    <w:rsid w:val="000B2962"/>
    <w:rsid w:val="000B3257"/>
    <w:rsid w:val="000B37C7"/>
    <w:rsid w:val="000B3BD7"/>
    <w:rsid w:val="000B3DB4"/>
    <w:rsid w:val="000B4203"/>
    <w:rsid w:val="000B565E"/>
    <w:rsid w:val="000B5B32"/>
    <w:rsid w:val="000B5E64"/>
    <w:rsid w:val="000B5FB0"/>
    <w:rsid w:val="000B642C"/>
    <w:rsid w:val="000B669D"/>
    <w:rsid w:val="000B6958"/>
    <w:rsid w:val="000B6D95"/>
    <w:rsid w:val="000B7148"/>
    <w:rsid w:val="000B7159"/>
    <w:rsid w:val="000B726D"/>
    <w:rsid w:val="000B7D8E"/>
    <w:rsid w:val="000C0114"/>
    <w:rsid w:val="000C068F"/>
    <w:rsid w:val="000C0756"/>
    <w:rsid w:val="000C0854"/>
    <w:rsid w:val="000C090B"/>
    <w:rsid w:val="000C0C94"/>
    <w:rsid w:val="000C1954"/>
    <w:rsid w:val="000C2398"/>
    <w:rsid w:val="000C2421"/>
    <w:rsid w:val="000C2C3B"/>
    <w:rsid w:val="000C3936"/>
    <w:rsid w:val="000C3A76"/>
    <w:rsid w:val="000C3DBE"/>
    <w:rsid w:val="000C4B7C"/>
    <w:rsid w:val="000C5167"/>
    <w:rsid w:val="000C521D"/>
    <w:rsid w:val="000C5DCC"/>
    <w:rsid w:val="000C6468"/>
    <w:rsid w:val="000C64EC"/>
    <w:rsid w:val="000C6656"/>
    <w:rsid w:val="000C728C"/>
    <w:rsid w:val="000C79B1"/>
    <w:rsid w:val="000C7D7E"/>
    <w:rsid w:val="000D0729"/>
    <w:rsid w:val="000D0D7C"/>
    <w:rsid w:val="000D1700"/>
    <w:rsid w:val="000D2233"/>
    <w:rsid w:val="000D2953"/>
    <w:rsid w:val="000D2F73"/>
    <w:rsid w:val="000D33B4"/>
    <w:rsid w:val="000D34E7"/>
    <w:rsid w:val="000D4BA2"/>
    <w:rsid w:val="000D5A65"/>
    <w:rsid w:val="000D5F0F"/>
    <w:rsid w:val="000D65B9"/>
    <w:rsid w:val="000D6631"/>
    <w:rsid w:val="000D6D6E"/>
    <w:rsid w:val="000D7855"/>
    <w:rsid w:val="000D7EDE"/>
    <w:rsid w:val="000E0695"/>
    <w:rsid w:val="000E1370"/>
    <w:rsid w:val="000E149E"/>
    <w:rsid w:val="000E14FF"/>
    <w:rsid w:val="000E1D29"/>
    <w:rsid w:val="000E1FE0"/>
    <w:rsid w:val="000E2670"/>
    <w:rsid w:val="000E2DA3"/>
    <w:rsid w:val="000E2EE1"/>
    <w:rsid w:val="000E4412"/>
    <w:rsid w:val="000E44BB"/>
    <w:rsid w:val="000E44FD"/>
    <w:rsid w:val="000E4A17"/>
    <w:rsid w:val="000E5954"/>
    <w:rsid w:val="000E634D"/>
    <w:rsid w:val="000E6BE5"/>
    <w:rsid w:val="000F03E0"/>
    <w:rsid w:val="000F0ADF"/>
    <w:rsid w:val="000F1033"/>
    <w:rsid w:val="000F1DB2"/>
    <w:rsid w:val="000F24B9"/>
    <w:rsid w:val="000F2504"/>
    <w:rsid w:val="000F2C64"/>
    <w:rsid w:val="000F3746"/>
    <w:rsid w:val="000F3AF8"/>
    <w:rsid w:val="000F47FD"/>
    <w:rsid w:val="000F4D93"/>
    <w:rsid w:val="000F4F16"/>
    <w:rsid w:val="000F5498"/>
    <w:rsid w:val="000F5507"/>
    <w:rsid w:val="000F5D64"/>
    <w:rsid w:val="000F6D11"/>
    <w:rsid w:val="000F71B6"/>
    <w:rsid w:val="000F71FB"/>
    <w:rsid w:val="000F7350"/>
    <w:rsid w:val="000F7BFC"/>
    <w:rsid w:val="00100BAF"/>
    <w:rsid w:val="00101B51"/>
    <w:rsid w:val="00102038"/>
    <w:rsid w:val="00103411"/>
    <w:rsid w:val="0010360E"/>
    <w:rsid w:val="00103652"/>
    <w:rsid w:val="0010433F"/>
    <w:rsid w:val="0010446E"/>
    <w:rsid w:val="00104776"/>
    <w:rsid w:val="001049FB"/>
    <w:rsid w:val="00104C01"/>
    <w:rsid w:val="0010538B"/>
    <w:rsid w:val="00105828"/>
    <w:rsid w:val="001078DE"/>
    <w:rsid w:val="00110A70"/>
    <w:rsid w:val="00110C25"/>
    <w:rsid w:val="001129BF"/>
    <w:rsid w:val="00113F58"/>
    <w:rsid w:val="001141BB"/>
    <w:rsid w:val="001152A2"/>
    <w:rsid w:val="0011661B"/>
    <w:rsid w:val="00117582"/>
    <w:rsid w:val="00117FDD"/>
    <w:rsid w:val="00120332"/>
    <w:rsid w:val="001220A1"/>
    <w:rsid w:val="001220B3"/>
    <w:rsid w:val="00122F05"/>
    <w:rsid w:val="0012579F"/>
    <w:rsid w:val="00125AAC"/>
    <w:rsid w:val="00125EE5"/>
    <w:rsid w:val="00126D43"/>
    <w:rsid w:val="00127755"/>
    <w:rsid w:val="00127E44"/>
    <w:rsid w:val="00127F67"/>
    <w:rsid w:val="00127F6F"/>
    <w:rsid w:val="00127F95"/>
    <w:rsid w:val="0013007A"/>
    <w:rsid w:val="00130800"/>
    <w:rsid w:val="00131733"/>
    <w:rsid w:val="00131B40"/>
    <w:rsid w:val="00131B82"/>
    <w:rsid w:val="001327E8"/>
    <w:rsid w:val="0013288B"/>
    <w:rsid w:val="001328EE"/>
    <w:rsid w:val="001328F2"/>
    <w:rsid w:val="00133DEF"/>
    <w:rsid w:val="001340A9"/>
    <w:rsid w:val="001349C2"/>
    <w:rsid w:val="00134BCB"/>
    <w:rsid w:val="001350D9"/>
    <w:rsid w:val="00135307"/>
    <w:rsid w:val="00135904"/>
    <w:rsid w:val="0013647E"/>
    <w:rsid w:val="001366B1"/>
    <w:rsid w:val="00136C8B"/>
    <w:rsid w:val="001377CC"/>
    <w:rsid w:val="00137A05"/>
    <w:rsid w:val="00137CDD"/>
    <w:rsid w:val="00141C8A"/>
    <w:rsid w:val="00141D21"/>
    <w:rsid w:val="00141E83"/>
    <w:rsid w:val="00141F23"/>
    <w:rsid w:val="00141F25"/>
    <w:rsid w:val="00142008"/>
    <w:rsid w:val="0014206F"/>
    <w:rsid w:val="001429BD"/>
    <w:rsid w:val="00143034"/>
    <w:rsid w:val="00143294"/>
    <w:rsid w:val="001433F3"/>
    <w:rsid w:val="00143570"/>
    <w:rsid w:val="00143A7E"/>
    <w:rsid w:val="00143FFD"/>
    <w:rsid w:val="00144975"/>
    <w:rsid w:val="00144DD9"/>
    <w:rsid w:val="00144E6B"/>
    <w:rsid w:val="00145894"/>
    <w:rsid w:val="00146359"/>
    <w:rsid w:val="00146DB0"/>
    <w:rsid w:val="001472BC"/>
    <w:rsid w:val="00147524"/>
    <w:rsid w:val="001501B2"/>
    <w:rsid w:val="0015029E"/>
    <w:rsid w:val="001507E2"/>
    <w:rsid w:val="00150F05"/>
    <w:rsid w:val="001521AD"/>
    <w:rsid w:val="00152986"/>
    <w:rsid w:val="00153571"/>
    <w:rsid w:val="00154893"/>
    <w:rsid w:val="00154EE4"/>
    <w:rsid w:val="00154F2B"/>
    <w:rsid w:val="0015540C"/>
    <w:rsid w:val="00155479"/>
    <w:rsid w:val="001559B2"/>
    <w:rsid w:val="001562CE"/>
    <w:rsid w:val="001574AF"/>
    <w:rsid w:val="00157B9B"/>
    <w:rsid w:val="00161EF9"/>
    <w:rsid w:val="001629AC"/>
    <w:rsid w:val="00162F29"/>
    <w:rsid w:val="0016403C"/>
    <w:rsid w:val="00164259"/>
    <w:rsid w:val="00164812"/>
    <w:rsid w:val="00165837"/>
    <w:rsid w:val="001658F4"/>
    <w:rsid w:val="00165A0D"/>
    <w:rsid w:val="001669CC"/>
    <w:rsid w:val="00166A80"/>
    <w:rsid w:val="001679E0"/>
    <w:rsid w:val="00167A2E"/>
    <w:rsid w:val="00167DB6"/>
    <w:rsid w:val="0017048C"/>
    <w:rsid w:val="00170786"/>
    <w:rsid w:val="0017099E"/>
    <w:rsid w:val="00170A61"/>
    <w:rsid w:val="001711FD"/>
    <w:rsid w:val="001725D7"/>
    <w:rsid w:val="00172815"/>
    <w:rsid w:val="001730DF"/>
    <w:rsid w:val="001735BD"/>
    <w:rsid w:val="00174B77"/>
    <w:rsid w:val="00175631"/>
    <w:rsid w:val="001758F1"/>
    <w:rsid w:val="001759CC"/>
    <w:rsid w:val="001767FF"/>
    <w:rsid w:val="001778D6"/>
    <w:rsid w:val="00180260"/>
    <w:rsid w:val="00180511"/>
    <w:rsid w:val="00180750"/>
    <w:rsid w:val="001809FF"/>
    <w:rsid w:val="00182E71"/>
    <w:rsid w:val="00184864"/>
    <w:rsid w:val="0018539F"/>
    <w:rsid w:val="001856C2"/>
    <w:rsid w:val="001866FD"/>
    <w:rsid w:val="00186D87"/>
    <w:rsid w:val="0018706C"/>
    <w:rsid w:val="0019003A"/>
    <w:rsid w:val="00190204"/>
    <w:rsid w:val="00190AD6"/>
    <w:rsid w:val="00190CEE"/>
    <w:rsid w:val="001912FA"/>
    <w:rsid w:val="00192E09"/>
    <w:rsid w:val="00193778"/>
    <w:rsid w:val="00194059"/>
    <w:rsid w:val="00194538"/>
    <w:rsid w:val="00194845"/>
    <w:rsid w:val="00194A65"/>
    <w:rsid w:val="00194C7F"/>
    <w:rsid w:val="00194D2C"/>
    <w:rsid w:val="00194F9D"/>
    <w:rsid w:val="00194F9E"/>
    <w:rsid w:val="001967F7"/>
    <w:rsid w:val="00197B64"/>
    <w:rsid w:val="001A1338"/>
    <w:rsid w:val="001A16EB"/>
    <w:rsid w:val="001A2A0D"/>
    <w:rsid w:val="001A2DE5"/>
    <w:rsid w:val="001A2E02"/>
    <w:rsid w:val="001A3487"/>
    <w:rsid w:val="001A3982"/>
    <w:rsid w:val="001A4214"/>
    <w:rsid w:val="001A5295"/>
    <w:rsid w:val="001A53BC"/>
    <w:rsid w:val="001A65F8"/>
    <w:rsid w:val="001A6914"/>
    <w:rsid w:val="001A7022"/>
    <w:rsid w:val="001A796A"/>
    <w:rsid w:val="001B0498"/>
    <w:rsid w:val="001B0E44"/>
    <w:rsid w:val="001B1000"/>
    <w:rsid w:val="001B1C1F"/>
    <w:rsid w:val="001B1DD4"/>
    <w:rsid w:val="001B2627"/>
    <w:rsid w:val="001B26C7"/>
    <w:rsid w:val="001B30FE"/>
    <w:rsid w:val="001B3521"/>
    <w:rsid w:val="001B3A5A"/>
    <w:rsid w:val="001B3DB1"/>
    <w:rsid w:val="001B4088"/>
    <w:rsid w:val="001B4C8D"/>
    <w:rsid w:val="001B4EC0"/>
    <w:rsid w:val="001B505F"/>
    <w:rsid w:val="001B5202"/>
    <w:rsid w:val="001B642C"/>
    <w:rsid w:val="001B6780"/>
    <w:rsid w:val="001B69C8"/>
    <w:rsid w:val="001B7408"/>
    <w:rsid w:val="001B74EA"/>
    <w:rsid w:val="001B76D8"/>
    <w:rsid w:val="001C00BC"/>
    <w:rsid w:val="001C0AAC"/>
    <w:rsid w:val="001C2832"/>
    <w:rsid w:val="001C2BB2"/>
    <w:rsid w:val="001C2BED"/>
    <w:rsid w:val="001C317F"/>
    <w:rsid w:val="001C31B7"/>
    <w:rsid w:val="001C35DA"/>
    <w:rsid w:val="001C40CA"/>
    <w:rsid w:val="001C4B6C"/>
    <w:rsid w:val="001C5A73"/>
    <w:rsid w:val="001C5CF9"/>
    <w:rsid w:val="001C61C2"/>
    <w:rsid w:val="001C6EB6"/>
    <w:rsid w:val="001C7C46"/>
    <w:rsid w:val="001C7D6B"/>
    <w:rsid w:val="001D0F1F"/>
    <w:rsid w:val="001D1D74"/>
    <w:rsid w:val="001D1E5C"/>
    <w:rsid w:val="001D20D4"/>
    <w:rsid w:val="001D236F"/>
    <w:rsid w:val="001D24E9"/>
    <w:rsid w:val="001D293D"/>
    <w:rsid w:val="001D3124"/>
    <w:rsid w:val="001D42C9"/>
    <w:rsid w:val="001D51A9"/>
    <w:rsid w:val="001D575A"/>
    <w:rsid w:val="001D6D21"/>
    <w:rsid w:val="001D75A0"/>
    <w:rsid w:val="001E0294"/>
    <w:rsid w:val="001E0929"/>
    <w:rsid w:val="001E16FC"/>
    <w:rsid w:val="001E1701"/>
    <w:rsid w:val="001E2171"/>
    <w:rsid w:val="001E2F5B"/>
    <w:rsid w:val="001E3421"/>
    <w:rsid w:val="001E3C23"/>
    <w:rsid w:val="001E40D9"/>
    <w:rsid w:val="001E4C31"/>
    <w:rsid w:val="001E4FE7"/>
    <w:rsid w:val="001E592C"/>
    <w:rsid w:val="001E6308"/>
    <w:rsid w:val="001E7F26"/>
    <w:rsid w:val="001F0064"/>
    <w:rsid w:val="001F00D1"/>
    <w:rsid w:val="001F0232"/>
    <w:rsid w:val="001F12D4"/>
    <w:rsid w:val="001F1E1F"/>
    <w:rsid w:val="001F25ED"/>
    <w:rsid w:val="001F33A6"/>
    <w:rsid w:val="001F42E3"/>
    <w:rsid w:val="001F4537"/>
    <w:rsid w:val="001F496E"/>
    <w:rsid w:val="001F4CC3"/>
    <w:rsid w:val="001F5BF3"/>
    <w:rsid w:val="001F5D95"/>
    <w:rsid w:val="001F5E71"/>
    <w:rsid w:val="001F6104"/>
    <w:rsid w:val="001F6D25"/>
    <w:rsid w:val="001F6F50"/>
    <w:rsid w:val="001F7DE8"/>
    <w:rsid w:val="001F7E10"/>
    <w:rsid w:val="002001B0"/>
    <w:rsid w:val="00201C05"/>
    <w:rsid w:val="00202060"/>
    <w:rsid w:val="00202450"/>
    <w:rsid w:val="0020286A"/>
    <w:rsid w:val="00202D28"/>
    <w:rsid w:val="00203158"/>
    <w:rsid w:val="00203B57"/>
    <w:rsid w:val="002041D3"/>
    <w:rsid w:val="00204B41"/>
    <w:rsid w:val="0020584D"/>
    <w:rsid w:val="00206AC4"/>
    <w:rsid w:val="00206D68"/>
    <w:rsid w:val="00207868"/>
    <w:rsid w:val="00207FD9"/>
    <w:rsid w:val="0021158B"/>
    <w:rsid w:val="00212022"/>
    <w:rsid w:val="00212134"/>
    <w:rsid w:val="00212465"/>
    <w:rsid w:val="0021333F"/>
    <w:rsid w:val="002134CB"/>
    <w:rsid w:val="00213583"/>
    <w:rsid w:val="00213DA2"/>
    <w:rsid w:val="00216DF4"/>
    <w:rsid w:val="00216E0E"/>
    <w:rsid w:val="002213ED"/>
    <w:rsid w:val="00222F18"/>
    <w:rsid w:val="00223258"/>
    <w:rsid w:val="00223B2B"/>
    <w:rsid w:val="00224025"/>
    <w:rsid w:val="00224FA0"/>
    <w:rsid w:val="002252FF"/>
    <w:rsid w:val="00225992"/>
    <w:rsid w:val="002261CD"/>
    <w:rsid w:val="00226612"/>
    <w:rsid w:val="00226862"/>
    <w:rsid w:val="00227136"/>
    <w:rsid w:val="0023160A"/>
    <w:rsid w:val="002320EC"/>
    <w:rsid w:val="00233F25"/>
    <w:rsid w:val="002342CA"/>
    <w:rsid w:val="00234335"/>
    <w:rsid w:val="002347BE"/>
    <w:rsid w:val="00235A69"/>
    <w:rsid w:val="0023609D"/>
    <w:rsid w:val="00236555"/>
    <w:rsid w:val="00237449"/>
    <w:rsid w:val="00237F76"/>
    <w:rsid w:val="00242052"/>
    <w:rsid w:val="002424E2"/>
    <w:rsid w:val="00242DD4"/>
    <w:rsid w:val="0024350F"/>
    <w:rsid w:val="00243C96"/>
    <w:rsid w:val="00243D30"/>
    <w:rsid w:val="002440A8"/>
    <w:rsid w:val="0024605F"/>
    <w:rsid w:val="00246271"/>
    <w:rsid w:val="0024789F"/>
    <w:rsid w:val="00247B21"/>
    <w:rsid w:val="00250C5A"/>
    <w:rsid w:val="002521E3"/>
    <w:rsid w:val="00253193"/>
    <w:rsid w:val="00253FD0"/>
    <w:rsid w:val="002549D0"/>
    <w:rsid w:val="00254A26"/>
    <w:rsid w:val="002553EB"/>
    <w:rsid w:val="00255784"/>
    <w:rsid w:val="00255987"/>
    <w:rsid w:val="00255C64"/>
    <w:rsid w:val="00256384"/>
    <w:rsid w:val="00256EEA"/>
    <w:rsid w:val="002601A4"/>
    <w:rsid w:val="00260263"/>
    <w:rsid w:val="00260301"/>
    <w:rsid w:val="00260583"/>
    <w:rsid w:val="00261286"/>
    <w:rsid w:val="00261F40"/>
    <w:rsid w:val="002629CC"/>
    <w:rsid w:val="00262D7E"/>
    <w:rsid w:val="00262E7F"/>
    <w:rsid w:val="00262F85"/>
    <w:rsid w:val="00263617"/>
    <w:rsid w:val="00263C50"/>
    <w:rsid w:val="00263EF7"/>
    <w:rsid w:val="00264A29"/>
    <w:rsid w:val="00264D96"/>
    <w:rsid w:val="002657FF"/>
    <w:rsid w:val="00265A02"/>
    <w:rsid w:val="00265A7D"/>
    <w:rsid w:val="00266744"/>
    <w:rsid w:val="00266F4B"/>
    <w:rsid w:val="00267478"/>
    <w:rsid w:val="00270159"/>
    <w:rsid w:val="002711B3"/>
    <w:rsid w:val="00271CE5"/>
    <w:rsid w:val="00272C04"/>
    <w:rsid w:val="00273568"/>
    <w:rsid w:val="00273C56"/>
    <w:rsid w:val="00274A9F"/>
    <w:rsid w:val="00275111"/>
    <w:rsid w:val="00275131"/>
    <w:rsid w:val="0027526C"/>
    <w:rsid w:val="00275713"/>
    <w:rsid w:val="002766A2"/>
    <w:rsid w:val="002770D4"/>
    <w:rsid w:val="002773E0"/>
    <w:rsid w:val="002801D0"/>
    <w:rsid w:val="00280255"/>
    <w:rsid w:val="00282217"/>
    <w:rsid w:val="002826B0"/>
    <w:rsid w:val="00282A43"/>
    <w:rsid w:val="0028381D"/>
    <w:rsid w:val="00284BC2"/>
    <w:rsid w:val="00285763"/>
    <w:rsid w:val="002857D4"/>
    <w:rsid w:val="00286263"/>
    <w:rsid w:val="0028677A"/>
    <w:rsid w:val="00287170"/>
    <w:rsid w:val="00287F13"/>
    <w:rsid w:val="0029053C"/>
    <w:rsid w:val="0029062C"/>
    <w:rsid w:val="00291C74"/>
    <w:rsid w:val="00292015"/>
    <w:rsid w:val="00292684"/>
    <w:rsid w:val="00292DBD"/>
    <w:rsid w:val="0029311E"/>
    <w:rsid w:val="00293BA6"/>
    <w:rsid w:val="00293C87"/>
    <w:rsid w:val="00293CB9"/>
    <w:rsid w:val="0029444A"/>
    <w:rsid w:val="0029576A"/>
    <w:rsid w:val="00295CA9"/>
    <w:rsid w:val="002961AE"/>
    <w:rsid w:val="00296D65"/>
    <w:rsid w:val="0029771A"/>
    <w:rsid w:val="002978FB"/>
    <w:rsid w:val="00297D35"/>
    <w:rsid w:val="002A034D"/>
    <w:rsid w:val="002A06C9"/>
    <w:rsid w:val="002A0BF0"/>
    <w:rsid w:val="002A0E34"/>
    <w:rsid w:val="002A1FBC"/>
    <w:rsid w:val="002A2664"/>
    <w:rsid w:val="002A4463"/>
    <w:rsid w:val="002A45B2"/>
    <w:rsid w:val="002A5972"/>
    <w:rsid w:val="002A5DC4"/>
    <w:rsid w:val="002A67D3"/>
    <w:rsid w:val="002B0ED6"/>
    <w:rsid w:val="002B28C5"/>
    <w:rsid w:val="002B37F7"/>
    <w:rsid w:val="002B429C"/>
    <w:rsid w:val="002B4438"/>
    <w:rsid w:val="002B4B56"/>
    <w:rsid w:val="002B4BC4"/>
    <w:rsid w:val="002B62CD"/>
    <w:rsid w:val="002B6C84"/>
    <w:rsid w:val="002B7158"/>
    <w:rsid w:val="002C1A71"/>
    <w:rsid w:val="002C1D38"/>
    <w:rsid w:val="002C2303"/>
    <w:rsid w:val="002C281C"/>
    <w:rsid w:val="002C45C1"/>
    <w:rsid w:val="002C47F7"/>
    <w:rsid w:val="002C4AAB"/>
    <w:rsid w:val="002C5903"/>
    <w:rsid w:val="002C5A71"/>
    <w:rsid w:val="002C6B29"/>
    <w:rsid w:val="002C71E2"/>
    <w:rsid w:val="002C7682"/>
    <w:rsid w:val="002C7E41"/>
    <w:rsid w:val="002D1E72"/>
    <w:rsid w:val="002D2181"/>
    <w:rsid w:val="002D2F41"/>
    <w:rsid w:val="002D384D"/>
    <w:rsid w:val="002D391F"/>
    <w:rsid w:val="002D4124"/>
    <w:rsid w:val="002D4E47"/>
    <w:rsid w:val="002D56D7"/>
    <w:rsid w:val="002D577C"/>
    <w:rsid w:val="002D71FA"/>
    <w:rsid w:val="002E0457"/>
    <w:rsid w:val="002E0E40"/>
    <w:rsid w:val="002E14F9"/>
    <w:rsid w:val="002E168B"/>
    <w:rsid w:val="002E1BA1"/>
    <w:rsid w:val="002E246A"/>
    <w:rsid w:val="002E3230"/>
    <w:rsid w:val="002E352C"/>
    <w:rsid w:val="002E3668"/>
    <w:rsid w:val="002E3FF3"/>
    <w:rsid w:val="002E4E6A"/>
    <w:rsid w:val="002E567E"/>
    <w:rsid w:val="002E668D"/>
    <w:rsid w:val="002E6D88"/>
    <w:rsid w:val="002E6F9B"/>
    <w:rsid w:val="002E7165"/>
    <w:rsid w:val="002E7720"/>
    <w:rsid w:val="002F09F6"/>
    <w:rsid w:val="002F1141"/>
    <w:rsid w:val="002F2146"/>
    <w:rsid w:val="002F37CD"/>
    <w:rsid w:val="002F3C53"/>
    <w:rsid w:val="002F3EBA"/>
    <w:rsid w:val="002F462B"/>
    <w:rsid w:val="002F498C"/>
    <w:rsid w:val="002F5116"/>
    <w:rsid w:val="002F53B7"/>
    <w:rsid w:val="002F584F"/>
    <w:rsid w:val="002F65BF"/>
    <w:rsid w:val="002F66E9"/>
    <w:rsid w:val="002F6C27"/>
    <w:rsid w:val="002F78A9"/>
    <w:rsid w:val="00300176"/>
    <w:rsid w:val="00301727"/>
    <w:rsid w:val="003017F9"/>
    <w:rsid w:val="003020C0"/>
    <w:rsid w:val="003034A1"/>
    <w:rsid w:val="00303AF8"/>
    <w:rsid w:val="00304EF0"/>
    <w:rsid w:val="003051D7"/>
    <w:rsid w:val="0030550F"/>
    <w:rsid w:val="003060D1"/>
    <w:rsid w:val="00306334"/>
    <w:rsid w:val="0030770D"/>
    <w:rsid w:val="00307826"/>
    <w:rsid w:val="0031040A"/>
    <w:rsid w:val="00310483"/>
    <w:rsid w:val="00310DEE"/>
    <w:rsid w:val="00311D30"/>
    <w:rsid w:val="0031231C"/>
    <w:rsid w:val="00312AA7"/>
    <w:rsid w:val="00312B9A"/>
    <w:rsid w:val="003134ED"/>
    <w:rsid w:val="00313E33"/>
    <w:rsid w:val="00313E51"/>
    <w:rsid w:val="00314284"/>
    <w:rsid w:val="00314844"/>
    <w:rsid w:val="00314B82"/>
    <w:rsid w:val="00314BF8"/>
    <w:rsid w:val="0031549B"/>
    <w:rsid w:val="003157CB"/>
    <w:rsid w:val="0031581C"/>
    <w:rsid w:val="0031602B"/>
    <w:rsid w:val="003163BA"/>
    <w:rsid w:val="00316443"/>
    <w:rsid w:val="00316912"/>
    <w:rsid w:val="00316A5A"/>
    <w:rsid w:val="00316ED7"/>
    <w:rsid w:val="003173AA"/>
    <w:rsid w:val="0032114D"/>
    <w:rsid w:val="003225CA"/>
    <w:rsid w:val="003225DD"/>
    <w:rsid w:val="00322C9C"/>
    <w:rsid w:val="00322E66"/>
    <w:rsid w:val="003233A4"/>
    <w:rsid w:val="003245E8"/>
    <w:rsid w:val="00324894"/>
    <w:rsid w:val="003249F1"/>
    <w:rsid w:val="00324E49"/>
    <w:rsid w:val="0032520C"/>
    <w:rsid w:val="0032775F"/>
    <w:rsid w:val="003300EE"/>
    <w:rsid w:val="003307DE"/>
    <w:rsid w:val="003309B1"/>
    <w:rsid w:val="003313EF"/>
    <w:rsid w:val="00332C59"/>
    <w:rsid w:val="00334117"/>
    <w:rsid w:val="0033465E"/>
    <w:rsid w:val="003349E3"/>
    <w:rsid w:val="00334FB9"/>
    <w:rsid w:val="003357E9"/>
    <w:rsid w:val="00336103"/>
    <w:rsid w:val="003365A5"/>
    <w:rsid w:val="0033704D"/>
    <w:rsid w:val="00337C11"/>
    <w:rsid w:val="00337E10"/>
    <w:rsid w:val="00340309"/>
    <w:rsid w:val="00340862"/>
    <w:rsid w:val="00341F5C"/>
    <w:rsid w:val="00342A26"/>
    <w:rsid w:val="00342FCE"/>
    <w:rsid w:val="00343253"/>
    <w:rsid w:val="003434B5"/>
    <w:rsid w:val="00343A5A"/>
    <w:rsid w:val="00344C1E"/>
    <w:rsid w:val="00345534"/>
    <w:rsid w:val="00346D21"/>
    <w:rsid w:val="00347398"/>
    <w:rsid w:val="00347454"/>
    <w:rsid w:val="00350591"/>
    <w:rsid w:val="00350B19"/>
    <w:rsid w:val="00351E92"/>
    <w:rsid w:val="003523A9"/>
    <w:rsid w:val="00352CB9"/>
    <w:rsid w:val="00353860"/>
    <w:rsid w:val="003547F1"/>
    <w:rsid w:val="003548BC"/>
    <w:rsid w:val="00354E40"/>
    <w:rsid w:val="00355444"/>
    <w:rsid w:val="00355493"/>
    <w:rsid w:val="003566BF"/>
    <w:rsid w:val="00356A4D"/>
    <w:rsid w:val="00356AC6"/>
    <w:rsid w:val="00356C09"/>
    <w:rsid w:val="00356FC8"/>
    <w:rsid w:val="003571BD"/>
    <w:rsid w:val="00357F23"/>
    <w:rsid w:val="00360CE5"/>
    <w:rsid w:val="00360FDC"/>
    <w:rsid w:val="0036125A"/>
    <w:rsid w:val="0036132B"/>
    <w:rsid w:val="00362395"/>
    <w:rsid w:val="00362B0F"/>
    <w:rsid w:val="00362CB5"/>
    <w:rsid w:val="0036383D"/>
    <w:rsid w:val="00363D0D"/>
    <w:rsid w:val="00363D67"/>
    <w:rsid w:val="0036513F"/>
    <w:rsid w:val="00365735"/>
    <w:rsid w:val="00365CDD"/>
    <w:rsid w:val="003701DE"/>
    <w:rsid w:val="00370C5F"/>
    <w:rsid w:val="00370E67"/>
    <w:rsid w:val="003711C8"/>
    <w:rsid w:val="0037141F"/>
    <w:rsid w:val="00371A20"/>
    <w:rsid w:val="0037235D"/>
    <w:rsid w:val="00372494"/>
    <w:rsid w:val="00373649"/>
    <w:rsid w:val="00374082"/>
    <w:rsid w:val="0037425E"/>
    <w:rsid w:val="00374518"/>
    <w:rsid w:val="00374593"/>
    <w:rsid w:val="00374C65"/>
    <w:rsid w:val="00374F86"/>
    <w:rsid w:val="00375763"/>
    <w:rsid w:val="00376109"/>
    <w:rsid w:val="00376AC6"/>
    <w:rsid w:val="00377529"/>
    <w:rsid w:val="0038032E"/>
    <w:rsid w:val="00380343"/>
    <w:rsid w:val="003805A6"/>
    <w:rsid w:val="0038090B"/>
    <w:rsid w:val="00380F36"/>
    <w:rsid w:val="00381801"/>
    <w:rsid w:val="00381AF7"/>
    <w:rsid w:val="00382B4A"/>
    <w:rsid w:val="0038587C"/>
    <w:rsid w:val="0038638C"/>
    <w:rsid w:val="00387279"/>
    <w:rsid w:val="00390385"/>
    <w:rsid w:val="00390E4E"/>
    <w:rsid w:val="00391137"/>
    <w:rsid w:val="00391593"/>
    <w:rsid w:val="00391794"/>
    <w:rsid w:val="00391C3B"/>
    <w:rsid w:val="00392A63"/>
    <w:rsid w:val="00393382"/>
    <w:rsid w:val="00395FA9"/>
    <w:rsid w:val="00395FCC"/>
    <w:rsid w:val="003974F0"/>
    <w:rsid w:val="00397B64"/>
    <w:rsid w:val="00397D74"/>
    <w:rsid w:val="003A005A"/>
    <w:rsid w:val="003A03D7"/>
    <w:rsid w:val="003A08DF"/>
    <w:rsid w:val="003A0BC2"/>
    <w:rsid w:val="003A0BFE"/>
    <w:rsid w:val="003A116B"/>
    <w:rsid w:val="003A12EF"/>
    <w:rsid w:val="003A1B3A"/>
    <w:rsid w:val="003A22A5"/>
    <w:rsid w:val="003A2718"/>
    <w:rsid w:val="003A3113"/>
    <w:rsid w:val="003A3CA8"/>
    <w:rsid w:val="003A3D8C"/>
    <w:rsid w:val="003A72E7"/>
    <w:rsid w:val="003A760C"/>
    <w:rsid w:val="003B1132"/>
    <w:rsid w:val="003B351E"/>
    <w:rsid w:val="003B3572"/>
    <w:rsid w:val="003B3E35"/>
    <w:rsid w:val="003B3F58"/>
    <w:rsid w:val="003B3FFB"/>
    <w:rsid w:val="003B45E2"/>
    <w:rsid w:val="003B5252"/>
    <w:rsid w:val="003B5681"/>
    <w:rsid w:val="003B56F1"/>
    <w:rsid w:val="003B60E0"/>
    <w:rsid w:val="003B6C1B"/>
    <w:rsid w:val="003B7331"/>
    <w:rsid w:val="003B73B9"/>
    <w:rsid w:val="003B7469"/>
    <w:rsid w:val="003B7CD9"/>
    <w:rsid w:val="003B7F5E"/>
    <w:rsid w:val="003C0971"/>
    <w:rsid w:val="003C0D7B"/>
    <w:rsid w:val="003C1164"/>
    <w:rsid w:val="003C17EC"/>
    <w:rsid w:val="003C1990"/>
    <w:rsid w:val="003C1F33"/>
    <w:rsid w:val="003C2254"/>
    <w:rsid w:val="003C22CF"/>
    <w:rsid w:val="003C2A76"/>
    <w:rsid w:val="003C2B17"/>
    <w:rsid w:val="003C2B6E"/>
    <w:rsid w:val="003C31CE"/>
    <w:rsid w:val="003C3C5B"/>
    <w:rsid w:val="003C45EA"/>
    <w:rsid w:val="003C530F"/>
    <w:rsid w:val="003C547B"/>
    <w:rsid w:val="003C678F"/>
    <w:rsid w:val="003C6938"/>
    <w:rsid w:val="003C7501"/>
    <w:rsid w:val="003C7B15"/>
    <w:rsid w:val="003C7FFB"/>
    <w:rsid w:val="003D09AE"/>
    <w:rsid w:val="003D19AB"/>
    <w:rsid w:val="003D2466"/>
    <w:rsid w:val="003D32F7"/>
    <w:rsid w:val="003D3462"/>
    <w:rsid w:val="003D364D"/>
    <w:rsid w:val="003D412C"/>
    <w:rsid w:val="003D4204"/>
    <w:rsid w:val="003D4219"/>
    <w:rsid w:val="003D4788"/>
    <w:rsid w:val="003D4C16"/>
    <w:rsid w:val="003D4D07"/>
    <w:rsid w:val="003D52E9"/>
    <w:rsid w:val="003D5801"/>
    <w:rsid w:val="003D6435"/>
    <w:rsid w:val="003D703D"/>
    <w:rsid w:val="003D731B"/>
    <w:rsid w:val="003D7373"/>
    <w:rsid w:val="003D7970"/>
    <w:rsid w:val="003D7C9C"/>
    <w:rsid w:val="003E0DCD"/>
    <w:rsid w:val="003E0E2F"/>
    <w:rsid w:val="003E1603"/>
    <w:rsid w:val="003E19F6"/>
    <w:rsid w:val="003E4185"/>
    <w:rsid w:val="003E4932"/>
    <w:rsid w:val="003E5305"/>
    <w:rsid w:val="003E54A5"/>
    <w:rsid w:val="003E579D"/>
    <w:rsid w:val="003E5DB2"/>
    <w:rsid w:val="003E5EBA"/>
    <w:rsid w:val="003E6944"/>
    <w:rsid w:val="003E7A14"/>
    <w:rsid w:val="003E7D17"/>
    <w:rsid w:val="003F003F"/>
    <w:rsid w:val="003F05EE"/>
    <w:rsid w:val="003F084C"/>
    <w:rsid w:val="003F1666"/>
    <w:rsid w:val="003F1875"/>
    <w:rsid w:val="003F2028"/>
    <w:rsid w:val="003F2CAD"/>
    <w:rsid w:val="003F2CB6"/>
    <w:rsid w:val="003F372D"/>
    <w:rsid w:val="003F4559"/>
    <w:rsid w:val="003F46BE"/>
    <w:rsid w:val="003F4A72"/>
    <w:rsid w:val="003F4C80"/>
    <w:rsid w:val="003F5FEE"/>
    <w:rsid w:val="003F710C"/>
    <w:rsid w:val="003F7C09"/>
    <w:rsid w:val="0040029B"/>
    <w:rsid w:val="00401536"/>
    <w:rsid w:val="0040221D"/>
    <w:rsid w:val="00402892"/>
    <w:rsid w:val="004032B0"/>
    <w:rsid w:val="004042E6"/>
    <w:rsid w:val="00404473"/>
    <w:rsid w:val="00404D05"/>
    <w:rsid w:val="00405768"/>
    <w:rsid w:val="0040627F"/>
    <w:rsid w:val="00406C44"/>
    <w:rsid w:val="00407A2C"/>
    <w:rsid w:val="004115CD"/>
    <w:rsid w:val="00411606"/>
    <w:rsid w:val="004122FF"/>
    <w:rsid w:val="00412521"/>
    <w:rsid w:val="00413A40"/>
    <w:rsid w:val="00413C93"/>
    <w:rsid w:val="00415302"/>
    <w:rsid w:val="00415989"/>
    <w:rsid w:val="00415E70"/>
    <w:rsid w:val="0041755B"/>
    <w:rsid w:val="00420935"/>
    <w:rsid w:val="00420B17"/>
    <w:rsid w:val="00421406"/>
    <w:rsid w:val="00421D9A"/>
    <w:rsid w:val="004226D8"/>
    <w:rsid w:val="004232A6"/>
    <w:rsid w:val="00426E25"/>
    <w:rsid w:val="00430008"/>
    <w:rsid w:val="00430560"/>
    <w:rsid w:val="004331D9"/>
    <w:rsid w:val="00434120"/>
    <w:rsid w:val="004347D2"/>
    <w:rsid w:val="00435556"/>
    <w:rsid w:val="00435660"/>
    <w:rsid w:val="00435DC4"/>
    <w:rsid w:val="00435DEA"/>
    <w:rsid w:val="0043643F"/>
    <w:rsid w:val="00436A55"/>
    <w:rsid w:val="004371FF"/>
    <w:rsid w:val="00437535"/>
    <w:rsid w:val="004375C1"/>
    <w:rsid w:val="004400F2"/>
    <w:rsid w:val="00440512"/>
    <w:rsid w:val="00440E65"/>
    <w:rsid w:val="0044113E"/>
    <w:rsid w:val="004414D4"/>
    <w:rsid w:val="00441628"/>
    <w:rsid w:val="0044240A"/>
    <w:rsid w:val="0044248E"/>
    <w:rsid w:val="00443062"/>
    <w:rsid w:val="004447EF"/>
    <w:rsid w:val="00444D9F"/>
    <w:rsid w:val="00445358"/>
    <w:rsid w:val="00446218"/>
    <w:rsid w:val="004476AF"/>
    <w:rsid w:val="00447CC0"/>
    <w:rsid w:val="00450846"/>
    <w:rsid w:val="00450AF6"/>
    <w:rsid w:val="00450D1E"/>
    <w:rsid w:val="004516A2"/>
    <w:rsid w:val="00452505"/>
    <w:rsid w:val="0045275E"/>
    <w:rsid w:val="0045364A"/>
    <w:rsid w:val="00454529"/>
    <w:rsid w:val="00454546"/>
    <w:rsid w:val="00454549"/>
    <w:rsid w:val="00455636"/>
    <w:rsid w:val="0045646C"/>
    <w:rsid w:val="00456F45"/>
    <w:rsid w:val="00457528"/>
    <w:rsid w:val="004605F7"/>
    <w:rsid w:val="004625A0"/>
    <w:rsid w:val="00462610"/>
    <w:rsid w:val="00462B28"/>
    <w:rsid w:val="00462C09"/>
    <w:rsid w:val="0046309B"/>
    <w:rsid w:val="00463B9F"/>
    <w:rsid w:val="00463D08"/>
    <w:rsid w:val="00464B13"/>
    <w:rsid w:val="00464FA7"/>
    <w:rsid w:val="00465860"/>
    <w:rsid w:val="00465EED"/>
    <w:rsid w:val="0047006F"/>
    <w:rsid w:val="004705FF"/>
    <w:rsid w:val="0047090D"/>
    <w:rsid w:val="00470F6B"/>
    <w:rsid w:val="00471615"/>
    <w:rsid w:val="00471A28"/>
    <w:rsid w:val="00472FFA"/>
    <w:rsid w:val="00473017"/>
    <w:rsid w:val="00474086"/>
    <w:rsid w:val="00474109"/>
    <w:rsid w:val="00474406"/>
    <w:rsid w:val="0047491E"/>
    <w:rsid w:val="00475110"/>
    <w:rsid w:val="00475FB2"/>
    <w:rsid w:val="00476B4F"/>
    <w:rsid w:val="0047737D"/>
    <w:rsid w:val="004803A2"/>
    <w:rsid w:val="00481AF5"/>
    <w:rsid w:val="0048256F"/>
    <w:rsid w:val="0048393B"/>
    <w:rsid w:val="00484200"/>
    <w:rsid w:val="00484232"/>
    <w:rsid w:val="0048468B"/>
    <w:rsid w:val="00484A95"/>
    <w:rsid w:val="00484A98"/>
    <w:rsid w:val="00485154"/>
    <w:rsid w:val="00485714"/>
    <w:rsid w:val="00485F85"/>
    <w:rsid w:val="004866A2"/>
    <w:rsid w:val="0049058D"/>
    <w:rsid w:val="00492743"/>
    <w:rsid w:val="00492951"/>
    <w:rsid w:val="00492EA2"/>
    <w:rsid w:val="004954C3"/>
    <w:rsid w:val="00497323"/>
    <w:rsid w:val="004A0223"/>
    <w:rsid w:val="004A0894"/>
    <w:rsid w:val="004A0F0E"/>
    <w:rsid w:val="004A0F38"/>
    <w:rsid w:val="004A13A8"/>
    <w:rsid w:val="004A1C4D"/>
    <w:rsid w:val="004A2C75"/>
    <w:rsid w:val="004A2D3C"/>
    <w:rsid w:val="004A3399"/>
    <w:rsid w:val="004A44ED"/>
    <w:rsid w:val="004A4C48"/>
    <w:rsid w:val="004A4CCE"/>
    <w:rsid w:val="004A5EA0"/>
    <w:rsid w:val="004A600C"/>
    <w:rsid w:val="004A6039"/>
    <w:rsid w:val="004B1676"/>
    <w:rsid w:val="004B1871"/>
    <w:rsid w:val="004B2466"/>
    <w:rsid w:val="004B26FD"/>
    <w:rsid w:val="004B2DF8"/>
    <w:rsid w:val="004B2E59"/>
    <w:rsid w:val="004B2F83"/>
    <w:rsid w:val="004B37C4"/>
    <w:rsid w:val="004B3CBF"/>
    <w:rsid w:val="004B482F"/>
    <w:rsid w:val="004B5717"/>
    <w:rsid w:val="004B5D50"/>
    <w:rsid w:val="004B5D78"/>
    <w:rsid w:val="004B666A"/>
    <w:rsid w:val="004B797E"/>
    <w:rsid w:val="004C06E7"/>
    <w:rsid w:val="004C0B09"/>
    <w:rsid w:val="004C1112"/>
    <w:rsid w:val="004C1215"/>
    <w:rsid w:val="004C1643"/>
    <w:rsid w:val="004C183B"/>
    <w:rsid w:val="004C22F8"/>
    <w:rsid w:val="004C2A9C"/>
    <w:rsid w:val="004C2D63"/>
    <w:rsid w:val="004C30BD"/>
    <w:rsid w:val="004C4181"/>
    <w:rsid w:val="004C4D2B"/>
    <w:rsid w:val="004C4DDD"/>
    <w:rsid w:val="004C50A5"/>
    <w:rsid w:val="004C54BE"/>
    <w:rsid w:val="004C5E91"/>
    <w:rsid w:val="004C60AD"/>
    <w:rsid w:val="004C6AA0"/>
    <w:rsid w:val="004D013B"/>
    <w:rsid w:val="004D0F2C"/>
    <w:rsid w:val="004D1EF4"/>
    <w:rsid w:val="004D2474"/>
    <w:rsid w:val="004D2523"/>
    <w:rsid w:val="004D289E"/>
    <w:rsid w:val="004D33E0"/>
    <w:rsid w:val="004D36F1"/>
    <w:rsid w:val="004D7CF8"/>
    <w:rsid w:val="004E0A98"/>
    <w:rsid w:val="004E0D85"/>
    <w:rsid w:val="004E1943"/>
    <w:rsid w:val="004E27B3"/>
    <w:rsid w:val="004E2FED"/>
    <w:rsid w:val="004E317F"/>
    <w:rsid w:val="004E5602"/>
    <w:rsid w:val="004E6A18"/>
    <w:rsid w:val="004E78E7"/>
    <w:rsid w:val="004E7CCC"/>
    <w:rsid w:val="004F08CB"/>
    <w:rsid w:val="004F0F46"/>
    <w:rsid w:val="004F2480"/>
    <w:rsid w:val="004F2ADB"/>
    <w:rsid w:val="004F47FE"/>
    <w:rsid w:val="004F4B9E"/>
    <w:rsid w:val="004F4CA9"/>
    <w:rsid w:val="004F5F2A"/>
    <w:rsid w:val="004F6927"/>
    <w:rsid w:val="004F6C33"/>
    <w:rsid w:val="004F6CAB"/>
    <w:rsid w:val="004F7723"/>
    <w:rsid w:val="004F7DA8"/>
    <w:rsid w:val="004F7E0C"/>
    <w:rsid w:val="00500061"/>
    <w:rsid w:val="0050015D"/>
    <w:rsid w:val="005003CF"/>
    <w:rsid w:val="00501DAB"/>
    <w:rsid w:val="005021A5"/>
    <w:rsid w:val="00502BFE"/>
    <w:rsid w:val="0050319C"/>
    <w:rsid w:val="00503245"/>
    <w:rsid w:val="00503B83"/>
    <w:rsid w:val="005042F6"/>
    <w:rsid w:val="00504809"/>
    <w:rsid w:val="00505F49"/>
    <w:rsid w:val="005063BE"/>
    <w:rsid w:val="00506858"/>
    <w:rsid w:val="00506880"/>
    <w:rsid w:val="00506F7E"/>
    <w:rsid w:val="00507A49"/>
    <w:rsid w:val="00507C87"/>
    <w:rsid w:val="005119E3"/>
    <w:rsid w:val="00511B74"/>
    <w:rsid w:val="00511E6E"/>
    <w:rsid w:val="00512366"/>
    <w:rsid w:val="005127DE"/>
    <w:rsid w:val="00512AD0"/>
    <w:rsid w:val="00513272"/>
    <w:rsid w:val="00513A85"/>
    <w:rsid w:val="005145AF"/>
    <w:rsid w:val="00515171"/>
    <w:rsid w:val="00515C4A"/>
    <w:rsid w:val="00516279"/>
    <w:rsid w:val="0051742C"/>
    <w:rsid w:val="00517DD9"/>
    <w:rsid w:val="00520970"/>
    <w:rsid w:val="005216B7"/>
    <w:rsid w:val="005217A6"/>
    <w:rsid w:val="00522C30"/>
    <w:rsid w:val="00523770"/>
    <w:rsid w:val="005238B7"/>
    <w:rsid w:val="00523B26"/>
    <w:rsid w:val="005253FF"/>
    <w:rsid w:val="00526085"/>
    <w:rsid w:val="0052660F"/>
    <w:rsid w:val="005277F7"/>
    <w:rsid w:val="00527A3C"/>
    <w:rsid w:val="005308D9"/>
    <w:rsid w:val="00531A2C"/>
    <w:rsid w:val="00531ACD"/>
    <w:rsid w:val="00531B02"/>
    <w:rsid w:val="00531B81"/>
    <w:rsid w:val="005323E8"/>
    <w:rsid w:val="00532BFB"/>
    <w:rsid w:val="005337E6"/>
    <w:rsid w:val="00533995"/>
    <w:rsid w:val="00533C93"/>
    <w:rsid w:val="005345DB"/>
    <w:rsid w:val="00534C32"/>
    <w:rsid w:val="00535C2A"/>
    <w:rsid w:val="00535D04"/>
    <w:rsid w:val="00536012"/>
    <w:rsid w:val="005363BC"/>
    <w:rsid w:val="00536C77"/>
    <w:rsid w:val="005406BA"/>
    <w:rsid w:val="0054126D"/>
    <w:rsid w:val="00541BF6"/>
    <w:rsid w:val="00541D37"/>
    <w:rsid w:val="00541EDA"/>
    <w:rsid w:val="00541F41"/>
    <w:rsid w:val="0054245D"/>
    <w:rsid w:val="00542E43"/>
    <w:rsid w:val="00543742"/>
    <w:rsid w:val="0054433A"/>
    <w:rsid w:val="0054474A"/>
    <w:rsid w:val="00544CF6"/>
    <w:rsid w:val="005457D6"/>
    <w:rsid w:val="0054625F"/>
    <w:rsid w:val="0054661C"/>
    <w:rsid w:val="00546639"/>
    <w:rsid w:val="005470D7"/>
    <w:rsid w:val="0054768B"/>
    <w:rsid w:val="00550B77"/>
    <w:rsid w:val="00552883"/>
    <w:rsid w:val="00554843"/>
    <w:rsid w:val="00555214"/>
    <w:rsid w:val="00555537"/>
    <w:rsid w:val="00555A15"/>
    <w:rsid w:val="00555DCC"/>
    <w:rsid w:val="00556090"/>
    <w:rsid w:val="00556290"/>
    <w:rsid w:val="00557E27"/>
    <w:rsid w:val="0056053E"/>
    <w:rsid w:val="005609A4"/>
    <w:rsid w:val="00560E34"/>
    <w:rsid w:val="00561187"/>
    <w:rsid w:val="00562FB9"/>
    <w:rsid w:val="00563172"/>
    <w:rsid w:val="00563ED4"/>
    <w:rsid w:val="00564FE2"/>
    <w:rsid w:val="0056573F"/>
    <w:rsid w:val="0057043F"/>
    <w:rsid w:val="00570ADC"/>
    <w:rsid w:val="00571714"/>
    <w:rsid w:val="00571E8B"/>
    <w:rsid w:val="00572315"/>
    <w:rsid w:val="005724D7"/>
    <w:rsid w:val="00572EA0"/>
    <w:rsid w:val="005733A8"/>
    <w:rsid w:val="00573D09"/>
    <w:rsid w:val="00574688"/>
    <w:rsid w:val="0057511E"/>
    <w:rsid w:val="00575FDE"/>
    <w:rsid w:val="00576115"/>
    <w:rsid w:val="005766B2"/>
    <w:rsid w:val="00576993"/>
    <w:rsid w:val="00576DA1"/>
    <w:rsid w:val="00576E59"/>
    <w:rsid w:val="00577B54"/>
    <w:rsid w:val="00577E43"/>
    <w:rsid w:val="005806E4"/>
    <w:rsid w:val="00580B46"/>
    <w:rsid w:val="00580C9D"/>
    <w:rsid w:val="00580CFF"/>
    <w:rsid w:val="0058216A"/>
    <w:rsid w:val="00582660"/>
    <w:rsid w:val="00582832"/>
    <w:rsid w:val="00582DB2"/>
    <w:rsid w:val="00584254"/>
    <w:rsid w:val="005849D5"/>
    <w:rsid w:val="00585EE3"/>
    <w:rsid w:val="00586048"/>
    <w:rsid w:val="005863F6"/>
    <w:rsid w:val="00586A3E"/>
    <w:rsid w:val="00586D11"/>
    <w:rsid w:val="00586ECB"/>
    <w:rsid w:val="00587086"/>
    <w:rsid w:val="00587865"/>
    <w:rsid w:val="00590E34"/>
    <w:rsid w:val="005918D0"/>
    <w:rsid w:val="00592777"/>
    <w:rsid w:val="00592B18"/>
    <w:rsid w:val="00592D0D"/>
    <w:rsid w:val="00593E65"/>
    <w:rsid w:val="00594368"/>
    <w:rsid w:val="005946E4"/>
    <w:rsid w:val="00594D8C"/>
    <w:rsid w:val="005950E6"/>
    <w:rsid w:val="0059526A"/>
    <w:rsid w:val="00595551"/>
    <w:rsid w:val="00595ACB"/>
    <w:rsid w:val="0059619F"/>
    <w:rsid w:val="0059623F"/>
    <w:rsid w:val="00596369"/>
    <w:rsid w:val="00597B82"/>
    <w:rsid w:val="005A0BB3"/>
    <w:rsid w:val="005A0D95"/>
    <w:rsid w:val="005A143D"/>
    <w:rsid w:val="005A17CD"/>
    <w:rsid w:val="005A2C4C"/>
    <w:rsid w:val="005A372D"/>
    <w:rsid w:val="005A39DA"/>
    <w:rsid w:val="005A42CD"/>
    <w:rsid w:val="005A465D"/>
    <w:rsid w:val="005A4A58"/>
    <w:rsid w:val="005A4BBC"/>
    <w:rsid w:val="005A5F39"/>
    <w:rsid w:val="005A5F65"/>
    <w:rsid w:val="005A6222"/>
    <w:rsid w:val="005A6D10"/>
    <w:rsid w:val="005A757D"/>
    <w:rsid w:val="005A7EEB"/>
    <w:rsid w:val="005B03AB"/>
    <w:rsid w:val="005B1C83"/>
    <w:rsid w:val="005B2BD2"/>
    <w:rsid w:val="005B2C61"/>
    <w:rsid w:val="005B2D8A"/>
    <w:rsid w:val="005B2E21"/>
    <w:rsid w:val="005B2EAC"/>
    <w:rsid w:val="005B3499"/>
    <w:rsid w:val="005B3540"/>
    <w:rsid w:val="005B3545"/>
    <w:rsid w:val="005B48B3"/>
    <w:rsid w:val="005B5026"/>
    <w:rsid w:val="005B53A7"/>
    <w:rsid w:val="005B5424"/>
    <w:rsid w:val="005B754E"/>
    <w:rsid w:val="005B77EA"/>
    <w:rsid w:val="005C0576"/>
    <w:rsid w:val="005C18ED"/>
    <w:rsid w:val="005C1E9D"/>
    <w:rsid w:val="005C2DC7"/>
    <w:rsid w:val="005C2F79"/>
    <w:rsid w:val="005C3189"/>
    <w:rsid w:val="005C4A97"/>
    <w:rsid w:val="005C4CBD"/>
    <w:rsid w:val="005C5050"/>
    <w:rsid w:val="005C52EC"/>
    <w:rsid w:val="005C703C"/>
    <w:rsid w:val="005C7347"/>
    <w:rsid w:val="005C73B5"/>
    <w:rsid w:val="005C7581"/>
    <w:rsid w:val="005C7BF5"/>
    <w:rsid w:val="005D06B0"/>
    <w:rsid w:val="005D0CCB"/>
    <w:rsid w:val="005D1C6E"/>
    <w:rsid w:val="005D27DB"/>
    <w:rsid w:val="005D2A24"/>
    <w:rsid w:val="005D3662"/>
    <w:rsid w:val="005D39F2"/>
    <w:rsid w:val="005D3D2E"/>
    <w:rsid w:val="005D3E5A"/>
    <w:rsid w:val="005D3EA6"/>
    <w:rsid w:val="005D3FB0"/>
    <w:rsid w:val="005D42ED"/>
    <w:rsid w:val="005D4462"/>
    <w:rsid w:val="005D5374"/>
    <w:rsid w:val="005D774A"/>
    <w:rsid w:val="005E0681"/>
    <w:rsid w:val="005E0BDE"/>
    <w:rsid w:val="005E16B9"/>
    <w:rsid w:val="005E1F31"/>
    <w:rsid w:val="005E3B16"/>
    <w:rsid w:val="005E5099"/>
    <w:rsid w:val="005E5F1F"/>
    <w:rsid w:val="005E6884"/>
    <w:rsid w:val="005E68AE"/>
    <w:rsid w:val="005E79C4"/>
    <w:rsid w:val="005F0CA5"/>
    <w:rsid w:val="005F0D19"/>
    <w:rsid w:val="005F200B"/>
    <w:rsid w:val="005F21CA"/>
    <w:rsid w:val="005F353B"/>
    <w:rsid w:val="005F529F"/>
    <w:rsid w:val="005F5913"/>
    <w:rsid w:val="005F5A4F"/>
    <w:rsid w:val="005F5C42"/>
    <w:rsid w:val="005F5E80"/>
    <w:rsid w:val="005F6811"/>
    <w:rsid w:val="005F6CB4"/>
    <w:rsid w:val="006000CD"/>
    <w:rsid w:val="006005E2"/>
    <w:rsid w:val="00600938"/>
    <w:rsid w:val="00601945"/>
    <w:rsid w:val="00601A3D"/>
    <w:rsid w:val="00601AC5"/>
    <w:rsid w:val="0060328F"/>
    <w:rsid w:val="0060356A"/>
    <w:rsid w:val="00603CC9"/>
    <w:rsid w:val="006040AA"/>
    <w:rsid w:val="00604112"/>
    <w:rsid w:val="006044C6"/>
    <w:rsid w:val="00604D2F"/>
    <w:rsid w:val="006056AB"/>
    <w:rsid w:val="0060663B"/>
    <w:rsid w:val="00606F3C"/>
    <w:rsid w:val="00607036"/>
    <w:rsid w:val="006079AB"/>
    <w:rsid w:val="00607E2D"/>
    <w:rsid w:val="0061011C"/>
    <w:rsid w:val="00610D89"/>
    <w:rsid w:val="00611757"/>
    <w:rsid w:val="006118ED"/>
    <w:rsid w:val="00613F16"/>
    <w:rsid w:val="00614ADE"/>
    <w:rsid w:val="006153E4"/>
    <w:rsid w:val="00615BF0"/>
    <w:rsid w:val="0061677B"/>
    <w:rsid w:val="00616A54"/>
    <w:rsid w:val="006172E6"/>
    <w:rsid w:val="00617409"/>
    <w:rsid w:val="00617D72"/>
    <w:rsid w:val="00617F6F"/>
    <w:rsid w:val="006200FC"/>
    <w:rsid w:val="0062083E"/>
    <w:rsid w:val="00621E10"/>
    <w:rsid w:val="0062345D"/>
    <w:rsid w:val="006248F0"/>
    <w:rsid w:val="0062490F"/>
    <w:rsid w:val="00625A32"/>
    <w:rsid w:val="0062637E"/>
    <w:rsid w:val="0062650F"/>
    <w:rsid w:val="0063061B"/>
    <w:rsid w:val="00630A51"/>
    <w:rsid w:val="00630E65"/>
    <w:rsid w:val="0063195A"/>
    <w:rsid w:val="006319F7"/>
    <w:rsid w:val="0063200C"/>
    <w:rsid w:val="0063247F"/>
    <w:rsid w:val="00632638"/>
    <w:rsid w:val="006337F6"/>
    <w:rsid w:val="00633A5E"/>
    <w:rsid w:val="00634179"/>
    <w:rsid w:val="006365DB"/>
    <w:rsid w:val="0063681D"/>
    <w:rsid w:val="006369C2"/>
    <w:rsid w:val="00640F48"/>
    <w:rsid w:val="00641259"/>
    <w:rsid w:val="00641507"/>
    <w:rsid w:val="0064200C"/>
    <w:rsid w:val="00642686"/>
    <w:rsid w:val="00642A03"/>
    <w:rsid w:val="00642E32"/>
    <w:rsid w:val="00642F9E"/>
    <w:rsid w:val="00644703"/>
    <w:rsid w:val="00644D7A"/>
    <w:rsid w:val="006451C5"/>
    <w:rsid w:val="006453BB"/>
    <w:rsid w:val="00645C83"/>
    <w:rsid w:val="00646028"/>
    <w:rsid w:val="006466E9"/>
    <w:rsid w:val="00646CFA"/>
    <w:rsid w:val="00647607"/>
    <w:rsid w:val="00650231"/>
    <w:rsid w:val="00650C88"/>
    <w:rsid w:val="0065312D"/>
    <w:rsid w:val="00653CD1"/>
    <w:rsid w:val="00653D3C"/>
    <w:rsid w:val="0065490D"/>
    <w:rsid w:val="00654A39"/>
    <w:rsid w:val="00654EA8"/>
    <w:rsid w:val="0065518C"/>
    <w:rsid w:val="006552BD"/>
    <w:rsid w:val="00655DFC"/>
    <w:rsid w:val="00657ACF"/>
    <w:rsid w:val="00657DA7"/>
    <w:rsid w:val="0066019C"/>
    <w:rsid w:val="00660783"/>
    <w:rsid w:val="00660787"/>
    <w:rsid w:val="00660A0C"/>
    <w:rsid w:val="00660C91"/>
    <w:rsid w:val="00660E7A"/>
    <w:rsid w:val="00660F1A"/>
    <w:rsid w:val="00660F95"/>
    <w:rsid w:val="00662331"/>
    <w:rsid w:val="00662CA8"/>
    <w:rsid w:val="00664120"/>
    <w:rsid w:val="00665067"/>
    <w:rsid w:val="00665287"/>
    <w:rsid w:val="00665D57"/>
    <w:rsid w:val="00666F9E"/>
    <w:rsid w:val="0066793E"/>
    <w:rsid w:val="00667AE0"/>
    <w:rsid w:val="006701C7"/>
    <w:rsid w:val="00670C06"/>
    <w:rsid w:val="006710D6"/>
    <w:rsid w:val="006713E2"/>
    <w:rsid w:val="00671C2E"/>
    <w:rsid w:val="00672934"/>
    <w:rsid w:val="00672939"/>
    <w:rsid w:val="0067506E"/>
    <w:rsid w:val="00675677"/>
    <w:rsid w:val="00676AA8"/>
    <w:rsid w:val="006772E5"/>
    <w:rsid w:val="00677E5F"/>
    <w:rsid w:val="00680539"/>
    <w:rsid w:val="0068083F"/>
    <w:rsid w:val="006809D6"/>
    <w:rsid w:val="00681BD8"/>
    <w:rsid w:val="00682F9F"/>
    <w:rsid w:val="0068346E"/>
    <w:rsid w:val="00683680"/>
    <w:rsid w:val="00684257"/>
    <w:rsid w:val="00684A5B"/>
    <w:rsid w:val="0068587F"/>
    <w:rsid w:val="006879BA"/>
    <w:rsid w:val="00690110"/>
    <w:rsid w:val="00690376"/>
    <w:rsid w:val="00690F0F"/>
    <w:rsid w:val="00692AFB"/>
    <w:rsid w:val="00692D73"/>
    <w:rsid w:val="0069324B"/>
    <w:rsid w:val="00693CFE"/>
    <w:rsid w:val="006944F5"/>
    <w:rsid w:val="00694B64"/>
    <w:rsid w:val="006963F3"/>
    <w:rsid w:val="006969E7"/>
    <w:rsid w:val="00697DEA"/>
    <w:rsid w:val="006A25F9"/>
    <w:rsid w:val="006A2AC3"/>
    <w:rsid w:val="006A2B29"/>
    <w:rsid w:val="006A33C8"/>
    <w:rsid w:val="006A3570"/>
    <w:rsid w:val="006A4B30"/>
    <w:rsid w:val="006A5E7E"/>
    <w:rsid w:val="006A6BE3"/>
    <w:rsid w:val="006A6C56"/>
    <w:rsid w:val="006B0559"/>
    <w:rsid w:val="006B06BD"/>
    <w:rsid w:val="006B08E8"/>
    <w:rsid w:val="006B1EB7"/>
    <w:rsid w:val="006B1EF5"/>
    <w:rsid w:val="006B25B8"/>
    <w:rsid w:val="006B4DA6"/>
    <w:rsid w:val="006B4DBB"/>
    <w:rsid w:val="006B4FB1"/>
    <w:rsid w:val="006B6CAD"/>
    <w:rsid w:val="006B6DDA"/>
    <w:rsid w:val="006B749F"/>
    <w:rsid w:val="006C053B"/>
    <w:rsid w:val="006C08BF"/>
    <w:rsid w:val="006C16A1"/>
    <w:rsid w:val="006C17C5"/>
    <w:rsid w:val="006C2AC2"/>
    <w:rsid w:val="006C2D33"/>
    <w:rsid w:val="006C3A90"/>
    <w:rsid w:val="006C4A60"/>
    <w:rsid w:val="006C6CAA"/>
    <w:rsid w:val="006C7444"/>
    <w:rsid w:val="006C77AC"/>
    <w:rsid w:val="006D19B1"/>
    <w:rsid w:val="006D1D3A"/>
    <w:rsid w:val="006D2924"/>
    <w:rsid w:val="006D2E62"/>
    <w:rsid w:val="006D34F1"/>
    <w:rsid w:val="006D394E"/>
    <w:rsid w:val="006D3DE1"/>
    <w:rsid w:val="006D4623"/>
    <w:rsid w:val="006D55EA"/>
    <w:rsid w:val="006D5C4B"/>
    <w:rsid w:val="006D688F"/>
    <w:rsid w:val="006D68E5"/>
    <w:rsid w:val="006D6F58"/>
    <w:rsid w:val="006D7EC5"/>
    <w:rsid w:val="006E059B"/>
    <w:rsid w:val="006E0E1F"/>
    <w:rsid w:val="006E1485"/>
    <w:rsid w:val="006E27DB"/>
    <w:rsid w:val="006E2CEC"/>
    <w:rsid w:val="006E2FE4"/>
    <w:rsid w:val="006E37E5"/>
    <w:rsid w:val="006E3ED8"/>
    <w:rsid w:val="006E4F5E"/>
    <w:rsid w:val="006E67F6"/>
    <w:rsid w:val="006E6BFA"/>
    <w:rsid w:val="006E701C"/>
    <w:rsid w:val="006E716E"/>
    <w:rsid w:val="006E71AA"/>
    <w:rsid w:val="006F0287"/>
    <w:rsid w:val="006F090F"/>
    <w:rsid w:val="006F1805"/>
    <w:rsid w:val="006F24B5"/>
    <w:rsid w:val="006F251B"/>
    <w:rsid w:val="006F28CC"/>
    <w:rsid w:val="006F2D0B"/>
    <w:rsid w:val="006F2D5C"/>
    <w:rsid w:val="006F3D2C"/>
    <w:rsid w:val="006F5C43"/>
    <w:rsid w:val="006F62E8"/>
    <w:rsid w:val="006F74EF"/>
    <w:rsid w:val="006F79B4"/>
    <w:rsid w:val="007004A3"/>
    <w:rsid w:val="00700A29"/>
    <w:rsid w:val="00702A4D"/>
    <w:rsid w:val="00702EBD"/>
    <w:rsid w:val="00703066"/>
    <w:rsid w:val="00703DA4"/>
    <w:rsid w:val="00704D08"/>
    <w:rsid w:val="0070583D"/>
    <w:rsid w:val="007072E1"/>
    <w:rsid w:val="00707A11"/>
    <w:rsid w:val="007113F0"/>
    <w:rsid w:val="0071165B"/>
    <w:rsid w:val="00713B1D"/>
    <w:rsid w:val="007143DD"/>
    <w:rsid w:val="007202B7"/>
    <w:rsid w:val="0072078B"/>
    <w:rsid w:val="00720AFF"/>
    <w:rsid w:val="007216A8"/>
    <w:rsid w:val="007218EB"/>
    <w:rsid w:val="00721E21"/>
    <w:rsid w:val="0072221E"/>
    <w:rsid w:val="007229D3"/>
    <w:rsid w:val="007229DE"/>
    <w:rsid w:val="0072455F"/>
    <w:rsid w:val="0072456E"/>
    <w:rsid w:val="007253FE"/>
    <w:rsid w:val="007277A3"/>
    <w:rsid w:val="007311FD"/>
    <w:rsid w:val="0073161D"/>
    <w:rsid w:val="007316CB"/>
    <w:rsid w:val="007318FE"/>
    <w:rsid w:val="0073241C"/>
    <w:rsid w:val="00733057"/>
    <w:rsid w:val="007337CF"/>
    <w:rsid w:val="007344AE"/>
    <w:rsid w:val="00734AD2"/>
    <w:rsid w:val="0073512C"/>
    <w:rsid w:val="0073519E"/>
    <w:rsid w:val="0073630E"/>
    <w:rsid w:val="007368FB"/>
    <w:rsid w:val="00737B6A"/>
    <w:rsid w:val="0074028C"/>
    <w:rsid w:val="00740351"/>
    <w:rsid w:val="007412AD"/>
    <w:rsid w:val="00741D72"/>
    <w:rsid w:val="00741D8A"/>
    <w:rsid w:val="00742745"/>
    <w:rsid w:val="00742D1F"/>
    <w:rsid w:val="00743198"/>
    <w:rsid w:val="007439A5"/>
    <w:rsid w:val="00744208"/>
    <w:rsid w:val="007446C6"/>
    <w:rsid w:val="0074478D"/>
    <w:rsid w:val="00744931"/>
    <w:rsid w:val="00744F50"/>
    <w:rsid w:val="0074571A"/>
    <w:rsid w:val="00745DEE"/>
    <w:rsid w:val="00745F21"/>
    <w:rsid w:val="00745F80"/>
    <w:rsid w:val="00745FA8"/>
    <w:rsid w:val="0074653C"/>
    <w:rsid w:val="0074718C"/>
    <w:rsid w:val="007472C0"/>
    <w:rsid w:val="0075014E"/>
    <w:rsid w:val="00750399"/>
    <w:rsid w:val="00752456"/>
    <w:rsid w:val="007524F6"/>
    <w:rsid w:val="007529F2"/>
    <w:rsid w:val="00752BDD"/>
    <w:rsid w:val="00753943"/>
    <w:rsid w:val="00753D23"/>
    <w:rsid w:val="007543B3"/>
    <w:rsid w:val="00754EEF"/>
    <w:rsid w:val="007552EF"/>
    <w:rsid w:val="00755B30"/>
    <w:rsid w:val="00755D27"/>
    <w:rsid w:val="00755DAC"/>
    <w:rsid w:val="00755FF1"/>
    <w:rsid w:val="00756416"/>
    <w:rsid w:val="00756AC1"/>
    <w:rsid w:val="00756C33"/>
    <w:rsid w:val="00756FE8"/>
    <w:rsid w:val="00757B60"/>
    <w:rsid w:val="00760B35"/>
    <w:rsid w:val="00760F29"/>
    <w:rsid w:val="007616BC"/>
    <w:rsid w:val="00761FC2"/>
    <w:rsid w:val="00762620"/>
    <w:rsid w:val="00762F94"/>
    <w:rsid w:val="007630E0"/>
    <w:rsid w:val="00763BF2"/>
    <w:rsid w:val="007646B6"/>
    <w:rsid w:val="00764A0F"/>
    <w:rsid w:val="00764A96"/>
    <w:rsid w:val="007655C2"/>
    <w:rsid w:val="00765884"/>
    <w:rsid w:val="00765ADF"/>
    <w:rsid w:val="00766529"/>
    <w:rsid w:val="007667B8"/>
    <w:rsid w:val="0076705E"/>
    <w:rsid w:val="00770094"/>
    <w:rsid w:val="00770800"/>
    <w:rsid w:val="00770B46"/>
    <w:rsid w:val="007717B3"/>
    <w:rsid w:val="00771F58"/>
    <w:rsid w:val="00772377"/>
    <w:rsid w:val="007727B5"/>
    <w:rsid w:val="00773392"/>
    <w:rsid w:val="00773D23"/>
    <w:rsid w:val="00774AAB"/>
    <w:rsid w:val="00775849"/>
    <w:rsid w:val="0077618E"/>
    <w:rsid w:val="00776C2A"/>
    <w:rsid w:val="00777070"/>
    <w:rsid w:val="00777442"/>
    <w:rsid w:val="007775FC"/>
    <w:rsid w:val="00777E61"/>
    <w:rsid w:val="0078018E"/>
    <w:rsid w:val="00780885"/>
    <w:rsid w:val="007808F4"/>
    <w:rsid w:val="007809EF"/>
    <w:rsid w:val="00780B74"/>
    <w:rsid w:val="00781348"/>
    <w:rsid w:val="007817F1"/>
    <w:rsid w:val="0078188E"/>
    <w:rsid w:val="00781E78"/>
    <w:rsid w:val="007845CC"/>
    <w:rsid w:val="0078467D"/>
    <w:rsid w:val="00784A40"/>
    <w:rsid w:val="00784A41"/>
    <w:rsid w:val="00785485"/>
    <w:rsid w:val="00785A32"/>
    <w:rsid w:val="00786ADC"/>
    <w:rsid w:val="00786E82"/>
    <w:rsid w:val="00786F5C"/>
    <w:rsid w:val="0078780D"/>
    <w:rsid w:val="00787FAC"/>
    <w:rsid w:val="007912F1"/>
    <w:rsid w:val="007913E1"/>
    <w:rsid w:val="0079150B"/>
    <w:rsid w:val="00791BEC"/>
    <w:rsid w:val="00793780"/>
    <w:rsid w:val="00793F22"/>
    <w:rsid w:val="00794BCA"/>
    <w:rsid w:val="00794E74"/>
    <w:rsid w:val="00794F53"/>
    <w:rsid w:val="007952A1"/>
    <w:rsid w:val="007958BC"/>
    <w:rsid w:val="007967E3"/>
    <w:rsid w:val="0079685E"/>
    <w:rsid w:val="00797BE5"/>
    <w:rsid w:val="007A02D7"/>
    <w:rsid w:val="007A074D"/>
    <w:rsid w:val="007A0904"/>
    <w:rsid w:val="007A174B"/>
    <w:rsid w:val="007A2AFF"/>
    <w:rsid w:val="007A2B08"/>
    <w:rsid w:val="007A2E51"/>
    <w:rsid w:val="007A3094"/>
    <w:rsid w:val="007A3896"/>
    <w:rsid w:val="007A4480"/>
    <w:rsid w:val="007A58C0"/>
    <w:rsid w:val="007A5E84"/>
    <w:rsid w:val="007A6F9E"/>
    <w:rsid w:val="007A7229"/>
    <w:rsid w:val="007A7819"/>
    <w:rsid w:val="007A7916"/>
    <w:rsid w:val="007A79D8"/>
    <w:rsid w:val="007A7FE7"/>
    <w:rsid w:val="007B054C"/>
    <w:rsid w:val="007B0D0E"/>
    <w:rsid w:val="007B1080"/>
    <w:rsid w:val="007B1521"/>
    <w:rsid w:val="007B17CD"/>
    <w:rsid w:val="007B227C"/>
    <w:rsid w:val="007B31F1"/>
    <w:rsid w:val="007B4A03"/>
    <w:rsid w:val="007B56B6"/>
    <w:rsid w:val="007B6532"/>
    <w:rsid w:val="007B769C"/>
    <w:rsid w:val="007C083A"/>
    <w:rsid w:val="007C0AE7"/>
    <w:rsid w:val="007C1313"/>
    <w:rsid w:val="007C1593"/>
    <w:rsid w:val="007C1A5B"/>
    <w:rsid w:val="007C23EB"/>
    <w:rsid w:val="007C2738"/>
    <w:rsid w:val="007C33F2"/>
    <w:rsid w:val="007C3BE6"/>
    <w:rsid w:val="007C434C"/>
    <w:rsid w:val="007C5955"/>
    <w:rsid w:val="007C6367"/>
    <w:rsid w:val="007C700E"/>
    <w:rsid w:val="007C7251"/>
    <w:rsid w:val="007C753B"/>
    <w:rsid w:val="007C7C95"/>
    <w:rsid w:val="007C7D9E"/>
    <w:rsid w:val="007D0369"/>
    <w:rsid w:val="007D133C"/>
    <w:rsid w:val="007D1384"/>
    <w:rsid w:val="007D1CBA"/>
    <w:rsid w:val="007D2E59"/>
    <w:rsid w:val="007D2F00"/>
    <w:rsid w:val="007D3947"/>
    <w:rsid w:val="007D3E55"/>
    <w:rsid w:val="007D43A4"/>
    <w:rsid w:val="007D455C"/>
    <w:rsid w:val="007D4973"/>
    <w:rsid w:val="007D498D"/>
    <w:rsid w:val="007D4E1F"/>
    <w:rsid w:val="007D4FCB"/>
    <w:rsid w:val="007D545E"/>
    <w:rsid w:val="007D5E6A"/>
    <w:rsid w:val="007D6003"/>
    <w:rsid w:val="007D608C"/>
    <w:rsid w:val="007D6351"/>
    <w:rsid w:val="007D640B"/>
    <w:rsid w:val="007D6BDB"/>
    <w:rsid w:val="007D7417"/>
    <w:rsid w:val="007E032E"/>
    <w:rsid w:val="007E147A"/>
    <w:rsid w:val="007E1B1A"/>
    <w:rsid w:val="007E1CA7"/>
    <w:rsid w:val="007E1D1D"/>
    <w:rsid w:val="007E1E16"/>
    <w:rsid w:val="007E246D"/>
    <w:rsid w:val="007E24F2"/>
    <w:rsid w:val="007E257D"/>
    <w:rsid w:val="007E283B"/>
    <w:rsid w:val="007E360D"/>
    <w:rsid w:val="007E367E"/>
    <w:rsid w:val="007E3690"/>
    <w:rsid w:val="007E3C65"/>
    <w:rsid w:val="007E6DA5"/>
    <w:rsid w:val="007E758E"/>
    <w:rsid w:val="007F0085"/>
    <w:rsid w:val="007F10FE"/>
    <w:rsid w:val="007F18E0"/>
    <w:rsid w:val="007F488D"/>
    <w:rsid w:val="007F4F57"/>
    <w:rsid w:val="007F594B"/>
    <w:rsid w:val="007F6438"/>
    <w:rsid w:val="007F67FE"/>
    <w:rsid w:val="007F7340"/>
    <w:rsid w:val="00800CEA"/>
    <w:rsid w:val="00801440"/>
    <w:rsid w:val="00801F3C"/>
    <w:rsid w:val="0080279F"/>
    <w:rsid w:val="00802C11"/>
    <w:rsid w:val="00803F29"/>
    <w:rsid w:val="008042CE"/>
    <w:rsid w:val="008042DB"/>
    <w:rsid w:val="00804AF1"/>
    <w:rsid w:val="00805946"/>
    <w:rsid w:val="00805B28"/>
    <w:rsid w:val="008062E3"/>
    <w:rsid w:val="00807482"/>
    <w:rsid w:val="00810892"/>
    <w:rsid w:val="00811479"/>
    <w:rsid w:val="0081266B"/>
    <w:rsid w:val="00813B24"/>
    <w:rsid w:val="00813E21"/>
    <w:rsid w:val="00814B0E"/>
    <w:rsid w:val="00815C49"/>
    <w:rsid w:val="00816307"/>
    <w:rsid w:val="008164E6"/>
    <w:rsid w:val="00817194"/>
    <w:rsid w:val="008172DF"/>
    <w:rsid w:val="00817AA9"/>
    <w:rsid w:val="00820653"/>
    <w:rsid w:val="00820A57"/>
    <w:rsid w:val="00821979"/>
    <w:rsid w:val="0082198B"/>
    <w:rsid w:val="00822325"/>
    <w:rsid w:val="00822868"/>
    <w:rsid w:val="008230F7"/>
    <w:rsid w:val="008234E9"/>
    <w:rsid w:val="00823706"/>
    <w:rsid w:val="008244A0"/>
    <w:rsid w:val="0082590A"/>
    <w:rsid w:val="00825F64"/>
    <w:rsid w:val="008262F4"/>
    <w:rsid w:val="0082726B"/>
    <w:rsid w:val="00830556"/>
    <w:rsid w:val="00830932"/>
    <w:rsid w:val="00831383"/>
    <w:rsid w:val="00831A00"/>
    <w:rsid w:val="00832189"/>
    <w:rsid w:val="00832663"/>
    <w:rsid w:val="008333F4"/>
    <w:rsid w:val="0083476D"/>
    <w:rsid w:val="00834A05"/>
    <w:rsid w:val="00834F1A"/>
    <w:rsid w:val="00835065"/>
    <w:rsid w:val="008362BD"/>
    <w:rsid w:val="008371DF"/>
    <w:rsid w:val="00841700"/>
    <w:rsid w:val="00841723"/>
    <w:rsid w:val="00841F36"/>
    <w:rsid w:val="00842A9F"/>
    <w:rsid w:val="00842D10"/>
    <w:rsid w:val="00843667"/>
    <w:rsid w:val="0084397A"/>
    <w:rsid w:val="008457EF"/>
    <w:rsid w:val="00845DB3"/>
    <w:rsid w:val="0084631B"/>
    <w:rsid w:val="00846506"/>
    <w:rsid w:val="008468FD"/>
    <w:rsid w:val="00846DE6"/>
    <w:rsid w:val="0084797D"/>
    <w:rsid w:val="00850067"/>
    <w:rsid w:val="0085127D"/>
    <w:rsid w:val="00852051"/>
    <w:rsid w:val="008529BF"/>
    <w:rsid w:val="00852D23"/>
    <w:rsid w:val="00853073"/>
    <w:rsid w:val="00853C06"/>
    <w:rsid w:val="00853C42"/>
    <w:rsid w:val="00854630"/>
    <w:rsid w:val="00854FB9"/>
    <w:rsid w:val="0085595C"/>
    <w:rsid w:val="008559D3"/>
    <w:rsid w:val="00856669"/>
    <w:rsid w:val="00856DC9"/>
    <w:rsid w:val="008572ED"/>
    <w:rsid w:val="00860064"/>
    <w:rsid w:val="00861000"/>
    <w:rsid w:val="0086190C"/>
    <w:rsid w:val="00862AF8"/>
    <w:rsid w:val="00864A43"/>
    <w:rsid w:val="00864D95"/>
    <w:rsid w:val="00864DC5"/>
    <w:rsid w:val="00864E24"/>
    <w:rsid w:val="00864F1A"/>
    <w:rsid w:val="0086528A"/>
    <w:rsid w:val="008654B7"/>
    <w:rsid w:val="00866465"/>
    <w:rsid w:val="00866C91"/>
    <w:rsid w:val="008678A5"/>
    <w:rsid w:val="0087077E"/>
    <w:rsid w:val="00870D7B"/>
    <w:rsid w:val="00871273"/>
    <w:rsid w:val="00871C91"/>
    <w:rsid w:val="00871D38"/>
    <w:rsid w:val="008732B9"/>
    <w:rsid w:val="0087373B"/>
    <w:rsid w:val="0087485D"/>
    <w:rsid w:val="00875798"/>
    <w:rsid w:val="00875D6F"/>
    <w:rsid w:val="00876978"/>
    <w:rsid w:val="008777AA"/>
    <w:rsid w:val="00877A92"/>
    <w:rsid w:val="00877DB7"/>
    <w:rsid w:val="00880DB0"/>
    <w:rsid w:val="0088156B"/>
    <w:rsid w:val="008815D2"/>
    <w:rsid w:val="008819A5"/>
    <w:rsid w:val="00882BAB"/>
    <w:rsid w:val="00882DA2"/>
    <w:rsid w:val="00884090"/>
    <w:rsid w:val="0088430D"/>
    <w:rsid w:val="0088436A"/>
    <w:rsid w:val="00884861"/>
    <w:rsid w:val="00885B57"/>
    <w:rsid w:val="00887607"/>
    <w:rsid w:val="00891457"/>
    <w:rsid w:val="00891FBB"/>
    <w:rsid w:val="008923E0"/>
    <w:rsid w:val="00892523"/>
    <w:rsid w:val="00893582"/>
    <w:rsid w:val="00893DC3"/>
    <w:rsid w:val="00894A24"/>
    <w:rsid w:val="00895680"/>
    <w:rsid w:val="008958BE"/>
    <w:rsid w:val="00896479"/>
    <w:rsid w:val="00896913"/>
    <w:rsid w:val="00896A67"/>
    <w:rsid w:val="008A03AE"/>
    <w:rsid w:val="008A1548"/>
    <w:rsid w:val="008A1646"/>
    <w:rsid w:val="008A164F"/>
    <w:rsid w:val="008A1DC2"/>
    <w:rsid w:val="008A1E73"/>
    <w:rsid w:val="008A2736"/>
    <w:rsid w:val="008A37C7"/>
    <w:rsid w:val="008A3B44"/>
    <w:rsid w:val="008A409F"/>
    <w:rsid w:val="008A40EE"/>
    <w:rsid w:val="008A497D"/>
    <w:rsid w:val="008A60D4"/>
    <w:rsid w:val="008A6F61"/>
    <w:rsid w:val="008A73C8"/>
    <w:rsid w:val="008B0C2D"/>
    <w:rsid w:val="008B3D90"/>
    <w:rsid w:val="008B453E"/>
    <w:rsid w:val="008B46BC"/>
    <w:rsid w:val="008B6032"/>
    <w:rsid w:val="008B690C"/>
    <w:rsid w:val="008B71CF"/>
    <w:rsid w:val="008C009A"/>
    <w:rsid w:val="008C03A7"/>
    <w:rsid w:val="008C0B11"/>
    <w:rsid w:val="008C0D76"/>
    <w:rsid w:val="008C0DDA"/>
    <w:rsid w:val="008C0EC5"/>
    <w:rsid w:val="008C0F7E"/>
    <w:rsid w:val="008C19D0"/>
    <w:rsid w:val="008C1B24"/>
    <w:rsid w:val="008C1C23"/>
    <w:rsid w:val="008C2416"/>
    <w:rsid w:val="008C2B2A"/>
    <w:rsid w:val="008C32EF"/>
    <w:rsid w:val="008C45C3"/>
    <w:rsid w:val="008C48F3"/>
    <w:rsid w:val="008C490E"/>
    <w:rsid w:val="008C51C3"/>
    <w:rsid w:val="008C51C4"/>
    <w:rsid w:val="008C521D"/>
    <w:rsid w:val="008C53F6"/>
    <w:rsid w:val="008C6B65"/>
    <w:rsid w:val="008C75C8"/>
    <w:rsid w:val="008C7654"/>
    <w:rsid w:val="008C7CB9"/>
    <w:rsid w:val="008C7D1E"/>
    <w:rsid w:val="008D032E"/>
    <w:rsid w:val="008D094B"/>
    <w:rsid w:val="008D098A"/>
    <w:rsid w:val="008D0B5F"/>
    <w:rsid w:val="008D0E34"/>
    <w:rsid w:val="008D12B0"/>
    <w:rsid w:val="008D1884"/>
    <w:rsid w:val="008D2495"/>
    <w:rsid w:val="008D3DF0"/>
    <w:rsid w:val="008D3E4E"/>
    <w:rsid w:val="008D4346"/>
    <w:rsid w:val="008D4B59"/>
    <w:rsid w:val="008D5EC1"/>
    <w:rsid w:val="008D6339"/>
    <w:rsid w:val="008D752A"/>
    <w:rsid w:val="008D7C4A"/>
    <w:rsid w:val="008D7F91"/>
    <w:rsid w:val="008E00E1"/>
    <w:rsid w:val="008E0320"/>
    <w:rsid w:val="008E0A53"/>
    <w:rsid w:val="008E0D84"/>
    <w:rsid w:val="008E180D"/>
    <w:rsid w:val="008E1A5D"/>
    <w:rsid w:val="008E1BB2"/>
    <w:rsid w:val="008E1CAB"/>
    <w:rsid w:val="008E1DB1"/>
    <w:rsid w:val="008E1EA1"/>
    <w:rsid w:val="008E20BA"/>
    <w:rsid w:val="008E28B9"/>
    <w:rsid w:val="008E2B6B"/>
    <w:rsid w:val="008E32A0"/>
    <w:rsid w:val="008E413C"/>
    <w:rsid w:val="008E4488"/>
    <w:rsid w:val="008E4FA8"/>
    <w:rsid w:val="008E53EC"/>
    <w:rsid w:val="008E5CD3"/>
    <w:rsid w:val="008E608A"/>
    <w:rsid w:val="008E67BA"/>
    <w:rsid w:val="008E6AC5"/>
    <w:rsid w:val="008E6B2F"/>
    <w:rsid w:val="008F0283"/>
    <w:rsid w:val="008F070B"/>
    <w:rsid w:val="008F1298"/>
    <w:rsid w:val="008F16D2"/>
    <w:rsid w:val="008F17AC"/>
    <w:rsid w:val="008F1835"/>
    <w:rsid w:val="008F19D2"/>
    <w:rsid w:val="008F21B5"/>
    <w:rsid w:val="008F2A55"/>
    <w:rsid w:val="008F2C71"/>
    <w:rsid w:val="008F2D70"/>
    <w:rsid w:val="008F306C"/>
    <w:rsid w:val="008F3599"/>
    <w:rsid w:val="008F46A5"/>
    <w:rsid w:val="008F49FD"/>
    <w:rsid w:val="008F4B24"/>
    <w:rsid w:val="008F56EA"/>
    <w:rsid w:val="008F58E6"/>
    <w:rsid w:val="008F5B69"/>
    <w:rsid w:val="008F5E2F"/>
    <w:rsid w:val="008F6B84"/>
    <w:rsid w:val="008F73A3"/>
    <w:rsid w:val="008F7C06"/>
    <w:rsid w:val="008F7C85"/>
    <w:rsid w:val="00900151"/>
    <w:rsid w:val="009010A2"/>
    <w:rsid w:val="00901606"/>
    <w:rsid w:val="009017EF"/>
    <w:rsid w:val="00901A10"/>
    <w:rsid w:val="00902142"/>
    <w:rsid w:val="00902296"/>
    <w:rsid w:val="009023DC"/>
    <w:rsid w:val="00902911"/>
    <w:rsid w:val="00902A24"/>
    <w:rsid w:val="00902A29"/>
    <w:rsid w:val="00903577"/>
    <w:rsid w:val="009059C4"/>
    <w:rsid w:val="00905C33"/>
    <w:rsid w:val="00906CFC"/>
    <w:rsid w:val="0090753C"/>
    <w:rsid w:val="009105CC"/>
    <w:rsid w:val="0091067A"/>
    <w:rsid w:val="0091140E"/>
    <w:rsid w:val="009117B0"/>
    <w:rsid w:val="00911A46"/>
    <w:rsid w:val="00911D18"/>
    <w:rsid w:val="00911E1B"/>
    <w:rsid w:val="009139DF"/>
    <w:rsid w:val="00914466"/>
    <w:rsid w:val="00914782"/>
    <w:rsid w:val="009161EE"/>
    <w:rsid w:val="0091654B"/>
    <w:rsid w:val="009166E0"/>
    <w:rsid w:val="00916728"/>
    <w:rsid w:val="00916915"/>
    <w:rsid w:val="0091734A"/>
    <w:rsid w:val="00917BD4"/>
    <w:rsid w:val="00917BFF"/>
    <w:rsid w:val="00920220"/>
    <w:rsid w:val="00920B30"/>
    <w:rsid w:val="009219ED"/>
    <w:rsid w:val="00922215"/>
    <w:rsid w:val="00922A24"/>
    <w:rsid w:val="00923008"/>
    <w:rsid w:val="009240B6"/>
    <w:rsid w:val="0092460A"/>
    <w:rsid w:val="009249B1"/>
    <w:rsid w:val="00925368"/>
    <w:rsid w:val="00925537"/>
    <w:rsid w:val="00925FF9"/>
    <w:rsid w:val="009266D2"/>
    <w:rsid w:val="00926F74"/>
    <w:rsid w:val="00927618"/>
    <w:rsid w:val="009278B4"/>
    <w:rsid w:val="00930040"/>
    <w:rsid w:val="00930363"/>
    <w:rsid w:val="00930538"/>
    <w:rsid w:val="0093177C"/>
    <w:rsid w:val="00931801"/>
    <w:rsid w:val="00931FF8"/>
    <w:rsid w:val="00933F3F"/>
    <w:rsid w:val="0093448E"/>
    <w:rsid w:val="0093456A"/>
    <w:rsid w:val="00934641"/>
    <w:rsid w:val="009359C1"/>
    <w:rsid w:val="00936812"/>
    <w:rsid w:val="00937244"/>
    <w:rsid w:val="0093734C"/>
    <w:rsid w:val="009376F9"/>
    <w:rsid w:val="009412F0"/>
    <w:rsid w:val="0094190E"/>
    <w:rsid w:val="0094256B"/>
    <w:rsid w:val="009436EA"/>
    <w:rsid w:val="00943898"/>
    <w:rsid w:val="00943D27"/>
    <w:rsid w:val="00944189"/>
    <w:rsid w:val="009446C9"/>
    <w:rsid w:val="009448EF"/>
    <w:rsid w:val="00944976"/>
    <w:rsid w:val="00944A8E"/>
    <w:rsid w:val="009455D2"/>
    <w:rsid w:val="00945C79"/>
    <w:rsid w:val="00945CDE"/>
    <w:rsid w:val="00946811"/>
    <w:rsid w:val="0094783A"/>
    <w:rsid w:val="00947AE7"/>
    <w:rsid w:val="0095059A"/>
    <w:rsid w:val="009513C0"/>
    <w:rsid w:val="009516B0"/>
    <w:rsid w:val="00951F04"/>
    <w:rsid w:val="00952099"/>
    <w:rsid w:val="00953AAE"/>
    <w:rsid w:val="00954950"/>
    <w:rsid w:val="00955AD2"/>
    <w:rsid w:val="00955BAF"/>
    <w:rsid w:val="00955ED6"/>
    <w:rsid w:val="00955F22"/>
    <w:rsid w:val="0095646A"/>
    <w:rsid w:val="00956EC2"/>
    <w:rsid w:val="009570DC"/>
    <w:rsid w:val="009574EB"/>
    <w:rsid w:val="009600E4"/>
    <w:rsid w:val="009626B1"/>
    <w:rsid w:val="00962870"/>
    <w:rsid w:val="00962EC8"/>
    <w:rsid w:val="009638FF"/>
    <w:rsid w:val="00963BF4"/>
    <w:rsid w:val="00963F50"/>
    <w:rsid w:val="00964B4A"/>
    <w:rsid w:val="00964F49"/>
    <w:rsid w:val="00965645"/>
    <w:rsid w:val="0096588B"/>
    <w:rsid w:val="009660FC"/>
    <w:rsid w:val="00966BAF"/>
    <w:rsid w:val="00966D2E"/>
    <w:rsid w:val="009670F3"/>
    <w:rsid w:val="009673BF"/>
    <w:rsid w:val="00967566"/>
    <w:rsid w:val="00967BE6"/>
    <w:rsid w:val="009714E4"/>
    <w:rsid w:val="00971842"/>
    <w:rsid w:val="00971E5B"/>
    <w:rsid w:val="00972FD6"/>
    <w:rsid w:val="00973EB2"/>
    <w:rsid w:val="0097441A"/>
    <w:rsid w:val="00974D56"/>
    <w:rsid w:val="0097669A"/>
    <w:rsid w:val="00976783"/>
    <w:rsid w:val="00976DD6"/>
    <w:rsid w:val="00977923"/>
    <w:rsid w:val="00977CF0"/>
    <w:rsid w:val="00980A33"/>
    <w:rsid w:val="0098249F"/>
    <w:rsid w:val="00982D94"/>
    <w:rsid w:val="009830C3"/>
    <w:rsid w:val="009834AF"/>
    <w:rsid w:val="009853A4"/>
    <w:rsid w:val="00985B2E"/>
    <w:rsid w:val="00985B34"/>
    <w:rsid w:val="00985BF4"/>
    <w:rsid w:val="009867DC"/>
    <w:rsid w:val="00986E5D"/>
    <w:rsid w:val="0098709F"/>
    <w:rsid w:val="009873DC"/>
    <w:rsid w:val="00987CF8"/>
    <w:rsid w:val="00990456"/>
    <w:rsid w:val="00990D3A"/>
    <w:rsid w:val="00991087"/>
    <w:rsid w:val="009915F6"/>
    <w:rsid w:val="0099180B"/>
    <w:rsid w:val="009920D2"/>
    <w:rsid w:val="0099303E"/>
    <w:rsid w:val="00993510"/>
    <w:rsid w:val="00995141"/>
    <w:rsid w:val="0099586E"/>
    <w:rsid w:val="00997174"/>
    <w:rsid w:val="009971EC"/>
    <w:rsid w:val="009A0A86"/>
    <w:rsid w:val="009A0D23"/>
    <w:rsid w:val="009A15D3"/>
    <w:rsid w:val="009A1DB4"/>
    <w:rsid w:val="009A26B0"/>
    <w:rsid w:val="009A40E1"/>
    <w:rsid w:val="009A46C3"/>
    <w:rsid w:val="009A4C97"/>
    <w:rsid w:val="009A5092"/>
    <w:rsid w:val="009A5B12"/>
    <w:rsid w:val="009A5C6D"/>
    <w:rsid w:val="009A5EAF"/>
    <w:rsid w:val="009A6779"/>
    <w:rsid w:val="009B0657"/>
    <w:rsid w:val="009B1060"/>
    <w:rsid w:val="009B12C9"/>
    <w:rsid w:val="009B2439"/>
    <w:rsid w:val="009B2CFB"/>
    <w:rsid w:val="009B2E37"/>
    <w:rsid w:val="009B3071"/>
    <w:rsid w:val="009B327F"/>
    <w:rsid w:val="009B332D"/>
    <w:rsid w:val="009B37CB"/>
    <w:rsid w:val="009B3909"/>
    <w:rsid w:val="009B398A"/>
    <w:rsid w:val="009B402E"/>
    <w:rsid w:val="009B4E28"/>
    <w:rsid w:val="009B6462"/>
    <w:rsid w:val="009B7319"/>
    <w:rsid w:val="009B7367"/>
    <w:rsid w:val="009B7BEA"/>
    <w:rsid w:val="009C00E5"/>
    <w:rsid w:val="009C0309"/>
    <w:rsid w:val="009C0475"/>
    <w:rsid w:val="009C08F6"/>
    <w:rsid w:val="009C0960"/>
    <w:rsid w:val="009C09F0"/>
    <w:rsid w:val="009C0E49"/>
    <w:rsid w:val="009C0FF0"/>
    <w:rsid w:val="009C12E4"/>
    <w:rsid w:val="009C41A9"/>
    <w:rsid w:val="009C5666"/>
    <w:rsid w:val="009C6385"/>
    <w:rsid w:val="009D0187"/>
    <w:rsid w:val="009D0225"/>
    <w:rsid w:val="009D0C97"/>
    <w:rsid w:val="009D209C"/>
    <w:rsid w:val="009D2795"/>
    <w:rsid w:val="009D2883"/>
    <w:rsid w:val="009D35A1"/>
    <w:rsid w:val="009D3F35"/>
    <w:rsid w:val="009D3F8B"/>
    <w:rsid w:val="009D4C2D"/>
    <w:rsid w:val="009D4C39"/>
    <w:rsid w:val="009D4E8D"/>
    <w:rsid w:val="009D5594"/>
    <w:rsid w:val="009D56BD"/>
    <w:rsid w:val="009D5B90"/>
    <w:rsid w:val="009E0A29"/>
    <w:rsid w:val="009E0BB3"/>
    <w:rsid w:val="009E13CB"/>
    <w:rsid w:val="009E3247"/>
    <w:rsid w:val="009E347A"/>
    <w:rsid w:val="009E3AEB"/>
    <w:rsid w:val="009E4320"/>
    <w:rsid w:val="009E458D"/>
    <w:rsid w:val="009E4E5F"/>
    <w:rsid w:val="009E570C"/>
    <w:rsid w:val="009E574D"/>
    <w:rsid w:val="009E57E8"/>
    <w:rsid w:val="009E5803"/>
    <w:rsid w:val="009E5CE7"/>
    <w:rsid w:val="009E636A"/>
    <w:rsid w:val="009E6490"/>
    <w:rsid w:val="009E6557"/>
    <w:rsid w:val="009E6833"/>
    <w:rsid w:val="009E7682"/>
    <w:rsid w:val="009F036E"/>
    <w:rsid w:val="009F0583"/>
    <w:rsid w:val="009F0A07"/>
    <w:rsid w:val="009F0C6B"/>
    <w:rsid w:val="009F0EC0"/>
    <w:rsid w:val="009F1479"/>
    <w:rsid w:val="009F35E0"/>
    <w:rsid w:val="009F3D6C"/>
    <w:rsid w:val="009F4E88"/>
    <w:rsid w:val="009F5A30"/>
    <w:rsid w:val="009F6718"/>
    <w:rsid w:val="009F6BBC"/>
    <w:rsid w:val="009F7A37"/>
    <w:rsid w:val="00A0151D"/>
    <w:rsid w:val="00A028CD"/>
    <w:rsid w:val="00A02FE6"/>
    <w:rsid w:val="00A042AA"/>
    <w:rsid w:val="00A048CE"/>
    <w:rsid w:val="00A053C3"/>
    <w:rsid w:val="00A05615"/>
    <w:rsid w:val="00A061BF"/>
    <w:rsid w:val="00A06DCF"/>
    <w:rsid w:val="00A071E7"/>
    <w:rsid w:val="00A07FC3"/>
    <w:rsid w:val="00A10118"/>
    <w:rsid w:val="00A1220F"/>
    <w:rsid w:val="00A12F3C"/>
    <w:rsid w:val="00A135B5"/>
    <w:rsid w:val="00A142BC"/>
    <w:rsid w:val="00A14376"/>
    <w:rsid w:val="00A151DF"/>
    <w:rsid w:val="00A15A5D"/>
    <w:rsid w:val="00A15EEB"/>
    <w:rsid w:val="00A16FF7"/>
    <w:rsid w:val="00A1736B"/>
    <w:rsid w:val="00A201F9"/>
    <w:rsid w:val="00A21FC4"/>
    <w:rsid w:val="00A2228F"/>
    <w:rsid w:val="00A2236B"/>
    <w:rsid w:val="00A22860"/>
    <w:rsid w:val="00A229DC"/>
    <w:rsid w:val="00A22EFE"/>
    <w:rsid w:val="00A23602"/>
    <w:rsid w:val="00A23D28"/>
    <w:rsid w:val="00A243A1"/>
    <w:rsid w:val="00A24A58"/>
    <w:rsid w:val="00A250CE"/>
    <w:rsid w:val="00A25CB7"/>
    <w:rsid w:val="00A25E05"/>
    <w:rsid w:val="00A31C11"/>
    <w:rsid w:val="00A323D7"/>
    <w:rsid w:val="00A324E3"/>
    <w:rsid w:val="00A32745"/>
    <w:rsid w:val="00A3277E"/>
    <w:rsid w:val="00A329E9"/>
    <w:rsid w:val="00A32E8E"/>
    <w:rsid w:val="00A3327C"/>
    <w:rsid w:val="00A33826"/>
    <w:rsid w:val="00A3391A"/>
    <w:rsid w:val="00A33ABD"/>
    <w:rsid w:val="00A3432E"/>
    <w:rsid w:val="00A34491"/>
    <w:rsid w:val="00A3477D"/>
    <w:rsid w:val="00A36BE8"/>
    <w:rsid w:val="00A36DE8"/>
    <w:rsid w:val="00A373E4"/>
    <w:rsid w:val="00A37803"/>
    <w:rsid w:val="00A40253"/>
    <w:rsid w:val="00A40333"/>
    <w:rsid w:val="00A4069C"/>
    <w:rsid w:val="00A40880"/>
    <w:rsid w:val="00A41264"/>
    <w:rsid w:val="00A4126E"/>
    <w:rsid w:val="00A41B34"/>
    <w:rsid w:val="00A42147"/>
    <w:rsid w:val="00A42215"/>
    <w:rsid w:val="00A426A1"/>
    <w:rsid w:val="00A439C1"/>
    <w:rsid w:val="00A43F7A"/>
    <w:rsid w:val="00A440A2"/>
    <w:rsid w:val="00A44695"/>
    <w:rsid w:val="00A448CF"/>
    <w:rsid w:val="00A4505D"/>
    <w:rsid w:val="00A45C66"/>
    <w:rsid w:val="00A46A29"/>
    <w:rsid w:val="00A46AD4"/>
    <w:rsid w:val="00A46B19"/>
    <w:rsid w:val="00A46F0A"/>
    <w:rsid w:val="00A470C2"/>
    <w:rsid w:val="00A473C1"/>
    <w:rsid w:val="00A502F9"/>
    <w:rsid w:val="00A50627"/>
    <w:rsid w:val="00A51380"/>
    <w:rsid w:val="00A513B6"/>
    <w:rsid w:val="00A5174E"/>
    <w:rsid w:val="00A51B0F"/>
    <w:rsid w:val="00A52875"/>
    <w:rsid w:val="00A52905"/>
    <w:rsid w:val="00A52F1C"/>
    <w:rsid w:val="00A53313"/>
    <w:rsid w:val="00A53AE2"/>
    <w:rsid w:val="00A53FAC"/>
    <w:rsid w:val="00A54822"/>
    <w:rsid w:val="00A55EDA"/>
    <w:rsid w:val="00A56C4F"/>
    <w:rsid w:val="00A57460"/>
    <w:rsid w:val="00A57D2B"/>
    <w:rsid w:val="00A57D5C"/>
    <w:rsid w:val="00A6024D"/>
    <w:rsid w:val="00A63958"/>
    <w:rsid w:val="00A63E95"/>
    <w:rsid w:val="00A64E37"/>
    <w:rsid w:val="00A65460"/>
    <w:rsid w:val="00A65583"/>
    <w:rsid w:val="00A65A95"/>
    <w:rsid w:val="00A65E09"/>
    <w:rsid w:val="00A673E4"/>
    <w:rsid w:val="00A67BE7"/>
    <w:rsid w:val="00A703C4"/>
    <w:rsid w:val="00A704A7"/>
    <w:rsid w:val="00A70DE2"/>
    <w:rsid w:val="00A72B43"/>
    <w:rsid w:val="00A73C69"/>
    <w:rsid w:val="00A7411B"/>
    <w:rsid w:val="00A75387"/>
    <w:rsid w:val="00A7618C"/>
    <w:rsid w:val="00A76875"/>
    <w:rsid w:val="00A77176"/>
    <w:rsid w:val="00A804E0"/>
    <w:rsid w:val="00A8076F"/>
    <w:rsid w:val="00A80781"/>
    <w:rsid w:val="00A8225C"/>
    <w:rsid w:val="00A82506"/>
    <w:rsid w:val="00A828FC"/>
    <w:rsid w:val="00A82DE2"/>
    <w:rsid w:val="00A8311A"/>
    <w:rsid w:val="00A83292"/>
    <w:rsid w:val="00A8393D"/>
    <w:rsid w:val="00A850C9"/>
    <w:rsid w:val="00A8579C"/>
    <w:rsid w:val="00A85858"/>
    <w:rsid w:val="00A87666"/>
    <w:rsid w:val="00A877A2"/>
    <w:rsid w:val="00A87B27"/>
    <w:rsid w:val="00A9049B"/>
    <w:rsid w:val="00A90E6D"/>
    <w:rsid w:val="00A9137A"/>
    <w:rsid w:val="00A91DB4"/>
    <w:rsid w:val="00A91E8D"/>
    <w:rsid w:val="00A9203A"/>
    <w:rsid w:val="00A932C6"/>
    <w:rsid w:val="00A9529B"/>
    <w:rsid w:val="00A95791"/>
    <w:rsid w:val="00A963B0"/>
    <w:rsid w:val="00A963F5"/>
    <w:rsid w:val="00A966D5"/>
    <w:rsid w:val="00A971FA"/>
    <w:rsid w:val="00A97482"/>
    <w:rsid w:val="00A9759B"/>
    <w:rsid w:val="00A97AB5"/>
    <w:rsid w:val="00A97E69"/>
    <w:rsid w:val="00AA04A9"/>
    <w:rsid w:val="00AA145F"/>
    <w:rsid w:val="00AA1D1F"/>
    <w:rsid w:val="00AA1EF2"/>
    <w:rsid w:val="00AA2176"/>
    <w:rsid w:val="00AA2349"/>
    <w:rsid w:val="00AA2E2C"/>
    <w:rsid w:val="00AA34DF"/>
    <w:rsid w:val="00AA40C3"/>
    <w:rsid w:val="00AA43AE"/>
    <w:rsid w:val="00AA4C02"/>
    <w:rsid w:val="00AA4E71"/>
    <w:rsid w:val="00AA5D2B"/>
    <w:rsid w:val="00AA6763"/>
    <w:rsid w:val="00AA68BC"/>
    <w:rsid w:val="00AA71F4"/>
    <w:rsid w:val="00AA781D"/>
    <w:rsid w:val="00AA7A3E"/>
    <w:rsid w:val="00AB0302"/>
    <w:rsid w:val="00AB0889"/>
    <w:rsid w:val="00AB129B"/>
    <w:rsid w:val="00AB12F6"/>
    <w:rsid w:val="00AB287E"/>
    <w:rsid w:val="00AB34CD"/>
    <w:rsid w:val="00AB53E6"/>
    <w:rsid w:val="00AB57CA"/>
    <w:rsid w:val="00AB58A3"/>
    <w:rsid w:val="00AB6B90"/>
    <w:rsid w:val="00AB7983"/>
    <w:rsid w:val="00AC0B25"/>
    <w:rsid w:val="00AC1CCD"/>
    <w:rsid w:val="00AC26B4"/>
    <w:rsid w:val="00AC2EEA"/>
    <w:rsid w:val="00AC316D"/>
    <w:rsid w:val="00AC403D"/>
    <w:rsid w:val="00AC4438"/>
    <w:rsid w:val="00AC4546"/>
    <w:rsid w:val="00AC4E41"/>
    <w:rsid w:val="00AC53C9"/>
    <w:rsid w:val="00AC5DDE"/>
    <w:rsid w:val="00AC64DE"/>
    <w:rsid w:val="00AC68F2"/>
    <w:rsid w:val="00AC6999"/>
    <w:rsid w:val="00AC6FF3"/>
    <w:rsid w:val="00AC723D"/>
    <w:rsid w:val="00AC73C6"/>
    <w:rsid w:val="00AC7A56"/>
    <w:rsid w:val="00AC7B3A"/>
    <w:rsid w:val="00AC7FD8"/>
    <w:rsid w:val="00AD150F"/>
    <w:rsid w:val="00AD1D7F"/>
    <w:rsid w:val="00AD342B"/>
    <w:rsid w:val="00AD7957"/>
    <w:rsid w:val="00AD7BF4"/>
    <w:rsid w:val="00AD7CEB"/>
    <w:rsid w:val="00AE30E8"/>
    <w:rsid w:val="00AE3267"/>
    <w:rsid w:val="00AE32A9"/>
    <w:rsid w:val="00AE3577"/>
    <w:rsid w:val="00AE37EB"/>
    <w:rsid w:val="00AE3CCC"/>
    <w:rsid w:val="00AE3E6C"/>
    <w:rsid w:val="00AE478A"/>
    <w:rsid w:val="00AE4BB3"/>
    <w:rsid w:val="00AE4E65"/>
    <w:rsid w:val="00AE51D9"/>
    <w:rsid w:val="00AE7D13"/>
    <w:rsid w:val="00AF0CA4"/>
    <w:rsid w:val="00AF0DFC"/>
    <w:rsid w:val="00AF12C9"/>
    <w:rsid w:val="00AF1875"/>
    <w:rsid w:val="00AF2364"/>
    <w:rsid w:val="00AF27FF"/>
    <w:rsid w:val="00AF2B45"/>
    <w:rsid w:val="00AF331E"/>
    <w:rsid w:val="00AF34AF"/>
    <w:rsid w:val="00AF3E34"/>
    <w:rsid w:val="00AF3F64"/>
    <w:rsid w:val="00AF4270"/>
    <w:rsid w:val="00AF43F1"/>
    <w:rsid w:val="00AF48E0"/>
    <w:rsid w:val="00AF51C8"/>
    <w:rsid w:val="00AF571B"/>
    <w:rsid w:val="00AF5B09"/>
    <w:rsid w:val="00AF5DDF"/>
    <w:rsid w:val="00AF60EB"/>
    <w:rsid w:val="00AF6646"/>
    <w:rsid w:val="00AF6A5E"/>
    <w:rsid w:val="00AF6E61"/>
    <w:rsid w:val="00AF76FE"/>
    <w:rsid w:val="00AF7CFF"/>
    <w:rsid w:val="00B02438"/>
    <w:rsid w:val="00B027F6"/>
    <w:rsid w:val="00B028DE"/>
    <w:rsid w:val="00B02A02"/>
    <w:rsid w:val="00B04ECE"/>
    <w:rsid w:val="00B0513B"/>
    <w:rsid w:val="00B05285"/>
    <w:rsid w:val="00B0593C"/>
    <w:rsid w:val="00B065E0"/>
    <w:rsid w:val="00B07265"/>
    <w:rsid w:val="00B0796C"/>
    <w:rsid w:val="00B101CB"/>
    <w:rsid w:val="00B109AE"/>
    <w:rsid w:val="00B1158A"/>
    <w:rsid w:val="00B116AD"/>
    <w:rsid w:val="00B1172B"/>
    <w:rsid w:val="00B12509"/>
    <w:rsid w:val="00B131A8"/>
    <w:rsid w:val="00B133E4"/>
    <w:rsid w:val="00B15515"/>
    <w:rsid w:val="00B15D21"/>
    <w:rsid w:val="00B15E32"/>
    <w:rsid w:val="00B16919"/>
    <w:rsid w:val="00B1742B"/>
    <w:rsid w:val="00B175AF"/>
    <w:rsid w:val="00B17762"/>
    <w:rsid w:val="00B1790C"/>
    <w:rsid w:val="00B21EA6"/>
    <w:rsid w:val="00B2320E"/>
    <w:rsid w:val="00B2357B"/>
    <w:rsid w:val="00B2364A"/>
    <w:rsid w:val="00B24623"/>
    <w:rsid w:val="00B2553C"/>
    <w:rsid w:val="00B25845"/>
    <w:rsid w:val="00B25D18"/>
    <w:rsid w:val="00B260E3"/>
    <w:rsid w:val="00B26BF8"/>
    <w:rsid w:val="00B271FB"/>
    <w:rsid w:val="00B274E9"/>
    <w:rsid w:val="00B27D7A"/>
    <w:rsid w:val="00B30B8C"/>
    <w:rsid w:val="00B316C9"/>
    <w:rsid w:val="00B31977"/>
    <w:rsid w:val="00B3252E"/>
    <w:rsid w:val="00B3301B"/>
    <w:rsid w:val="00B33213"/>
    <w:rsid w:val="00B347FD"/>
    <w:rsid w:val="00B34B92"/>
    <w:rsid w:val="00B353DA"/>
    <w:rsid w:val="00B36642"/>
    <w:rsid w:val="00B366D8"/>
    <w:rsid w:val="00B36CB5"/>
    <w:rsid w:val="00B37ACC"/>
    <w:rsid w:val="00B37B68"/>
    <w:rsid w:val="00B40AFA"/>
    <w:rsid w:val="00B41524"/>
    <w:rsid w:val="00B42FFB"/>
    <w:rsid w:val="00B43293"/>
    <w:rsid w:val="00B45140"/>
    <w:rsid w:val="00B46051"/>
    <w:rsid w:val="00B46CA2"/>
    <w:rsid w:val="00B46E1C"/>
    <w:rsid w:val="00B47A69"/>
    <w:rsid w:val="00B47E79"/>
    <w:rsid w:val="00B50C69"/>
    <w:rsid w:val="00B51114"/>
    <w:rsid w:val="00B511E3"/>
    <w:rsid w:val="00B51D23"/>
    <w:rsid w:val="00B51D5C"/>
    <w:rsid w:val="00B51EC2"/>
    <w:rsid w:val="00B52034"/>
    <w:rsid w:val="00B52758"/>
    <w:rsid w:val="00B52D70"/>
    <w:rsid w:val="00B536E5"/>
    <w:rsid w:val="00B5394A"/>
    <w:rsid w:val="00B545F2"/>
    <w:rsid w:val="00B54C4F"/>
    <w:rsid w:val="00B54EFF"/>
    <w:rsid w:val="00B5516F"/>
    <w:rsid w:val="00B5548D"/>
    <w:rsid w:val="00B559FC"/>
    <w:rsid w:val="00B55A03"/>
    <w:rsid w:val="00B55BD5"/>
    <w:rsid w:val="00B55CE4"/>
    <w:rsid w:val="00B55D51"/>
    <w:rsid w:val="00B56BBE"/>
    <w:rsid w:val="00B575E8"/>
    <w:rsid w:val="00B600C5"/>
    <w:rsid w:val="00B60250"/>
    <w:rsid w:val="00B608EA"/>
    <w:rsid w:val="00B623E7"/>
    <w:rsid w:val="00B636D7"/>
    <w:rsid w:val="00B6421D"/>
    <w:rsid w:val="00B64660"/>
    <w:rsid w:val="00B650BD"/>
    <w:rsid w:val="00B65744"/>
    <w:rsid w:val="00B659B6"/>
    <w:rsid w:val="00B66B51"/>
    <w:rsid w:val="00B66C74"/>
    <w:rsid w:val="00B674D3"/>
    <w:rsid w:val="00B67BFF"/>
    <w:rsid w:val="00B70D86"/>
    <w:rsid w:val="00B715D2"/>
    <w:rsid w:val="00B71963"/>
    <w:rsid w:val="00B71B1B"/>
    <w:rsid w:val="00B71B42"/>
    <w:rsid w:val="00B725F0"/>
    <w:rsid w:val="00B72BAE"/>
    <w:rsid w:val="00B73C26"/>
    <w:rsid w:val="00B744EC"/>
    <w:rsid w:val="00B74A47"/>
    <w:rsid w:val="00B75B18"/>
    <w:rsid w:val="00B75C54"/>
    <w:rsid w:val="00B76600"/>
    <w:rsid w:val="00B76938"/>
    <w:rsid w:val="00B81198"/>
    <w:rsid w:val="00B81CFB"/>
    <w:rsid w:val="00B82F89"/>
    <w:rsid w:val="00B8388E"/>
    <w:rsid w:val="00B84712"/>
    <w:rsid w:val="00B85254"/>
    <w:rsid w:val="00B85281"/>
    <w:rsid w:val="00B85B5E"/>
    <w:rsid w:val="00B85DE1"/>
    <w:rsid w:val="00B85EAC"/>
    <w:rsid w:val="00B86393"/>
    <w:rsid w:val="00B86F81"/>
    <w:rsid w:val="00B87188"/>
    <w:rsid w:val="00B873B6"/>
    <w:rsid w:val="00B9019C"/>
    <w:rsid w:val="00B91A67"/>
    <w:rsid w:val="00B91AED"/>
    <w:rsid w:val="00B92A3A"/>
    <w:rsid w:val="00B92A67"/>
    <w:rsid w:val="00B92C0C"/>
    <w:rsid w:val="00B92D81"/>
    <w:rsid w:val="00B93337"/>
    <w:rsid w:val="00B95145"/>
    <w:rsid w:val="00B9604E"/>
    <w:rsid w:val="00B96868"/>
    <w:rsid w:val="00B96E92"/>
    <w:rsid w:val="00B97A71"/>
    <w:rsid w:val="00BA000D"/>
    <w:rsid w:val="00BA04A6"/>
    <w:rsid w:val="00BA05C6"/>
    <w:rsid w:val="00BA0DE0"/>
    <w:rsid w:val="00BA12DF"/>
    <w:rsid w:val="00BA19B6"/>
    <w:rsid w:val="00BA1ED1"/>
    <w:rsid w:val="00BA203B"/>
    <w:rsid w:val="00BA3622"/>
    <w:rsid w:val="00BA3F2B"/>
    <w:rsid w:val="00BA4EEF"/>
    <w:rsid w:val="00BA50E6"/>
    <w:rsid w:val="00BA6216"/>
    <w:rsid w:val="00BA6C6F"/>
    <w:rsid w:val="00BA6FC0"/>
    <w:rsid w:val="00BA73D6"/>
    <w:rsid w:val="00BA7E36"/>
    <w:rsid w:val="00BA7E8A"/>
    <w:rsid w:val="00BB0241"/>
    <w:rsid w:val="00BB0918"/>
    <w:rsid w:val="00BB095B"/>
    <w:rsid w:val="00BB0BDA"/>
    <w:rsid w:val="00BB0FCB"/>
    <w:rsid w:val="00BB1341"/>
    <w:rsid w:val="00BB1F27"/>
    <w:rsid w:val="00BB2386"/>
    <w:rsid w:val="00BB264D"/>
    <w:rsid w:val="00BB3687"/>
    <w:rsid w:val="00BB458F"/>
    <w:rsid w:val="00BB45BA"/>
    <w:rsid w:val="00BB4F07"/>
    <w:rsid w:val="00BB505E"/>
    <w:rsid w:val="00BB69F0"/>
    <w:rsid w:val="00BB787B"/>
    <w:rsid w:val="00BC0292"/>
    <w:rsid w:val="00BC0520"/>
    <w:rsid w:val="00BC17C9"/>
    <w:rsid w:val="00BC191F"/>
    <w:rsid w:val="00BC271E"/>
    <w:rsid w:val="00BC32EC"/>
    <w:rsid w:val="00BC371C"/>
    <w:rsid w:val="00BC3A45"/>
    <w:rsid w:val="00BC3D8E"/>
    <w:rsid w:val="00BC3E67"/>
    <w:rsid w:val="00BC500E"/>
    <w:rsid w:val="00BC514F"/>
    <w:rsid w:val="00BC5BAF"/>
    <w:rsid w:val="00BC6552"/>
    <w:rsid w:val="00BC73D8"/>
    <w:rsid w:val="00BD07A9"/>
    <w:rsid w:val="00BD0872"/>
    <w:rsid w:val="00BD1215"/>
    <w:rsid w:val="00BD20B0"/>
    <w:rsid w:val="00BD2C05"/>
    <w:rsid w:val="00BD4008"/>
    <w:rsid w:val="00BD44BF"/>
    <w:rsid w:val="00BD4B6F"/>
    <w:rsid w:val="00BD4DCA"/>
    <w:rsid w:val="00BD4E38"/>
    <w:rsid w:val="00BD52DA"/>
    <w:rsid w:val="00BD5C8F"/>
    <w:rsid w:val="00BD694E"/>
    <w:rsid w:val="00BD7703"/>
    <w:rsid w:val="00BD7B2E"/>
    <w:rsid w:val="00BD7B71"/>
    <w:rsid w:val="00BE0B46"/>
    <w:rsid w:val="00BE11A4"/>
    <w:rsid w:val="00BE157A"/>
    <w:rsid w:val="00BE16AE"/>
    <w:rsid w:val="00BE206E"/>
    <w:rsid w:val="00BE346E"/>
    <w:rsid w:val="00BE3A43"/>
    <w:rsid w:val="00BE3FA0"/>
    <w:rsid w:val="00BE4419"/>
    <w:rsid w:val="00BE475F"/>
    <w:rsid w:val="00BE4E85"/>
    <w:rsid w:val="00BE5393"/>
    <w:rsid w:val="00BE5FDB"/>
    <w:rsid w:val="00BE6A17"/>
    <w:rsid w:val="00BE6B63"/>
    <w:rsid w:val="00BE7097"/>
    <w:rsid w:val="00BE7310"/>
    <w:rsid w:val="00BE7BA3"/>
    <w:rsid w:val="00BF0801"/>
    <w:rsid w:val="00BF0C50"/>
    <w:rsid w:val="00BF0D55"/>
    <w:rsid w:val="00BF1241"/>
    <w:rsid w:val="00BF1CF1"/>
    <w:rsid w:val="00BF1D76"/>
    <w:rsid w:val="00BF2207"/>
    <w:rsid w:val="00BF2453"/>
    <w:rsid w:val="00BF35B3"/>
    <w:rsid w:val="00BF5A9D"/>
    <w:rsid w:val="00BF5BCC"/>
    <w:rsid w:val="00BF61E6"/>
    <w:rsid w:val="00BF68E0"/>
    <w:rsid w:val="00BF7779"/>
    <w:rsid w:val="00BF7788"/>
    <w:rsid w:val="00BF7D6E"/>
    <w:rsid w:val="00C005B7"/>
    <w:rsid w:val="00C007E1"/>
    <w:rsid w:val="00C015AB"/>
    <w:rsid w:val="00C01A8F"/>
    <w:rsid w:val="00C01BFC"/>
    <w:rsid w:val="00C01C16"/>
    <w:rsid w:val="00C025B5"/>
    <w:rsid w:val="00C0276E"/>
    <w:rsid w:val="00C02B1D"/>
    <w:rsid w:val="00C032D3"/>
    <w:rsid w:val="00C03456"/>
    <w:rsid w:val="00C039F2"/>
    <w:rsid w:val="00C03CFE"/>
    <w:rsid w:val="00C03E43"/>
    <w:rsid w:val="00C03F07"/>
    <w:rsid w:val="00C0471D"/>
    <w:rsid w:val="00C049C3"/>
    <w:rsid w:val="00C05257"/>
    <w:rsid w:val="00C05415"/>
    <w:rsid w:val="00C057A8"/>
    <w:rsid w:val="00C05AFE"/>
    <w:rsid w:val="00C06D50"/>
    <w:rsid w:val="00C06D77"/>
    <w:rsid w:val="00C07A5B"/>
    <w:rsid w:val="00C10539"/>
    <w:rsid w:val="00C10EEF"/>
    <w:rsid w:val="00C1115E"/>
    <w:rsid w:val="00C11AF4"/>
    <w:rsid w:val="00C12139"/>
    <w:rsid w:val="00C121E7"/>
    <w:rsid w:val="00C12794"/>
    <w:rsid w:val="00C12879"/>
    <w:rsid w:val="00C12B7E"/>
    <w:rsid w:val="00C13035"/>
    <w:rsid w:val="00C13D6B"/>
    <w:rsid w:val="00C151C5"/>
    <w:rsid w:val="00C15218"/>
    <w:rsid w:val="00C157C7"/>
    <w:rsid w:val="00C15FED"/>
    <w:rsid w:val="00C1616E"/>
    <w:rsid w:val="00C1638C"/>
    <w:rsid w:val="00C164C7"/>
    <w:rsid w:val="00C16D04"/>
    <w:rsid w:val="00C16D18"/>
    <w:rsid w:val="00C17636"/>
    <w:rsid w:val="00C20614"/>
    <w:rsid w:val="00C209A9"/>
    <w:rsid w:val="00C20D1C"/>
    <w:rsid w:val="00C20DE1"/>
    <w:rsid w:val="00C2147E"/>
    <w:rsid w:val="00C21766"/>
    <w:rsid w:val="00C21E96"/>
    <w:rsid w:val="00C21F13"/>
    <w:rsid w:val="00C23305"/>
    <w:rsid w:val="00C23E07"/>
    <w:rsid w:val="00C24106"/>
    <w:rsid w:val="00C24E54"/>
    <w:rsid w:val="00C2631B"/>
    <w:rsid w:val="00C2642B"/>
    <w:rsid w:val="00C267F0"/>
    <w:rsid w:val="00C270D0"/>
    <w:rsid w:val="00C27F59"/>
    <w:rsid w:val="00C31097"/>
    <w:rsid w:val="00C327FA"/>
    <w:rsid w:val="00C33CF2"/>
    <w:rsid w:val="00C3465C"/>
    <w:rsid w:val="00C34C85"/>
    <w:rsid w:val="00C34DEE"/>
    <w:rsid w:val="00C35007"/>
    <w:rsid w:val="00C353A3"/>
    <w:rsid w:val="00C3626F"/>
    <w:rsid w:val="00C3669F"/>
    <w:rsid w:val="00C37566"/>
    <w:rsid w:val="00C3778B"/>
    <w:rsid w:val="00C37FAC"/>
    <w:rsid w:val="00C40AB9"/>
    <w:rsid w:val="00C41F08"/>
    <w:rsid w:val="00C4225F"/>
    <w:rsid w:val="00C42A1A"/>
    <w:rsid w:val="00C431EC"/>
    <w:rsid w:val="00C43884"/>
    <w:rsid w:val="00C439FD"/>
    <w:rsid w:val="00C449F9"/>
    <w:rsid w:val="00C44E3D"/>
    <w:rsid w:val="00C45251"/>
    <w:rsid w:val="00C45F80"/>
    <w:rsid w:val="00C465AA"/>
    <w:rsid w:val="00C47722"/>
    <w:rsid w:val="00C51E6D"/>
    <w:rsid w:val="00C52597"/>
    <w:rsid w:val="00C52750"/>
    <w:rsid w:val="00C52C1C"/>
    <w:rsid w:val="00C532F3"/>
    <w:rsid w:val="00C538F6"/>
    <w:rsid w:val="00C53F74"/>
    <w:rsid w:val="00C545F4"/>
    <w:rsid w:val="00C547BB"/>
    <w:rsid w:val="00C5533E"/>
    <w:rsid w:val="00C55706"/>
    <w:rsid w:val="00C56F9B"/>
    <w:rsid w:val="00C576EB"/>
    <w:rsid w:val="00C57A54"/>
    <w:rsid w:val="00C601B8"/>
    <w:rsid w:val="00C6147D"/>
    <w:rsid w:val="00C61A79"/>
    <w:rsid w:val="00C62F46"/>
    <w:rsid w:val="00C6366F"/>
    <w:rsid w:val="00C636B3"/>
    <w:rsid w:val="00C64035"/>
    <w:rsid w:val="00C645EA"/>
    <w:rsid w:val="00C651EB"/>
    <w:rsid w:val="00C655BD"/>
    <w:rsid w:val="00C66ABE"/>
    <w:rsid w:val="00C6702C"/>
    <w:rsid w:val="00C67174"/>
    <w:rsid w:val="00C6786B"/>
    <w:rsid w:val="00C67F1C"/>
    <w:rsid w:val="00C700E1"/>
    <w:rsid w:val="00C7186E"/>
    <w:rsid w:val="00C72152"/>
    <w:rsid w:val="00C7231F"/>
    <w:rsid w:val="00C72862"/>
    <w:rsid w:val="00C72E88"/>
    <w:rsid w:val="00C73548"/>
    <w:rsid w:val="00C73F8D"/>
    <w:rsid w:val="00C749AF"/>
    <w:rsid w:val="00C753DB"/>
    <w:rsid w:val="00C75C55"/>
    <w:rsid w:val="00C76B22"/>
    <w:rsid w:val="00C77F56"/>
    <w:rsid w:val="00C803B1"/>
    <w:rsid w:val="00C8066E"/>
    <w:rsid w:val="00C808EA"/>
    <w:rsid w:val="00C80A62"/>
    <w:rsid w:val="00C8293D"/>
    <w:rsid w:val="00C82C44"/>
    <w:rsid w:val="00C838E2"/>
    <w:rsid w:val="00C83EAE"/>
    <w:rsid w:val="00C844A7"/>
    <w:rsid w:val="00C84633"/>
    <w:rsid w:val="00C84A4A"/>
    <w:rsid w:val="00C854D4"/>
    <w:rsid w:val="00C85AE0"/>
    <w:rsid w:val="00C86919"/>
    <w:rsid w:val="00C86DFA"/>
    <w:rsid w:val="00C909B2"/>
    <w:rsid w:val="00C90BB8"/>
    <w:rsid w:val="00C91C08"/>
    <w:rsid w:val="00C91E81"/>
    <w:rsid w:val="00C92373"/>
    <w:rsid w:val="00C927B9"/>
    <w:rsid w:val="00C92A2F"/>
    <w:rsid w:val="00C92C56"/>
    <w:rsid w:val="00C935B1"/>
    <w:rsid w:val="00C93813"/>
    <w:rsid w:val="00C949C9"/>
    <w:rsid w:val="00C95072"/>
    <w:rsid w:val="00C956B1"/>
    <w:rsid w:val="00C95E3A"/>
    <w:rsid w:val="00C95ED1"/>
    <w:rsid w:val="00C965EC"/>
    <w:rsid w:val="00C96E06"/>
    <w:rsid w:val="00C96ED3"/>
    <w:rsid w:val="00C978AB"/>
    <w:rsid w:val="00C978E6"/>
    <w:rsid w:val="00C97AD7"/>
    <w:rsid w:val="00CA007A"/>
    <w:rsid w:val="00CA043C"/>
    <w:rsid w:val="00CA09DF"/>
    <w:rsid w:val="00CA161D"/>
    <w:rsid w:val="00CA25C8"/>
    <w:rsid w:val="00CA28D0"/>
    <w:rsid w:val="00CA38A6"/>
    <w:rsid w:val="00CA3ED0"/>
    <w:rsid w:val="00CA4316"/>
    <w:rsid w:val="00CB151C"/>
    <w:rsid w:val="00CB1AB3"/>
    <w:rsid w:val="00CB1FF7"/>
    <w:rsid w:val="00CB28E2"/>
    <w:rsid w:val="00CB2F48"/>
    <w:rsid w:val="00CB332B"/>
    <w:rsid w:val="00CB4DA6"/>
    <w:rsid w:val="00CB59B7"/>
    <w:rsid w:val="00CB5B83"/>
    <w:rsid w:val="00CB60DC"/>
    <w:rsid w:val="00CB7071"/>
    <w:rsid w:val="00CB7161"/>
    <w:rsid w:val="00CB769F"/>
    <w:rsid w:val="00CC069F"/>
    <w:rsid w:val="00CC0F44"/>
    <w:rsid w:val="00CC1FFC"/>
    <w:rsid w:val="00CC2393"/>
    <w:rsid w:val="00CC277A"/>
    <w:rsid w:val="00CC4A6D"/>
    <w:rsid w:val="00CC4A72"/>
    <w:rsid w:val="00CC4E8B"/>
    <w:rsid w:val="00CC53FA"/>
    <w:rsid w:val="00CC56AA"/>
    <w:rsid w:val="00CC680A"/>
    <w:rsid w:val="00CC6A6A"/>
    <w:rsid w:val="00CC6CC3"/>
    <w:rsid w:val="00CC766D"/>
    <w:rsid w:val="00CC7958"/>
    <w:rsid w:val="00CD0EA3"/>
    <w:rsid w:val="00CD1A87"/>
    <w:rsid w:val="00CD2099"/>
    <w:rsid w:val="00CD2DB0"/>
    <w:rsid w:val="00CD3A7F"/>
    <w:rsid w:val="00CD3E0F"/>
    <w:rsid w:val="00CD57C0"/>
    <w:rsid w:val="00CD5919"/>
    <w:rsid w:val="00CD5BB0"/>
    <w:rsid w:val="00CD6990"/>
    <w:rsid w:val="00CD7854"/>
    <w:rsid w:val="00CD7A40"/>
    <w:rsid w:val="00CE081C"/>
    <w:rsid w:val="00CE11EE"/>
    <w:rsid w:val="00CE1643"/>
    <w:rsid w:val="00CE18D7"/>
    <w:rsid w:val="00CE1F41"/>
    <w:rsid w:val="00CE2209"/>
    <w:rsid w:val="00CE3D56"/>
    <w:rsid w:val="00CE48FA"/>
    <w:rsid w:val="00CE4F2B"/>
    <w:rsid w:val="00CE5762"/>
    <w:rsid w:val="00CE5785"/>
    <w:rsid w:val="00CE6C24"/>
    <w:rsid w:val="00CE6C73"/>
    <w:rsid w:val="00CE6E77"/>
    <w:rsid w:val="00CF0492"/>
    <w:rsid w:val="00CF063B"/>
    <w:rsid w:val="00CF0D59"/>
    <w:rsid w:val="00CF17A4"/>
    <w:rsid w:val="00CF17F6"/>
    <w:rsid w:val="00CF1A2F"/>
    <w:rsid w:val="00CF1D5C"/>
    <w:rsid w:val="00CF2895"/>
    <w:rsid w:val="00CF46D8"/>
    <w:rsid w:val="00CF4D5C"/>
    <w:rsid w:val="00CF505C"/>
    <w:rsid w:val="00CF523B"/>
    <w:rsid w:val="00CF526C"/>
    <w:rsid w:val="00CF5327"/>
    <w:rsid w:val="00CF552D"/>
    <w:rsid w:val="00CF6BDB"/>
    <w:rsid w:val="00CF71FC"/>
    <w:rsid w:val="00D0002A"/>
    <w:rsid w:val="00D00576"/>
    <w:rsid w:val="00D01A4E"/>
    <w:rsid w:val="00D028DA"/>
    <w:rsid w:val="00D03078"/>
    <w:rsid w:val="00D059FC"/>
    <w:rsid w:val="00D06918"/>
    <w:rsid w:val="00D06CA9"/>
    <w:rsid w:val="00D10268"/>
    <w:rsid w:val="00D10DA7"/>
    <w:rsid w:val="00D11341"/>
    <w:rsid w:val="00D122CB"/>
    <w:rsid w:val="00D12631"/>
    <w:rsid w:val="00D12819"/>
    <w:rsid w:val="00D12A52"/>
    <w:rsid w:val="00D13148"/>
    <w:rsid w:val="00D13515"/>
    <w:rsid w:val="00D1407E"/>
    <w:rsid w:val="00D146A5"/>
    <w:rsid w:val="00D150DA"/>
    <w:rsid w:val="00D15687"/>
    <w:rsid w:val="00D15B76"/>
    <w:rsid w:val="00D15F0C"/>
    <w:rsid w:val="00D163EB"/>
    <w:rsid w:val="00D16540"/>
    <w:rsid w:val="00D16F03"/>
    <w:rsid w:val="00D174A0"/>
    <w:rsid w:val="00D17548"/>
    <w:rsid w:val="00D17948"/>
    <w:rsid w:val="00D179EE"/>
    <w:rsid w:val="00D20997"/>
    <w:rsid w:val="00D21B5B"/>
    <w:rsid w:val="00D2311A"/>
    <w:rsid w:val="00D23702"/>
    <w:rsid w:val="00D2453C"/>
    <w:rsid w:val="00D24D6A"/>
    <w:rsid w:val="00D24DCE"/>
    <w:rsid w:val="00D25031"/>
    <w:rsid w:val="00D250F8"/>
    <w:rsid w:val="00D25749"/>
    <w:rsid w:val="00D27034"/>
    <w:rsid w:val="00D275EA"/>
    <w:rsid w:val="00D27DEF"/>
    <w:rsid w:val="00D27FAE"/>
    <w:rsid w:val="00D27FEE"/>
    <w:rsid w:val="00D30085"/>
    <w:rsid w:val="00D30EB7"/>
    <w:rsid w:val="00D31086"/>
    <w:rsid w:val="00D313A8"/>
    <w:rsid w:val="00D31422"/>
    <w:rsid w:val="00D314BF"/>
    <w:rsid w:val="00D31DAF"/>
    <w:rsid w:val="00D3231F"/>
    <w:rsid w:val="00D323D2"/>
    <w:rsid w:val="00D32615"/>
    <w:rsid w:val="00D328D0"/>
    <w:rsid w:val="00D32A10"/>
    <w:rsid w:val="00D32EEC"/>
    <w:rsid w:val="00D330E8"/>
    <w:rsid w:val="00D33B8E"/>
    <w:rsid w:val="00D3566E"/>
    <w:rsid w:val="00D35A8D"/>
    <w:rsid w:val="00D35D47"/>
    <w:rsid w:val="00D37A27"/>
    <w:rsid w:val="00D37F9C"/>
    <w:rsid w:val="00D40628"/>
    <w:rsid w:val="00D41FB0"/>
    <w:rsid w:val="00D42021"/>
    <w:rsid w:val="00D42F0C"/>
    <w:rsid w:val="00D4414F"/>
    <w:rsid w:val="00D44415"/>
    <w:rsid w:val="00D444A9"/>
    <w:rsid w:val="00D45338"/>
    <w:rsid w:val="00D47AA3"/>
    <w:rsid w:val="00D5071D"/>
    <w:rsid w:val="00D50B4F"/>
    <w:rsid w:val="00D51DC4"/>
    <w:rsid w:val="00D529F8"/>
    <w:rsid w:val="00D52ED6"/>
    <w:rsid w:val="00D533C6"/>
    <w:rsid w:val="00D537BA"/>
    <w:rsid w:val="00D53DB6"/>
    <w:rsid w:val="00D54109"/>
    <w:rsid w:val="00D549FE"/>
    <w:rsid w:val="00D55666"/>
    <w:rsid w:val="00D55944"/>
    <w:rsid w:val="00D55AC4"/>
    <w:rsid w:val="00D55F0B"/>
    <w:rsid w:val="00D56851"/>
    <w:rsid w:val="00D56AB5"/>
    <w:rsid w:val="00D5703F"/>
    <w:rsid w:val="00D5729A"/>
    <w:rsid w:val="00D57932"/>
    <w:rsid w:val="00D61794"/>
    <w:rsid w:val="00D61B80"/>
    <w:rsid w:val="00D61D5C"/>
    <w:rsid w:val="00D62172"/>
    <w:rsid w:val="00D62538"/>
    <w:rsid w:val="00D63F3F"/>
    <w:rsid w:val="00D650D9"/>
    <w:rsid w:val="00D6556E"/>
    <w:rsid w:val="00D65991"/>
    <w:rsid w:val="00D674C9"/>
    <w:rsid w:val="00D679FA"/>
    <w:rsid w:val="00D67FBC"/>
    <w:rsid w:val="00D70211"/>
    <w:rsid w:val="00D70B35"/>
    <w:rsid w:val="00D7111F"/>
    <w:rsid w:val="00D71F04"/>
    <w:rsid w:val="00D72281"/>
    <w:rsid w:val="00D72F29"/>
    <w:rsid w:val="00D73C64"/>
    <w:rsid w:val="00D73E7C"/>
    <w:rsid w:val="00D747E7"/>
    <w:rsid w:val="00D74F96"/>
    <w:rsid w:val="00D7518E"/>
    <w:rsid w:val="00D7525A"/>
    <w:rsid w:val="00D75570"/>
    <w:rsid w:val="00D756AE"/>
    <w:rsid w:val="00D75A6E"/>
    <w:rsid w:val="00D76818"/>
    <w:rsid w:val="00D807D6"/>
    <w:rsid w:val="00D81879"/>
    <w:rsid w:val="00D81A62"/>
    <w:rsid w:val="00D8240E"/>
    <w:rsid w:val="00D827C7"/>
    <w:rsid w:val="00D828F2"/>
    <w:rsid w:val="00D8293E"/>
    <w:rsid w:val="00D82A9C"/>
    <w:rsid w:val="00D85AFF"/>
    <w:rsid w:val="00D85D72"/>
    <w:rsid w:val="00D85E74"/>
    <w:rsid w:val="00D86E73"/>
    <w:rsid w:val="00D87094"/>
    <w:rsid w:val="00D872BC"/>
    <w:rsid w:val="00D872EA"/>
    <w:rsid w:val="00D875D5"/>
    <w:rsid w:val="00D90420"/>
    <w:rsid w:val="00D90A0A"/>
    <w:rsid w:val="00D90B43"/>
    <w:rsid w:val="00D90B56"/>
    <w:rsid w:val="00D911CF"/>
    <w:rsid w:val="00D9164D"/>
    <w:rsid w:val="00D921C2"/>
    <w:rsid w:val="00D9263B"/>
    <w:rsid w:val="00D9279D"/>
    <w:rsid w:val="00D93185"/>
    <w:rsid w:val="00D93F48"/>
    <w:rsid w:val="00D94109"/>
    <w:rsid w:val="00D9454D"/>
    <w:rsid w:val="00D94ECC"/>
    <w:rsid w:val="00D95C17"/>
    <w:rsid w:val="00D95DD0"/>
    <w:rsid w:val="00D95E97"/>
    <w:rsid w:val="00D9667D"/>
    <w:rsid w:val="00D978D6"/>
    <w:rsid w:val="00DA0926"/>
    <w:rsid w:val="00DA0E81"/>
    <w:rsid w:val="00DA14D2"/>
    <w:rsid w:val="00DA264E"/>
    <w:rsid w:val="00DA3629"/>
    <w:rsid w:val="00DA4096"/>
    <w:rsid w:val="00DA4C15"/>
    <w:rsid w:val="00DA5EF6"/>
    <w:rsid w:val="00DA5F73"/>
    <w:rsid w:val="00DA627B"/>
    <w:rsid w:val="00DA6748"/>
    <w:rsid w:val="00DA6DF8"/>
    <w:rsid w:val="00DA7060"/>
    <w:rsid w:val="00DA7313"/>
    <w:rsid w:val="00DB021C"/>
    <w:rsid w:val="00DB2203"/>
    <w:rsid w:val="00DB3500"/>
    <w:rsid w:val="00DB3CD3"/>
    <w:rsid w:val="00DB3F6A"/>
    <w:rsid w:val="00DB4ADF"/>
    <w:rsid w:val="00DB5425"/>
    <w:rsid w:val="00DB5563"/>
    <w:rsid w:val="00DB5CFA"/>
    <w:rsid w:val="00DB6FF0"/>
    <w:rsid w:val="00DB7557"/>
    <w:rsid w:val="00DB7E71"/>
    <w:rsid w:val="00DC020A"/>
    <w:rsid w:val="00DC0CF4"/>
    <w:rsid w:val="00DC18B9"/>
    <w:rsid w:val="00DC1B6B"/>
    <w:rsid w:val="00DC2621"/>
    <w:rsid w:val="00DC2C79"/>
    <w:rsid w:val="00DC33A2"/>
    <w:rsid w:val="00DC3525"/>
    <w:rsid w:val="00DC4535"/>
    <w:rsid w:val="00DC4E4E"/>
    <w:rsid w:val="00DC554A"/>
    <w:rsid w:val="00DC658A"/>
    <w:rsid w:val="00DC6D78"/>
    <w:rsid w:val="00DC7495"/>
    <w:rsid w:val="00DC76CC"/>
    <w:rsid w:val="00DD0360"/>
    <w:rsid w:val="00DD0A38"/>
    <w:rsid w:val="00DD0C10"/>
    <w:rsid w:val="00DD2509"/>
    <w:rsid w:val="00DD25B8"/>
    <w:rsid w:val="00DD270F"/>
    <w:rsid w:val="00DD473A"/>
    <w:rsid w:val="00DD48A8"/>
    <w:rsid w:val="00DD55CC"/>
    <w:rsid w:val="00DD6483"/>
    <w:rsid w:val="00DD668D"/>
    <w:rsid w:val="00DD7933"/>
    <w:rsid w:val="00DE23AE"/>
    <w:rsid w:val="00DE2885"/>
    <w:rsid w:val="00DE2F92"/>
    <w:rsid w:val="00DE35BF"/>
    <w:rsid w:val="00DE3CA6"/>
    <w:rsid w:val="00DE48A5"/>
    <w:rsid w:val="00DE4E98"/>
    <w:rsid w:val="00DE5519"/>
    <w:rsid w:val="00DE56B2"/>
    <w:rsid w:val="00DE625F"/>
    <w:rsid w:val="00DE6BCF"/>
    <w:rsid w:val="00DE718E"/>
    <w:rsid w:val="00DE7BEA"/>
    <w:rsid w:val="00DE7E4B"/>
    <w:rsid w:val="00DE7EF8"/>
    <w:rsid w:val="00DF1750"/>
    <w:rsid w:val="00DF2D6A"/>
    <w:rsid w:val="00DF2ED4"/>
    <w:rsid w:val="00DF3307"/>
    <w:rsid w:val="00DF46EA"/>
    <w:rsid w:val="00DF4AF8"/>
    <w:rsid w:val="00DF5FC8"/>
    <w:rsid w:val="00DF661D"/>
    <w:rsid w:val="00DF6923"/>
    <w:rsid w:val="00DF7E22"/>
    <w:rsid w:val="00E00C83"/>
    <w:rsid w:val="00E010BB"/>
    <w:rsid w:val="00E01A5E"/>
    <w:rsid w:val="00E0239F"/>
    <w:rsid w:val="00E02525"/>
    <w:rsid w:val="00E02DF9"/>
    <w:rsid w:val="00E02F30"/>
    <w:rsid w:val="00E050C9"/>
    <w:rsid w:val="00E0549F"/>
    <w:rsid w:val="00E05962"/>
    <w:rsid w:val="00E0607E"/>
    <w:rsid w:val="00E07E2E"/>
    <w:rsid w:val="00E10DC1"/>
    <w:rsid w:val="00E1110B"/>
    <w:rsid w:val="00E11146"/>
    <w:rsid w:val="00E11382"/>
    <w:rsid w:val="00E1155C"/>
    <w:rsid w:val="00E11761"/>
    <w:rsid w:val="00E11CDE"/>
    <w:rsid w:val="00E12D3E"/>
    <w:rsid w:val="00E13120"/>
    <w:rsid w:val="00E13141"/>
    <w:rsid w:val="00E13892"/>
    <w:rsid w:val="00E13D56"/>
    <w:rsid w:val="00E14B40"/>
    <w:rsid w:val="00E14C4F"/>
    <w:rsid w:val="00E16D0B"/>
    <w:rsid w:val="00E17101"/>
    <w:rsid w:val="00E2145F"/>
    <w:rsid w:val="00E21A11"/>
    <w:rsid w:val="00E21D4A"/>
    <w:rsid w:val="00E22CCB"/>
    <w:rsid w:val="00E23924"/>
    <w:rsid w:val="00E23B6E"/>
    <w:rsid w:val="00E23EC1"/>
    <w:rsid w:val="00E24119"/>
    <w:rsid w:val="00E24793"/>
    <w:rsid w:val="00E24E38"/>
    <w:rsid w:val="00E24EBD"/>
    <w:rsid w:val="00E25118"/>
    <w:rsid w:val="00E2520F"/>
    <w:rsid w:val="00E25983"/>
    <w:rsid w:val="00E259EC"/>
    <w:rsid w:val="00E25AF0"/>
    <w:rsid w:val="00E26E27"/>
    <w:rsid w:val="00E26E81"/>
    <w:rsid w:val="00E271E9"/>
    <w:rsid w:val="00E27464"/>
    <w:rsid w:val="00E27479"/>
    <w:rsid w:val="00E275DA"/>
    <w:rsid w:val="00E27E5E"/>
    <w:rsid w:val="00E30090"/>
    <w:rsid w:val="00E30872"/>
    <w:rsid w:val="00E30BB2"/>
    <w:rsid w:val="00E311E1"/>
    <w:rsid w:val="00E312BC"/>
    <w:rsid w:val="00E31568"/>
    <w:rsid w:val="00E31959"/>
    <w:rsid w:val="00E335D8"/>
    <w:rsid w:val="00E3360A"/>
    <w:rsid w:val="00E3375A"/>
    <w:rsid w:val="00E342BD"/>
    <w:rsid w:val="00E34AA1"/>
    <w:rsid w:val="00E34DBB"/>
    <w:rsid w:val="00E3578C"/>
    <w:rsid w:val="00E35917"/>
    <w:rsid w:val="00E35CFB"/>
    <w:rsid w:val="00E36899"/>
    <w:rsid w:val="00E375D0"/>
    <w:rsid w:val="00E405C8"/>
    <w:rsid w:val="00E40D7B"/>
    <w:rsid w:val="00E415C9"/>
    <w:rsid w:val="00E41863"/>
    <w:rsid w:val="00E420FE"/>
    <w:rsid w:val="00E42102"/>
    <w:rsid w:val="00E4221E"/>
    <w:rsid w:val="00E43321"/>
    <w:rsid w:val="00E4368E"/>
    <w:rsid w:val="00E440FA"/>
    <w:rsid w:val="00E4467C"/>
    <w:rsid w:val="00E44EBB"/>
    <w:rsid w:val="00E47153"/>
    <w:rsid w:val="00E47B21"/>
    <w:rsid w:val="00E50EB7"/>
    <w:rsid w:val="00E515AB"/>
    <w:rsid w:val="00E51CF7"/>
    <w:rsid w:val="00E534D0"/>
    <w:rsid w:val="00E537CF"/>
    <w:rsid w:val="00E5386B"/>
    <w:rsid w:val="00E539DB"/>
    <w:rsid w:val="00E546BD"/>
    <w:rsid w:val="00E547BB"/>
    <w:rsid w:val="00E54C0B"/>
    <w:rsid w:val="00E54DB9"/>
    <w:rsid w:val="00E54DDF"/>
    <w:rsid w:val="00E54F39"/>
    <w:rsid w:val="00E551C6"/>
    <w:rsid w:val="00E55900"/>
    <w:rsid w:val="00E55D56"/>
    <w:rsid w:val="00E56450"/>
    <w:rsid w:val="00E56B16"/>
    <w:rsid w:val="00E57680"/>
    <w:rsid w:val="00E6080B"/>
    <w:rsid w:val="00E609B2"/>
    <w:rsid w:val="00E60A80"/>
    <w:rsid w:val="00E60BC8"/>
    <w:rsid w:val="00E6108D"/>
    <w:rsid w:val="00E617F7"/>
    <w:rsid w:val="00E61A47"/>
    <w:rsid w:val="00E61E33"/>
    <w:rsid w:val="00E62158"/>
    <w:rsid w:val="00E621C1"/>
    <w:rsid w:val="00E625C2"/>
    <w:rsid w:val="00E62BD6"/>
    <w:rsid w:val="00E6319A"/>
    <w:rsid w:val="00E63754"/>
    <w:rsid w:val="00E63D99"/>
    <w:rsid w:val="00E65F77"/>
    <w:rsid w:val="00E66136"/>
    <w:rsid w:val="00E67922"/>
    <w:rsid w:val="00E67A19"/>
    <w:rsid w:val="00E7028F"/>
    <w:rsid w:val="00E71F9B"/>
    <w:rsid w:val="00E72493"/>
    <w:rsid w:val="00E729B5"/>
    <w:rsid w:val="00E74858"/>
    <w:rsid w:val="00E74B88"/>
    <w:rsid w:val="00E74D90"/>
    <w:rsid w:val="00E74ECD"/>
    <w:rsid w:val="00E760DB"/>
    <w:rsid w:val="00E76609"/>
    <w:rsid w:val="00E76FA6"/>
    <w:rsid w:val="00E80097"/>
    <w:rsid w:val="00E8069E"/>
    <w:rsid w:val="00E807D2"/>
    <w:rsid w:val="00E83DD7"/>
    <w:rsid w:val="00E84CB7"/>
    <w:rsid w:val="00E84F72"/>
    <w:rsid w:val="00E867AF"/>
    <w:rsid w:val="00E900DB"/>
    <w:rsid w:val="00E90D3E"/>
    <w:rsid w:val="00E915DF"/>
    <w:rsid w:val="00E9208E"/>
    <w:rsid w:val="00E929BC"/>
    <w:rsid w:val="00E92F14"/>
    <w:rsid w:val="00E92F62"/>
    <w:rsid w:val="00E93C5E"/>
    <w:rsid w:val="00E94942"/>
    <w:rsid w:val="00E949AA"/>
    <w:rsid w:val="00E95970"/>
    <w:rsid w:val="00E964E3"/>
    <w:rsid w:val="00E96C58"/>
    <w:rsid w:val="00E96DCA"/>
    <w:rsid w:val="00E9706E"/>
    <w:rsid w:val="00EA07F4"/>
    <w:rsid w:val="00EA150B"/>
    <w:rsid w:val="00EA1C31"/>
    <w:rsid w:val="00EA2F69"/>
    <w:rsid w:val="00EA48B9"/>
    <w:rsid w:val="00EA5109"/>
    <w:rsid w:val="00EA5DE0"/>
    <w:rsid w:val="00EA6633"/>
    <w:rsid w:val="00EA7469"/>
    <w:rsid w:val="00EA77C6"/>
    <w:rsid w:val="00EA7B30"/>
    <w:rsid w:val="00EB0554"/>
    <w:rsid w:val="00EB0FB1"/>
    <w:rsid w:val="00EB1141"/>
    <w:rsid w:val="00EB1BF5"/>
    <w:rsid w:val="00EB2146"/>
    <w:rsid w:val="00EB331A"/>
    <w:rsid w:val="00EB41DD"/>
    <w:rsid w:val="00EB43F0"/>
    <w:rsid w:val="00EB4882"/>
    <w:rsid w:val="00EB48C7"/>
    <w:rsid w:val="00EB4D34"/>
    <w:rsid w:val="00EB5B55"/>
    <w:rsid w:val="00EB65D0"/>
    <w:rsid w:val="00EB75CD"/>
    <w:rsid w:val="00EB7737"/>
    <w:rsid w:val="00EC1134"/>
    <w:rsid w:val="00EC1C81"/>
    <w:rsid w:val="00EC32BB"/>
    <w:rsid w:val="00EC3D50"/>
    <w:rsid w:val="00EC40D6"/>
    <w:rsid w:val="00EC4BDC"/>
    <w:rsid w:val="00EC5341"/>
    <w:rsid w:val="00EC53C0"/>
    <w:rsid w:val="00EC6B82"/>
    <w:rsid w:val="00EC7231"/>
    <w:rsid w:val="00EC7695"/>
    <w:rsid w:val="00ED0686"/>
    <w:rsid w:val="00ED1F0F"/>
    <w:rsid w:val="00ED297D"/>
    <w:rsid w:val="00ED2BD4"/>
    <w:rsid w:val="00ED3E90"/>
    <w:rsid w:val="00ED441F"/>
    <w:rsid w:val="00ED466C"/>
    <w:rsid w:val="00ED5017"/>
    <w:rsid w:val="00ED64F4"/>
    <w:rsid w:val="00ED73C1"/>
    <w:rsid w:val="00ED7883"/>
    <w:rsid w:val="00ED7CD6"/>
    <w:rsid w:val="00ED7EFF"/>
    <w:rsid w:val="00EE05EE"/>
    <w:rsid w:val="00EE1A04"/>
    <w:rsid w:val="00EE1DC4"/>
    <w:rsid w:val="00EE3422"/>
    <w:rsid w:val="00EE396A"/>
    <w:rsid w:val="00EE3C3E"/>
    <w:rsid w:val="00EE4212"/>
    <w:rsid w:val="00EE5794"/>
    <w:rsid w:val="00EE592D"/>
    <w:rsid w:val="00EE6161"/>
    <w:rsid w:val="00EE6B37"/>
    <w:rsid w:val="00EE710C"/>
    <w:rsid w:val="00EF05B0"/>
    <w:rsid w:val="00EF076D"/>
    <w:rsid w:val="00EF0D25"/>
    <w:rsid w:val="00EF0E58"/>
    <w:rsid w:val="00EF0E9F"/>
    <w:rsid w:val="00EF1470"/>
    <w:rsid w:val="00EF17F0"/>
    <w:rsid w:val="00EF215A"/>
    <w:rsid w:val="00EF2D62"/>
    <w:rsid w:val="00EF3C30"/>
    <w:rsid w:val="00EF3F39"/>
    <w:rsid w:val="00EF410F"/>
    <w:rsid w:val="00EF411B"/>
    <w:rsid w:val="00EF616D"/>
    <w:rsid w:val="00EF7247"/>
    <w:rsid w:val="00EF72C9"/>
    <w:rsid w:val="00EF754C"/>
    <w:rsid w:val="00F00F76"/>
    <w:rsid w:val="00F0184D"/>
    <w:rsid w:val="00F022A5"/>
    <w:rsid w:val="00F02AFC"/>
    <w:rsid w:val="00F02E72"/>
    <w:rsid w:val="00F0457A"/>
    <w:rsid w:val="00F046B3"/>
    <w:rsid w:val="00F04C7B"/>
    <w:rsid w:val="00F04F29"/>
    <w:rsid w:val="00F052D5"/>
    <w:rsid w:val="00F05C9B"/>
    <w:rsid w:val="00F07250"/>
    <w:rsid w:val="00F1007C"/>
    <w:rsid w:val="00F107C8"/>
    <w:rsid w:val="00F108B5"/>
    <w:rsid w:val="00F1138C"/>
    <w:rsid w:val="00F125E9"/>
    <w:rsid w:val="00F12EC4"/>
    <w:rsid w:val="00F1314D"/>
    <w:rsid w:val="00F1425C"/>
    <w:rsid w:val="00F142C9"/>
    <w:rsid w:val="00F14483"/>
    <w:rsid w:val="00F153FE"/>
    <w:rsid w:val="00F1564E"/>
    <w:rsid w:val="00F16001"/>
    <w:rsid w:val="00F16192"/>
    <w:rsid w:val="00F1788A"/>
    <w:rsid w:val="00F17894"/>
    <w:rsid w:val="00F17C1F"/>
    <w:rsid w:val="00F17EB8"/>
    <w:rsid w:val="00F209E0"/>
    <w:rsid w:val="00F20F9A"/>
    <w:rsid w:val="00F2138B"/>
    <w:rsid w:val="00F21BC7"/>
    <w:rsid w:val="00F21D38"/>
    <w:rsid w:val="00F21E1A"/>
    <w:rsid w:val="00F224B0"/>
    <w:rsid w:val="00F2283F"/>
    <w:rsid w:val="00F22A5C"/>
    <w:rsid w:val="00F23A92"/>
    <w:rsid w:val="00F24C15"/>
    <w:rsid w:val="00F255E7"/>
    <w:rsid w:val="00F25E34"/>
    <w:rsid w:val="00F263D7"/>
    <w:rsid w:val="00F27971"/>
    <w:rsid w:val="00F30D8F"/>
    <w:rsid w:val="00F315BF"/>
    <w:rsid w:val="00F31BC2"/>
    <w:rsid w:val="00F31EE8"/>
    <w:rsid w:val="00F320EF"/>
    <w:rsid w:val="00F34C4C"/>
    <w:rsid w:val="00F34FDC"/>
    <w:rsid w:val="00F35CD3"/>
    <w:rsid w:val="00F36930"/>
    <w:rsid w:val="00F36C40"/>
    <w:rsid w:val="00F3746B"/>
    <w:rsid w:val="00F374F4"/>
    <w:rsid w:val="00F37B5B"/>
    <w:rsid w:val="00F37BD2"/>
    <w:rsid w:val="00F37F59"/>
    <w:rsid w:val="00F402B8"/>
    <w:rsid w:val="00F413DE"/>
    <w:rsid w:val="00F4153C"/>
    <w:rsid w:val="00F41FB4"/>
    <w:rsid w:val="00F42428"/>
    <w:rsid w:val="00F44D53"/>
    <w:rsid w:val="00F44DA2"/>
    <w:rsid w:val="00F45BD2"/>
    <w:rsid w:val="00F45DD6"/>
    <w:rsid w:val="00F45E66"/>
    <w:rsid w:val="00F4657E"/>
    <w:rsid w:val="00F4678D"/>
    <w:rsid w:val="00F46FED"/>
    <w:rsid w:val="00F504D1"/>
    <w:rsid w:val="00F518EA"/>
    <w:rsid w:val="00F51EAE"/>
    <w:rsid w:val="00F524F7"/>
    <w:rsid w:val="00F52610"/>
    <w:rsid w:val="00F5276D"/>
    <w:rsid w:val="00F52905"/>
    <w:rsid w:val="00F52A8A"/>
    <w:rsid w:val="00F530BD"/>
    <w:rsid w:val="00F538D0"/>
    <w:rsid w:val="00F53F0A"/>
    <w:rsid w:val="00F552FD"/>
    <w:rsid w:val="00F56583"/>
    <w:rsid w:val="00F60246"/>
    <w:rsid w:val="00F60317"/>
    <w:rsid w:val="00F60FB0"/>
    <w:rsid w:val="00F61C57"/>
    <w:rsid w:val="00F61E42"/>
    <w:rsid w:val="00F62275"/>
    <w:rsid w:val="00F62D46"/>
    <w:rsid w:val="00F642E3"/>
    <w:rsid w:val="00F6594A"/>
    <w:rsid w:val="00F659A8"/>
    <w:rsid w:val="00F6665C"/>
    <w:rsid w:val="00F67AAA"/>
    <w:rsid w:val="00F67B49"/>
    <w:rsid w:val="00F703FE"/>
    <w:rsid w:val="00F70490"/>
    <w:rsid w:val="00F70A58"/>
    <w:rsid w:val="00F70C2A"/>
    <w:rsid w:val="00F7139E"/>
    <w:rsid w:val="00F71784"/>
    <w:rsid w:val="00F71C7D"/>
    <w:rsid w:val="00F72762"/>
    <w:rsid w:val="00F728BA"/>
    <w:rsid w:val="00F7332B"/>
    <w:rsid w:val="00F7369F"/>
    <w:rsid w:val="00F73D1A"/>
    <w:rsid w:val="00F73D5E"/>
    <w:rsid w:val="00F73E64"/>
    <w:rsid w:val="00F740EB"/>
    <w:rsid w:val="00F74522"/>
    <w:rsid w:val="00F74758"/>
    <w:rsid w:val="00F74E0A"/>
    <w:rsid w:val="00F75550"/>
    <w:rsid w:val="00F75B26"/>
    <w:rsid w:val="00F75CA1"/>
    <w:rsid w:val="00F7645D"/>
    <w:rsid w:val="00F76510"/>
    <w:rsid w:val="00F80F37"/>
    <w:rsid w:val="00F80FE7"/>
    <w:rsid w:val="00F810C0"/>
    <w:rsid w:val="00F8198E"/>
    <w:rsid w:val="00F81DC9"/>
    <w:rsid w:val="00F83435"/>
    <w:rsid w:val="00F84A0C"/>
    <w:rsid w:val="00F84AC6"/>
    <w:rsid w:val="00F84D01"/>
    <w:rsid w:val="00F85387"/>
    <w:rsid w:val="00F85954"/>
    <w:rsid w:val="00F861C7"/>
    <w:rsid w:val="00F8673B"/>
    <w:rsid w:val="00F86887"/>
    <w:rsid w:val="00F8790E"/>
    <w:rsid w:val="00F87D43"/>
    <w:rsid w:val="00F87EF7"/>
    <w:rsid w:val="00F87FB8"/>
    <w:rsid w:val="00F90FE4"/>
    <w:rsid w:val="00F91107"/>
    <w:rsid w:val="00F91E28"/>
    <w:rsid w:val="00F91FDB"/>
    <w:rsid w:val="00F93E14"/>
    <w:rsid w:val="00F93F66"/>
    <w:rsid w:val="00F9496D"/>
    <w:rsid w:val="00F96DAF"/>
    <w:rsid w:val="00F9734C"/>
    <w:rsid w:val="00F97B06"/>
    <w:rsid w:val="00FA0E3F"/>
    <w:rsid w:val="00FA0F88"/>
    <w:rsid w:val="00FA273C"/>
    <w:rsid w:val="00FA2B9B"/>
    <w:rsid w:val="00FA321F"/>
    <w:rsid w:val="00FA345F"/>
    <w:rsid w:val="00FA37F7"/>
    <w:rsid w:val="00FA41F5"/>
    <w:rsid w:val="00FA4390"/>
    <w:rsid w:val="00FA450E"/>
    <w:rsid w:val="00FA4A66"/>
    <w:rsid w:val="00FA4F53"/>
    <w:rsid w:val="00FA5396"/>
    <w:rsid w:val="00FA6D65"/>
    <w:rsid w:val="00FA6EDF"/>
    <w:rsid w:val="00FA7092"/>
    <w:rsid w:val="00FA772E"/>
    <w:rsid w:val="00FB030B"/>
    <w:rsid w:val="00FB076B"/>
    <w:rsid w:val="00FB1B7A"/>
    <w:rsid w:val="00FB1E73"/>
    <w:rsid w:val="00FB2384"/>
    <w:rsid w:val="00FB399A"/>
    <w:rsid w:val="00FB39FA"/>
    <w:rsid w:val="00FB3C73"/>
    <w:rsid w:val="00FB412C"/>
    <w:rsid w:val="00FB4EA2"/>
    <w:rsid w:val="00FB4F03"/>
    <w:rsid w:val="00FB654E"/>
    <w:rsid w:val="00FB654F"/>
    <w:rsid w:val="00FB6A52"/>
    <w:rsid w:val="00FB7959"/>
    <w:rsid w:val="00FB7C83"/>
    <w:rsid w:val="00FB7E31"/>
    <w:rsid w:val="00FC041B"/>
    <w:rsid w:val="00FC0B9F"/>
    <w:rsid w:val="00FC0FA3"/>
    <w:rsid w:val="00FC2A09"/>
    <w:rsid w:val="00FC36B3"/>
    <w:rsid w:val="00FC50C5"/>
    <w:rsid w:val="00FC52A5"/>
    <w:rsid w:val="00FC5389"/>
    <w:rsid w:val="00FC54CF"/>
    <w:rsid w:val="00FC61EC"/>
    <w:rsid w:val="00FC624E"/>
    <w:rsid w:val="00FC6DEB"/>
    <w:rsid w:val="00FC7591"/>
    <w:rsid w:val="00FC77B2"/>
    <w:rsid w:val="00FC781E"/>
    <w:rsid w:val="00FD1228"/>
    <w:rsid w:val="00FD122E"/>
    <w:rsid w:val="00FD274D"/>
    <w:rsid w:val="00FD279C"/>
    <w:rsid w:val="00FD2985"/>
    <w:rsid w:val="00FD3441"/>
    <w:rsid w:val="00FD4862"/>
    <w:rsid w:val="00FD5158"/>
    <w:rsid w:val="00FD51E1"/>
    <w:rsid w:val="00FD5755"/>
    <w:rsid w:val="00FD5C7D"/>
    <w:rsid w:val="00FD7018"/>
    <w:rsid w:val="00FE081D"/>
    <w:rsid w:val="00FE09EC"/>
    <w:rsid w:val="00FE1823"/>
    <w:rsid w:val="00FE1D29"/>
    <w:rsid w:val="00FE2B8E"/>
    <w:rsid w:val="00FE3114"/>
    <w:rsid w:val="00FE3E48"/>
    <w:rsid w:val="00FE3EA0"/>
    <w:rsid w:val="00FE403E"/>
    <w:rsid w:val="00FE4490"/>
    <w:rsid w:val="00FE45C9"/>
    <w:rsid w:val="00FE5B90"/>
    <w:rsid w:val="00FE6692"/>
    <w:rsid w:val="00FE674E"/>
    <w:rsid w:val="00FE6D1A"/>
    <w:rsid w:val="00FE6ED2"/>
    <w:rsid w:val="00FE74A2"/>
    <w:rsid w:val="00FE773C"/>
    <w:rsid w:val="00FE7F4B"/>
    <w:rsid w:val="00FF0CDB"/>
    <w:rsid w:val="00FF0EBF"/>
    <w:rsid w:val="00FF139B"/>
    <w:rsid w:val="00FF261D"/>
    <w:rsid w:val="00FF4563"/>
    <w:rsid w:val="00FF4662"/>
    <w:rsid w:val="00FF4AD1"/>
    <w:rsid w:val="00FF4E21"/>
    <w:rsid w:val="00FF54D2"/>
    <w:rsid w:val="00FF5963"/>
    <w:rsid w:val="00FF60AC"/>
    <w:rsid w:val="00FF6692"/>
    <w:rsid w:val="00FF6697"/>
    <w:rsid w:val="00FF67C6"/>
    <w:rsid w:val="00FF6DB4"/>
    <w:rsid w:val="00FF72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821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nhideWhenUsed="0" w:qFormat="1"/>
    <w:lsdException w:name="Plain Text" w:uiPriority="99"/>
    <w:lsdException w:name="Normal (Web)"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8E6"/>
    <w:pPr>
      <w:jc w:val="both"/>
    </w:pPr>
    <w:rPr>
      <w:rFonts w:ascii="Verdana" w:hAnsi="Verdana"/>
      <w:lang w:val="en-GB" w:eastAsia="en-US"/>
    </w:rPr>
  </w:style>
  <w:style w:type="paragraph" w:styleId="Heading1">
    <w:name w:val="heading 1"/>
    <w:aliases w:val="hd1,AST Section heading,l1,H1,Section,Heading,2,Heading 1 - Columns,Level,1,Agt Head 1,MisHead1,Normalhead1,LetHead1,Heading Char,h1 Char,A MAJOR/BOLD Char,Schedheading Char,Heading 1(Report Only) Char,h1 chapter heading Char,1 Char,h1,H"/>
    <w:basedOn w:val="Normal"/>
    <w:next w:val="Normal"/>
    <w:link w:val="Heading1Char"/>
    <w:qFormat/>
    <w:rsid w:val="00B065E0"/>
    <w:pPr>
      <w:keepNext/>
      <w:numPr>
        <w:numId w:val="1"/>
      </w:numPr>
      <w:spacing w:before="240" w:after="60"/>
      <w:jc w:val="left"/>
      <w:outlineLvl w:val="0"/>
    </w:pPr>
    <w:rPr>
      <w:rFonts w:ascii="Arial" w:hAnsi="Arial"/>
      <w:b/>
      <w:color w:val="000080"/>
      <w:kern w:val="28"/>
      <w:sz w:val="28"/>
    </w:rPr>
  </w:style>
  <w:style w:type="paragraph" w:styleId="Heading2">
    <w:name w:val="heading 2"/>
    <w:aliases w:val="head2,h2,AST Heading 1.1,H2,Major,HD2,Agt Head 2,Normalhead2,MisHead2,LetHead2"/>
    <w:basedOn w:val="Heading1"/>
    <w:next w:val="Normal"/>
    <w:link w:val="Heading2Char"/>
    <w:qFormat/>
    <w:rsid w:val="004A0F0E"/>
    <w:pPr>
      <w:numPr>
        <w:ilvl w:val="1"/>
      </w:numPr>
      <w:outlineLvl w:val="1"/>
    </w:pPr>
    <w:rPr>
      <w:sz w:val="24"/>
    </w:rPr>
  </w:style>
  <w:style w:type="paragraph" w:styleId="Heading3">
    <w:name w:val="heading 3"/>
    <w:aliases w:val="Head 3,head3,h3,AST Heading 1.1.1,H3,Minor,l3,Heading 3 (New),Level 1 - 2,C Sub-Sub/Italic,h3 sub heading,Head 31,Head 32,C Sub-Sub/Italic1,h3 sub heading1,3m,Level 1 - 1,GPH Heading 3,Sub-section,H31,(Alt+3),3,Sub2Para,h31,31,h32,32,h33,33"/>
    <w:basedOn w:val="Heading1"/>
    <w:next w:val="Normal"/>
    <w:link w:val="Heading3Char"/>
    <w:qFormat/>
    <w:rsid w:val="00B065E0"/>
    <w:pPr>
      <w:numPr>
        <w:ilvl w:val="2"/>
      </w:numPr>
      <w:outlineLvl w:val="2"/>
    </w:pPr>
    <w:rPr>
      <w:sz w:val="24"/>
    </w:rPr>
  </w:style>
  <w:style w:type="paragraph" w:styleId="Heading4">
    <w:name w:val="heading 4"/>
    <w:aliases w:val="Sub-Minor,Heading 4 (new),h4,h4 sub sub heading,D Sub-Sub/Plain,Level 2 - (a),Level 2 - a,GPH Heading 4,Schedules,PARA4,Paragraph Title,H4,Appendices,Sub-Minor1,Appendices1,Schedules1,4,Map Title,Agt Head 4,MisHead4,Normalhead4,LetHead4"/>
    <w:basedOn w:val="Heading1"/>
    <w:next w:val="Normal"/>
    <w:link w:val="Heading4Char"/>
    <w:qFormat/>
    <w:rsid w:val="00B065E0"/>
    <w:pPr>
      <w:numPr>
        <w:ilvl w:val="3"/>
      </w:numPr>
      <w:outlineLvl w:val="3"/>
    </w:pPr>
    <w:rPr>
      <w:sz w:val="22"/>
    </w:rPr>
  </w:style>
  <w:style w:type="paragraph" w:styleId="Heading5">
    <w:name w:val="heading 5"/>
    <w:aliases w:val="AgtHead5"/>
    <w:basedOn w:val="Heading1"/>
    <w:next w:val="Normal"/>
    <w:link w:val="Heading5Char"/>
    <w:qFormat/>
    <w:rsid w:val="00B065E0"/>
    <w:pPr>
      <w:numPr>
        <w:ilvl w:val="4"/>
      </w:numPr>
      <w:outlineLvl w:val="4"/>
    </w:pPr>
    <w:rPr>
      <w:sz w:val="22"/>
    </w:rPr>
  </w:style>
  <w:style w:type="paragraph" w:styleId="Heading6">
    <w:name w:val="heading 6"/>
    <w:aliases w:val="Heading 61,AgtHead6,Heading 6(unused),Legal Level 1.,L1 PIP,Heading 6  Appendix Y &amp; Z"/>
    <w:basedOn w:val="Heading1"/>
    <w:next w:val="Normal"/>
    <w:qFormat/>
    <w:rsid w:val="00B065E0"/>
    <w:pPr>
      <w:numPr>
        <w:ilvl w:val="5"/>
      </w:numPr>
      <w:outlineLvl w:val="5"/>
    </w:pPr>
    <w:rPr>
      <w:sz w:val="22"/>
    </w:rPr>
  </w:style>
  <w:style w:type="paragraph" w:styleId="Heading7">
    <w:name w:val="heading 7"/>
    <w:aliases w:val="Heading 71"/>
    <w:basedOn w:val="Heading1"/>
    <w:next w:val="Normal"/>
    <w:qFormat/>
    <w:rsid w:val="00B065E0"/>
    <w:pPr>
      <w:numPr>
        <w:ilvl w:val="6"/>
      </w:numPr>
      <w:outlineLvl w:val="6"/>
    </w:pPr>
    <w:rPr>
      <w:sz w:val="22"/>
    </w:rPr>
  </w:style>
  <w:style w:type="paragraph" w:styleId="Heading8">
    <w:name w:val="heading 8"/>
    <w:aliases w:val="Heading 81"/>
    <w:basedOn w:val="Heading1"/>
    <w:next w:val="Normal"/>
    <w:qFormat/>
    <w:rsid w:val="00B065E0"/>
    <w:pPr>
      <w:numPr>
        <w:ilvl w:val="7"/>
      </w:numPr>
      <w:outlineLvl w:val="7"/>
    </w:pPr>
    <w:rPr>
      <w:sz w:val="22"/>
    </w:rPr>
  </w:style>
  <w:style w:type="paragraph" w:styleId="Heading9">
    <w:name w:val="heading 9"/>
    <w:aliases w:val="Heading 91,Appendix Level 9"/>
    <w:basedOn w:val="Heading1"/>
    <w:next w:val="Normal"/>
    <w:qFormat/>
    <w:rsid w:val="00B065E0"/>
    <w:pPr>
      <w:numPr>
        <w:ilvl w:val="8"/>
      </w:numPr>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AST Section heading Char,l1 Char,H1 Char,Section Char,Heading Char1,2 Char,Heading 1 - Columns Char,Level Char,1 Char1,Agt Head 1 Char,MisHead1 Char,Normalhead1 Char,LetHead1 Char,Heading Char Char,h1 Char Char,1 Char Char,H Char"/>
    <w:basedOn w:val="DefaultParagraphFont"/>
    <w:link w:val="Heading1"/>
    <w:rsid w:val="00C2631B"/>
    <w:rPr>
      <w:rFonts w:ascii="Arial" w:hAnsi="Arial"/>
      <w:b/>
      <w:color w:val="000080"/>
      <w:kern w:val="28"/>
      <w:sz w:val="28"/>
      <w:lang w:val="en-GB" w:eastAsia="en-US"/>
    </w:rPr>
  </w:style>
  <w:style w:type="paragraph" w:styleId="Header">
    <w:name w:val="header"/>
    <w:basedOn w:val="Normal"/>
    <w:rsid w:val="00B065E0"/>
    <w:pPr>
      <w:tabs>
        <w:tab w:val="center" w:pos="4153"/>
        <w:tab w:val="right" w:pos="8306"/>
      </w:tabs>
    </w:pPr>
    <w:rPr>
      <w:sz w:val="18"/>
    </w:rPr>
  </w:style>
  <w:style w:type="paragraph" w:styleId="Footer">
    <w:name w:val="footer"/>
    <w:basedOn w:val="Normal"/>
    <w:link w:val="FooterChar"/>
    <w:uiPriority w:val="99"/>
    <w:rsid w:val="00B065E0"/>
    <w:pPr>
      <w:tabs>
        <w:tab w:val="center" w:pos="4153"/>
        <w:tab w:val="right" w:pos="8306"/>
      </w:tabs>
    </w:pPr>
    <w:rPr>
      <w:sz w:val="18"/>
    </w:rPr>
  </w:style>
  <w:style w:type="character" w:customStyle="1" w:styleId="FooterChar">
    <w:name w:val="Footer Char"/>
    <w:basedOn w:val="DefaultParagraphFont"/>
    <w:link w:val="Footer"/>
    <w:uiPriority w:val="99"/>
    <w:rsid w:val="000650F1"/>
    <w:rPr>
      <w:rFonts w:ascii="Verdana" w:hAnsi="Verdana"/>
      <w:sz w:val="18"/>
      <w:lang w:val="en-GB"/>
    </w:rPr>
  </w:style>
  <w:style w:type="paragraph" w:styleId="TOC1">
    <w:name w:val="toc 1"/>
    <w:basedOn w:val="Normal"/>
    <w:next w:val="Normal"/>
    <w:uiPriority w:val="39"/>
    <w:rsid w:val="00B065E0"/>
    <w:pPr>
      <w:tabs>
        <w:tab w:val="left" w:pos="567"/>
        <w:tab w:val="right" w:leader="dot" w:pos="9781"/>
      </w:tabs>
      <w:spacing w:before="120" w:after="120"/>
      <w:jc w:val="left"/>
    </w:pPr>
    <w:rPr>
      <w:b/>
      <w:noProof/>
      <w:sz w:val="18"/>
      <w:szCs w:val="28"/>
    </w:rPr>
  </w:style>
  <w:style w:type="paragraph" w:styleId="TOC2">
    <w:name w:val="toc 2"/>
    <w:basedOn w:val="Normal"/>
    <w:next w:val="Normal"/>
    <w:autoRedefine/>
    <w:uiPriority w:val="39"/>
    <w:rsid w:val="00B065E0"/>
    <w:pPr>
      <w:tabs>
        <w:tab w:val="left" w:pos="851"/>
        <w:tab w:val="right" w:leader="dot" w:pos="9781"/>
      </w:tabs>
      <w:ind w:left="284"/>
    </w:pPr>
    <w:rPr>
      <w:noProof/>
      <w:sz w:val="18"/>
      <w:szCs w:val="24"/>
    </w:rPr>
  </w:style>
  <w:style w:type="paragraph" w:styleId="TOC3">
    <w:name w:val="toc 3"/>
    <w:basedOn w:val="Normal"/>
    <w:next w:val="Normal"/>
    <w:autoRedefine/>
    <w:uiPriority w:val="39"/>
    <w:rsid w:val="00B065E0"/>
    <w:pPr>
      <w:tabs>
        <w:tab w:val="right" w:leader="dot" w:pos="9781"/>
      </w:tabs>
      <w:ind w:left="567"/>
    </w:pPr>
    <w:rPr>
      <w:noProof/>
      <w:sz w:val="18"/>
    </w:rPr>
  </w:style>
  <w:style w:type="paragraph" w:styleId="TOC4">
    <w:name w:val="toc 4"/>
    <w:basedOn w:val="Normal"/>
    <w:next w:val="Normal"/>
    <w:autoRedefine/>
    <w:semiHidden/>
    <w:rsid w:val="00B065E0"/>
    <w:pPr>
      <w:ind w:left="851"/>
      <w:jc w:val="left"/>
    </w:pPr>
    <w:rPr>
      <w:sz w:val="18"/>
    </w:rPr>
  </w:style>
  <w:style w:type="paragraph" w:styleId="TOC5">
    <w:name w:val="toc 5"/>
    <w:basedOn w:val="Normal"/>
    <w:next w:val="Normal"/>
    <w:autoRedefine/>
    <w:semiHidden/>
    <w:rsid w:val="00B065E0"/>
    <w:pPr>
      <w:ind w:left="1134"/>
      <w:jc w:val="left"/>
    </w:pPr>
    <w:rPr>
      <w:sz w:val="18"/>
    </w:rPr>
  </w:style>
  <w:style w:type="paragraph" w:styleId="TOC6">
    <w:name w:val="toc 6"/>
    <w:basedOn w:val="Normal"/>
    <w:next w:val="Normal"/>
    <w:autoRedefine/>
    <w:semiHidden/>
    <w:rsid w:val="00B065E0"/>
    <w:pPr>
      <w:ind w:left="1000"/>
    </w:pPr>
    <w:rPr>
      <w:sz w:val="18"/>
    </w:rPr>
  </w:style>
  <w:style w:type="paragraph" w:styleId="TOC7">
    <w:name w:val="toc 7"/>
    <w:basedOn w:val="Normal"/>
    <w:next w:val="Normal"/>
    <w:autoRedefine/>
    <w:semiHidden/>
    <w:rsid w:val="00B065E0"/>
    <w:pPr>
      <w:ind w:left="1200"/>
    </w:pPr>
    <w:rPr>
      <w:sz w:val="18"/>
    </w:rPr>
  </w:style>
  <w:style w:type="paragraph" w:styleId="TOC8">
    <w:name w:val="toc 8"/>
    <w:basedOn w:val="Normal"/>
    <w:next w:val="Normal"/>
    <w:autoRedefine/>
    <w:semiHidden/>
    <w:rsid w:val="00B065E0"/>
    <w:pPr>
      <w:ind w:left="1400"/>
    </w:pPr>
    <w:rPr>
      <w:sz w:val="18"/>
    </w:rPr>
  </w:style>
  <w:style w:type="paragraph" w:styleId="TOC9">
    <w:name w:val="toc 9"/>
    <w:basedOn w:val="Normal"/>
    <w:next w:val="Normal"/>
    <w:autoRedefine/>
    <w:semiHidden/>
    <w:rsid w:val="00B065E0"/>
    <w:pPr>
      <w:ind w:left="1600"/>
    </w:pPr>
    <w:rPr>
      <w:sz w:val="18"/>
    </w:rPr>
  </w:style>
  <w:style w:type="character" w:styleId="PageNumber">
    <w:name w:val="page number"/>
    <w:basedOn w:val="DefaultParagraphFont"/>
    <w:rsid w:val="00B065E0"/>
  </w:style>
  <w:style w:type="paragraph" w:styleId="BalloonText">
    <w:name w:val="Balloon Text"/>
    <w:basedOn w:val="Normal"/>
    <w:semiHidden/>
    <w:rsid w:val="00143294"/>
    <w:rPr>
      <w:rFonts w:ascii="Tahoma" w:hAnsi="Tahoma" w:cs="Tahoma"/>
      <w:sz w:val="16"/>
      <w:szCs w:val="16"/>
    </w:rPr>
  </w:style>
  <w:style w:type="paragraph" w:styleId="FootnoteText">
    <w:name w:val="footnote text"/>
    <w:basedOn w:val="Normal"/>
    <w:semiHidden/>
    <w:rsid w:val="00B065E0"/>
    <w:rPr>
      <w:rFonts w:ascii="Arial Narrow" w:hAnsi="Arial Narrow"/>
      <w:sz w:val="18"/>
    </w:rPr>
  </w:style>
  <w:style w:type="paragraph" w:customStyle="1" w:styleId="Headline">
    <w:name w:val="Headline"/>
    <w:basedOn w:val="Normal"/>
    <w:next w:val="Normal"/>
    <w:rsid w:val="00B065E0"/>
    <w:pPr>
      <w:pBdr>
        <w:bottom w:val="single" w:sz="8" w:space="1" w:color="000080"/>
      </w:pBdr>
      <w:jc w:val="left"/>
    </w:pPr>
    <w:rPr>
      <w:rFonts w:ascii="Arial" w:hAnsi="Arial"/>
      <w:b/>
      <w:smallCaps/>
      <w:color w:val="000080"/>
      <w:sz w:val="32"/>
    </w:rPr>
  </w:style>
  <w:style w:type="paragraph" w:styleId="TableofFigures">
    <w:name w:val="table of figures"/>
    <w:basedOn w:val="Normal"/>
    <w:next w:val="Normal"/>
    <w:uiPriority w:val="99"/>
    <w:rsid w:val="00B065E0"/>
    <w:pPr>
      <w:ind w:left="442" w:hanging="442"/>
      <w:jc w:val="left"/>
    </w:pPr>
    <w:rPr>
      <w:sz w:val="18"/>
    </w:rPr>
  </w:style>
  <w:style w:type="paragraph" w:styleId="Caption">
    <w:name w:val="caption"/>
    <w:basedOn w:val="Normal"/>
    <w:next w:val="Normal"/>
    <w:link w:val="CaptionChar"/>
    <w:qFormat/>
    <w:rsid w:val="00B065E0"/>
    <w:pPr>
      <w:spacing w:before="120" w:after="120"/>
      <w:jc w:val="center"/>
    </w:pPr>
    <w:rPr>
      <w:b/>
      <w:sz w:val="18"/>
    </w:rPr>
  </w:style>
  <w:style w:type="paragraph" w:customStyle="1" w:styleId="Tabletext">
    <w:name w:val="Table text"/>
    <w:basedOn w:val="Normal"/>
    <w:rsid w:val="00B065E0"/>
    <w:pPr>
      <w:spacing w:before="20" w:after="20"/>
    </w:pPr>
    <w:rPr>
      <w:sz w:val="18"/>
    </w:rPr>
  </w:style>
  <w:style w:type="character" w:styleId="Hyperlink">
    <w:name w:val="Hyperlink"/>
    <w:basedOn w:val="DefaultParagraphFont"/>
    <w:uiPriority w:val="99"/>
    <w:rsid w:val="00B065E0"/>
    <w:rPr>
      <w:color w:val="0000FF"/>
      <w:u w:val="single"/>
    </w:rPr>
  </w:style>
  <w:style w:type="paragraph" w:customStyle="1" w:styleId="Preliminary">
    <w:name w:val="Preliminary"/>
    <w:basedOn w:val="Normal"/>
    <w:rsid w:val="00B065E0"/>
    <w:rPr>
      <w:sz w:val="16"/>
    </w:rPr>
  </w:style>
  <w:style w:type="character" w:styleId="FollowedHyperlink">
    <w:name w:val="FollowedHyperlink"/>
    <w:basedOn w:val="DefaultParagraphFont"/>
    <w:uiPriority w:val="99"/>
    <w:rsid w:val="00B065E0"/>
    <w:rPr>
      <w:color w:val="800080"/>
      <w:u w:val="single"/>
    </w:rPr>
  </w:style>
  <w:style w:type="paragraph" w:customStyle="1" w:styleId="AnnexH1">
    <w:name w:val="Annex H1"/>
    <w:basedOn w:val="Heading1"/>
    <w:next w:val="Normal"/>
    <w:rsid w:val="00B065E0"/>
    <w:pPr>
      <w:pageBreakBefore/>
      <w:numPr>
        <w:numId w:val="2"/>
      </w:numPr>
      <w:pBdr>
        <w:bottom w:val="single" w:sz="12" w:space="1" w:color="000080"/>
      </w:pBdr>
      <w:spacing w:before="0"/>
    </w:pPr>
    <w:rPr>
      <w:sz w:val="36"/>
    </w:rPr>
  </w:style>
  <w:style w:type="paragraph" w:customStyle="1" w:styleId="AnnexH3">
    <w:name w:val="Annex H3"/>
    <w:basedOn w:val="Heading1"/>
    <w:next w:val="Normal"/>
    <w:rsid w:val="00B065E0"/>
    <w:pPr>
      <w:numPr>
        <w:ilvl w:val="2"/>
        <w:numId w:val="3"/>
      </w:numPr>
      <w:tabs>
        <w:tab w:val="left" w:pos="851"/>
      </w:tabs>
      <w:outlineLvl w:val="2"/>
    </w:pPr>
    <w:rPr>
      <w:sz w:val="24"/>
    </w:rPr>
  </w:style>
  <w:style w:type="paragraph" w:customStyle="1" w:styleId="AnnexH2">
    <w:name w:val="Annex H2"/>
    <w:basedOn w:val="Heading1"/>
    <w:next w:val="Normal"/>
    <w:rsid w:val="00B065E0"/>
    <w:pPr>
      <w:numPr>
        <w:numId w:val="0"/>
      </w:numPr>
      <w:tabs>
        <w:tab w:val="num" w:pos="851"/>
      </w:tabs>
      <w:spacing w:before="360" w:after="120"/>
      <w:ind w:left="851" w:hanging="851"/>
      <w:outlineLvl w:val="1"/>
    </w:pPr>
  </w:style>
  <w:style w:type="paragraph" w:customStyle="1" w:styleId="NormalItalic">
    <w:name w:val="NormalItalic"/>
    <w:basedOn w:val="Normal"/>
    <w:rsid w:val="00FC7591"/>
    <w:pPr>
      <w:spacing w:after="40"/>
      <w:jc w:val="left"/>
    </w:pPr>
    <w:rPr>
      <w:rFonts w:ascii="Times New Roman" w:hAnsi="Times New Roman"/>
      <w:i/>
      <w:sz w:val="24"/>
    </w:rPr>
  </w:style>
  <w:style w:type="paragraph" w:customStyle="1" w:styleId="zzComment">
    <w:name w:val="zzComment"/>
    <w:basedOn w:val="Normal"/>
    <w:next w:val="Normal"/>
    <w:rsid w:val="00B065E0"/>
    <w:rPr>
      <w:vanish/>
      <w:color w:val="FF6600"/>
      <w:sz w:val="18"/>
    </w:rPr>
  </w:style>
  <w:style w:type="character" w:styleId="CommentReference">
    <w:name w:val="annotation reference"/>
    <w:basedOn w:val="DefaultParagraphFont"/>
    <w:rsid w:val="00B065E0"/>
    <w:rPr>
      <w:sz w:val="16"/>
      <w:szCs w:val="16"/>
    </w:rPr>
  </w:style>
  <w:style w:type="paragraph" w:styleId="NoSpacing">
    <w:name w:val="No Spacing"/>
    <w:link w:val="NoSpacingChar"/>
    <w:uiPriority w:val="1"/>
    <w:qFormat/>
    <w:rsid w:val="00991087"/>
    <w:rPr>
      <w:rFonts w:ascii="Calibri" w:hAnsi="Calibri"/>
      <w:sz w:val="22"/>
      <w:szCs w:val="22"/>
      <w:lang w:val="en-US" w:eastAsia="en-US"/>
    </w:rPr>
  </w:style>
  <w:style w:type="character" w:customStyle="1" w:styleId="NoSpacingChar">
    <w:name w:val="No Spacing Char"/>
    <w:basedOn w:val="DefaultParagraphFont"/>
    <w:link w:val="NoSpacing"/>
    <w:uiPriority w:val="1"/>
    <w:rsid w:val="00991087"/>
    <w:rPr>
      <w:rFonts w:ascii="Calibri" w:hAnsi="Calibri"/>
      <w:sz w:val="22"/>
      <w:szCs w:val="22"/>
      <w:lang w:val="en-US" w:eastAsia="en-US" w:bidi="ar-SA"/>
    </w:rPr>
  </w:style>
  <w:style w:type="paragraph" w:customStyle="1" w:styleId="AnnexH4">
    <w:name w:val="Annex H4"/>
    <w:basedOn w:val="Heading1"/>
    <w:next w:val="Normal"/>
    <w:rsid w:val="00B065E0"/>
    <w:pPr>
      <w:numPr>
        <w:ilvl w:val="3"/>
        <w:numId w:val="4"/>
      </w:numPr>
      <w:tabs>
        <w:tab w:val="clear" w:pos="1800"/>
        <w:tab w:val="num" w:pos="851"/>
      </w:tabs>
    </w:pPr>
    <w:rPr>
      <w:sz w:val="22"/>
    </w:rPr>
  </w:style>
  <w:style w:type="paragraph" w:customStyle="1" w:styleId="Default">
    <w:name w:val="Default"/>
    <w:rsid w:val="001C7D6B"/>
    <w:pPr>
      <w:autoSpaceDE w:val="0"/>
      <w:autoSpaceDN w:val="0"/>
      <w:adjustRightInd w:val="0"/>
    </w:pPr>
    <w:rPr>
      <w:rFonts w:ascii="Arial" w:hAnsi="Arial" w:cs="Arial"/>
      <w:color w:val="000000"/>
      <w:sz w:val="24"/>
      <w:szCs w:val="24"/>
      <w:lang w:val="en-US" w:eastAsia="en-US"/>
    </w:rPr>
  </w:style>
  <w:style w:type="table" w:styleId="TableGrid">
    <w:name w:val="Table Grid"/>
    <w:basedOn w:val="TableNormal"/>
    <w:uiPriority w:val="39"/>
    <w:rsid w:val="001A2E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Text">
    <w:name w:val="annotation text"/>
    <w:basedOn w:val="Normal"/>
    <w:link w:val="CommentTextChar"/>
    <w:rsid w:val="0023609D"/>
  </w:style>
  <w:style w:type="character" w:customStyle="1" w:styleId="CommentTextChar">
    <w:name w:val="Comment Text Char"/>
    <w:basedOn w:val="DefaultParagraphFont"/>
    <w:link w:val="CommentText"/>
    <w:rsid w:val="0023609D"/>
    <w:rPr>
      <w:rFonts w:ascii="Verdana" w:hAnsi="Verdana"/>
      <w:lang w:val="en-GB" w:eastAsia="en-US"/>
    </w:rPr>
  </w:style>
  <w:style w:type="paragraph" w:styleId="CommentSubject">
    <w:name w:val="annotation subject"/>
    <w:basedOn w:val="CommentText"/>
    <w:next w:val="CommentText"/>
    <w:link w:val="CommentSubjectChar"/>
    <w:rsid w:val="0023609D"/>
    <w:rPr>
      <w:b/>
      <w:bCs/>
    </w:rPr>
  </w:style>
  <w:style w:type="character" w:customStyle="1" w:styleId="CommentSubjectChar">
    <w:name w:val="Comment Subject Char"/>
    <w:basedOn w:val="CommentTextChar"/>
    <w:link w:val="CommentSubject"/>
    <w:rsid w:val="0023609D"/>
    <w:rPr>
      <w:rFonts w:ascii="Verdana" w:hAnsi="Verdana"/>
      <w:b/>
      <w:bCs/>
      <w:lang w:val="en-GB" w:eastAsia="en-US"/>
    </w:rPr>
  </w:style>
  <w:style w:type="paragraph" w:styleId="ListParagraph">
    <w:name w:val="List Paragraph"/>
    <w:aliases w:val="List Paragraph1,Bullet List Paragraph,Use Case List Paragraph,Ref,List Paragraph11,List Paragraph111,FooterText,numbered,Paragraphe de liste,Normal Sentence,b1,Figure_name,List Paragraph Option,Bulleted List1,lp1,List Paragraph2,List1"/>
    <w:basedOn w:val="Normal"/>
    <w:link w:val="ListParagraphChar"/>
    <w:uiPriority w:val="34"/>
    <w:qFormat/>
    <w:rsid w:val="00B659B6"/>
    <w:pPr>
      <w:ind w:left="720"/>
      <w:contextualSpacing/>
    </w:pPr>
  </w:style>
  <w:style w:type="character" w:customStyle="1" w:styleId="ListParagraphChar">
    <w:name w:val="List Paragraph Char"/>
    <w:aliases w:val="List Paragraph1 Char,Bullet List Paragraph Char,Use Case List Paragraph Char,Ref Char,List Paragraph11 Char,List Paragraph111 Char,FooterText Char,numbered Char,Paragraphe de liste Char,Normal Sentence Char,b1 Char,Figure_name Char"/>
    <w:link w:val="ListParagraph"/>
    <w:uiPriority w:val="34"/>
    <w:rsid w:val="009376F9"/>
    <w:rPr>
      <w:rFonts w:ascii="Verdana" w:hAnsi="Verdana"/>
      <w:lang w:val="en-GB" w:eastAsia="en-US"/>
    </w:rPr>
  </w:style>
  <w:style w:type="paragraph" w:styleId="NormalWeb">
    <w:name w:val="Normal (Web)"/>
    <w:basedOn w:val="Normal"/>
    <w:uiPriority w:val="99"/>
    <w:unhideWhenUsed/>
    <w:rsid w:val="00E6080B"/>
    <w:pPr>
      <w:spacing w:before="150" w:after="225"/>
      <w:jc w:val="left"/>
    </w:pPr>
    <w:rPr>
      <w:rFonts w:ascii="Times New Roman" w:hAnsi="Times New Roman"/>
      <w:sz w:val="24"/>
      <w:szCs w:val="24"/>
      <w:lang w:val="en-US"/>
    </w:rPr>
  </w:style>
  <w:style w:type="paragraph" w:customStyle="1" w:styleId="TableEntry">
    <w:name w:val="Table Entry"/>
    <w:basedOn w:val="Normal"/>
    <w:link w:val="TableEntryCharChar"/>
    <w:rsid w:val="00B873B6"/>
    <w:pPr>
      <w:keepNext/>
      <w:spacing w:before="100" w:beforeAutospacing="1" w:after="100" w:afterAutospacing="1"/>
      <w:jc w:val="left"/>
    </w:pPr>
    <w:rPr>
      <w:rFonts w:ascii="Arial Narrow" w:eastAsia="SimSun" w:hAnsi="Arial Narrow"/>
      <w:lang w:val="en-US"/>
    </w:rPr>
  </w:style>
  <w:style w:type="paragraph" w:customStyle="1" w:styleId="VersionHistoryDetail">
    <w:name w:val="Version History Detail"/>
    <w:basedOn w:val="TableEntry"/>
    <w:rsid w:val="00B873B6"/>
    <w:pPr>
      <w:numPr>
        <w:numId w:val="5"/>
      </w:numPr>
      <w:tabs>
        <w:tab w:val="left" w:pos="180"/>
      </w:tabs>
      <w:spacing w:before="60" w:beforeAutospacing="0" w:after="0" w:afterAutospacing="0"/>
    </w:pPr>
  </w:style>
  <w:style w:type="paragraph" w:customStyle="1" w:styleId="VersionHistoryColumnHeader">
    <w:name w:val="Version History Column Header"/>
    <w:basedOn w:val="Normal"/>
    <w:rsid w:val="00B873B6"/>
    <w:pPr>
      <w:keepNext/>
      <w:spacing w:before="60" w:after="60"/>
      <w:jc w:val="left"/>
    </w:pPr>
    <w:rPr>
      <w:rFonts w:ascii="Arial Narrow" w:eastAsia="SimSun" w:hAnsi="Arial Narrow"/>
      <w:b/>
      <w:lang w:val="en-US"/>
    </w:rPr>
  </w:style>
  <w:style w:type="paragraph" w:styleId="BodyText">
    <w:name w:val="Body Text"/>
    <w:basedOn w:val="Normal"/>
    <w:link w:val="BodyTextChar"/>
    <w:rsid w:val="00B873B6"/>
    <w:pPr>
      <w:spacing w:after="120"/>
      <w:jc w:val="left"/>
    </w:pPr>
    <w:rPr>
      <w:rFonts w:ascii="Times New Roman" w:eastAsia="PMingLiU" w:hAnsi="Times New Roman"/>
      <w:sz w:val="24"/>
      <w:szCs w:val="24"/>
      <w:lang w:val="en-US"/>
    </w:rPr>
  </w:style>
  <w:style w:type="character" w:customStyle="1" w:styleId="BodyTextChar">
    <w:name w:val="Body Text Char"/>
    <w:basedOn w:val="DefaultParagraphFont"/>
    <w:link w:val="BodyText"/>
    <w:rsid w:val="00B873B6"/>
    <w:rPr>
      <w:rFonts w:eastAsia="PMingLiU"/>
      <w:sz w:val="24"/>
      <w:szCs w:val="24"/>
      <w:lang w:val="en-US" w:eastAsia="en-US"/>
    </w:rPr>
  </w:style>
  <w:style w:type="table" w:styleId="TableClassic1">
    <w:name w:val="Table Classic 1"/>
    <w:basedOn w:val="TableNormal"/>
    <w:rsid w:val="00990D3A"/>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PlainText">
    <w:name w:val="Plain Text"/>
    <w:basedOn w:val="Normal"/>
    <w:link w:val="PlainTextChar"/>
    <w:uiPriority w:val="99"/>
    <w:unhideWhenUsed/>
    <w:rsid w:val="00773392"/>
    <w:pPr>
      <w:jc w:val="left"/>
    </w:pPr>
    <w:rPr>
      <w:rFonts w:ascii="Consolas" w:eastAsiaTheme="minorHAnsi" w:hAnsi="Consolas" w:cstheme="minorBidi"/>
      <w:sz w:val="21"/>
      <w:szCs w:val="21"/>
      <w:lang w:val="en-US"/>
    </w:rPr>
  </w:style>
  <w:style w:type="character" w:customStyle="1" w:styleId="PlainTextChar">
    <w:name w:val="Plain Text Char"/>
    <w:basedOn w:val="DefaultParagraphFont"/>
    <w:link w:val="PlainText"/>
    <w:uiPriority w:val="99"/>
    <w:rsid w:val="00773392"/>
    <w:rPr>
      <w:rFonts w:ascii="Consolas" w:eastAsiaTheme="minorHAnsi" w:hAnsi="Consolas" w:cstheme="minorBidi"/>
      <w:sz w:val="21"/>
      <w:szCs w:val="21"/>
      <w:lang w:val="en-US" w:eastAsia="en-US"/>
    </w:rPr>
  </w:style>
  <w:style w:type="character" w:customStyle="1" w:styleId="ilad1">
    <w:name w:val="il_ad1"/>
    <w:basedOn w:val="DefaultParagraphFont"/>
    <w:rsid w:val="00F37BD2"/>
    <w:rPr>
      <w:vanish w:val="0"/>
      <w:webHidden w:val="0"/>
      <w:color w:val="006699"/>
      <w:specVanish w:val="0"/>
    </w:rPr>
  </w:style>
  <w:style w:type="paragraph" w:customStyle="1" w:styleId="InfoBlue">
    <w:name w:val="InfoBlue"/>
    <w:basedOn w:val="Normal"/>
    <w:next w:val="BodyText"/>
    <w:autoRedefine/>
    <w:rsid w:val="005724D7"/>
    <w:pPr>
      <w:widowControl w:val="0"/>
      <w:tabs>
        <w:tab w:val="left" w:pos="540"/>
        <w:tab w:val="left" w:pos="1260"/>
      </w:tabs>
      <w:spacing w:after="120" w:line="240" w:lineRule="atLeast"/>
    </w:pPr>
    <w:rPr>
      <w:rFonts w:ascii="Arial" w:hAnsi="Arial" w:cs="Arial"/>
      <w:lang w:val="en-US"/>
    </w:rPr>
  </w:style>
  <w:style w:type="paragraph" w:customStyle="1" w:styleId="TableTextsmall">
    <w:name w:val="Table Text small"/>
    <w:basedOn w:val="Normal"/>
    <w:rsid w:val="00474406"/>
    <w:pPr>
      <w:spacing w:before="20" w:after="20" w:line="240" w:lineRule="exact"/>
      <w:jc w:val="left"/>
    </w:pPr>
    <w:rPr>
      <w:rFonts w:ascii="Arial" w:hAnsi="Arial"/>
      <w:i/>
      <w:lang w:val="en-US"/>
    </w:rPr>
  </w:style>
  <w:style w:type="paragraph" w:customStyle="1" w:styleId="bullet">
    <w:name w:val="bullet"/>
    <w:basedOn w:val="Normal"/>
    <w:rsid w:val="009A0A86"/>
    <w:pPr>
      <w:numPr>
        <w:numId w:val="6"/>
      </w:numPr>
      <w:spacing w:line="240" w:lineRule="exact"/>
      <w:ind w:left="360" w:hanging="360"/>
      <w:jc w:val="left"/>
    </w:pPr>
    <w:rPr>
      <w:rFonts w:ascii="Arial" w:hAnsi="Arial"/>
      <w:sz w:val="22"/>
      <w:lang w:val="en-US" w:eastAsia="ko-KR"/>
    </w:rPr>
  </w:style>
  <w:style w:type="character" w:styleId="Emphasis">
    <w:name w:val="Emphasis"/>
    <w:aliases w:val="Table Footer"/>
    <w:basedOn w:val="DefaultParagraphFont"/>
    <w:qFormat/>
    <w:rsid w:val="0027526C"/>
    <w:rPr>
      <w:b/>
      <w:bCs/>
      <w:i w:val="0"/>
      <w:iCs w:val="0"/>
    </w:rPr>
  </w:style>
  <w:style w:type="character" w:customStyle="1" w:styleId="st">
    <w:name w:val="st"/>
    <w:basedOn w:val="DefaultParagraphFont"/>
    <w:rsid w:val="0027526C"/>
  </w:style>
  <w:style w:type="paragraph" w:customStyle="1" w:styleId="mystyle2">
    <w:name w:val="mystyle2"/>
    <w:basedOn w:val="Normal"/>
    <w:qFormat/>
    <w:rsid w:val="001A2A0D"/>
    <w:pPr>
      <w:tabs>
        <w:tab w:val="left" w:pos="0"/>
        <w:tab w:val="left" w:pos="851"/>
        <w:tab w:val="left" w:pos="1134"/>
        <w:tab w:val="center" w:pos="3516"/>
        <w:tab w:val="left" w:pos="3600"/>
        <w:tab w:val="left" w:pos="4320"/>
        <w:tab w:val="left" w:pos="5040"/>
        <w:tab w:val="left" w:pos="5760"/>
        <w:tab w:val="left" w:pos="6480"/>
        <w:tab w:val="left" w:pos="7200"/>
        <w:tab w:val="left" w:pos="7920"/>
        <w:tab w:val="left" w:pos="8640"/>
      </w:tabs>
      <w:suppressAutoHyphens/>
      <w:spacing w:line="360" w:lineRule="auto"/>
      <w:ind w:left="786" w:hanging="360"/>
    </w:pPr>
    <w:rPr>
      <w:rFonts w:ascii="Arial" w:hAnsi="Arial" w:cs="Arial"/>
      <w:sz w:val="24"/>
      <w:szCs w:val="24"/>
      <w:lang w:val="en-ZA"/>
    </w:rPr>
  </w:style>
  <w:style w:type="paragraph" w:styleId="Revision">
    <w:name w:val="Revision"/>
    <w:hidden/>
    <w:uiPriority w:val="99"/>
    <w:semiHidden/>
    <w:rsid w:val="000C5DCC"/>
    <w:rPr>
      <w:rFonts w:ascii="Verdana" w:hAnsi="Verdana"/>
      <w:lang w:val="en-GB" w:eastAsia="en-US"/>
    </w:rPr>
  </w:style>
  <w:style w:type="table" w:customStyle="1" w:styleId="TableGrid3">
    <w:name w:val="Table Grid3"/>
    <w:basedOn w:val="TableNormal"/>
    <w:next w:val="TableGrid"/>
    <w:uiPriority w:val="59"/>
    <w:rsid w:val="001B408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65">
    <w:name w:val="xl65"/>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lang w:val="en-ZA" w:eastAsia="en-ZA"/>
    </w:rPr>
  </w:style>
  <w:style w:type="paragraph" w:customStyle="1" w:styleId="xl66">
    <w:name w:val="xl66"/>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lang w:val="en-ZA" w:eastAsia="en-ZA"/>
    </w:rPr>
  </w:style>
  <w:style w:type="paragraph" w:customStyle="1" w:styleId="xl67">
    <w:name w:val="xl67"/>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lang w:val="en-ZA" w:eastAsia="en-ZA"/>
    </w:rPr>
  </w:style>
  <w:style w:type="paragraph" w:customStyle="1" w:styleId="xl68">
    <w:name w:val="xl68"/>
    <w:basedOn w:val="Normal"/>
    <w:rsid w:val="0064470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Times New Roman" w:hAnsi="Times New Roman"/>
      <w:lang w:val="en-ZA" w:eastAsia="en-ZA"/>
    </w:rPr>
  </w:style>
  <w:style w:type="paragraph" w:customStyle="1" w:styleId="xl69">
    <w:name w:val="xl69"/>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lang w:val="en-ZA" w:eastAsia="en-ZA"/>
    </w:rPr>
  </w:style>
  <w:style w:type="paragraph" w:customStyle="1" w:styleId="xl70">
    <w:name w:val="xl70"/>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lang w:val="en-ZA" w:eastAsia="en-ZA"/>
    </w:rPr>
  </w:style>
  <w:style w:type="paragraph" w:customStyle="1" w:styleId="xl71">
    <w:name w:val="xl71"/>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lang w:val="en-ZA" w:eastAsia="en-ZA"/>
    </w:rPr>
  </w:style>
  <w:style w:type="paragraph" w:customStyle="1" w:styleId="xl72">
    <w:name w:val="xl72"/>
    <w:basedOn w:val="Normal"/>
    <w:rsid w:val="00644703"/>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pPr>
    <w:rPr>
      <w:rFonts w:ascii="Times New Roman" w:hAnsi="Times New Roman"/>
      <w:b/>
      <w:bCs/>
      <w:color w:val="FFFFFF"/>
      <w:sz w:val="24"/>
      <w:szCs w:val="24"/>
      <w:lang w:val="en-ZA" w:eastAsia="en-ZA"/>
    </w:rPr>
  </w:style>
  <w:style w:type="paragraph" w:customStyle="1" w:styleId="xl73">
    <w:name w:val="xl73"/>
    <w:basedOn w:val="Normal"/>
    <w:rsid w:val="00644703"/>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pPr>
    <w:rPr>
      <w:rFonts w:ascii="Times New Roman" w:hAnsi="Times New Roman"/>
      <w:b/>
      <w:bCs/>
      <w:color w:val="FFFFFF"/>
      <w:sz w:val="24"/>
      <w:szCs w:val="24"/>
      <w:lang w:val="en-ZA" w:eastAsia="en-ZA"/>
    </w:rPr>
  </w:style>
  <w:style w:type="paragraph" w:customStyle="1" w:styleId="xl74">
    <w:name w:val="xl74"/>
    <w:basedOn w:val="Normal"/>
    <w:rsid w:val="00644703"/>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pPr>
    <w:rPr>
      <w:rFonts w:ascii="Times New Roman" w:hAnsi="Times New Roman"/>
      <w:color w:val="FFFFFF"/>
      <w:sz w:val="24"/>
      <w:szCs w:val="24"/>
      <w:lang w:val="en-ZA" w:eastAsia="en-ZA"/>
    </w:rPr>
  </w:style>
  <w:style w:type="paragraph" w:styleId="TOCHeading">
    <w:name w:val="TOC Heading"/>
    <w:basedOn w:val="Heading1"/>
    <w:next w:val="Normal"/>
    <w:uiPriority w:val="39"/>
    <w:semiHidden/>
    <w:unhideWhenUsed/>
    <w:qFormat/>
    <w:rsid w:val="00B353DA"/>
    <w:pPr>
      <w:keepLines/>
      <w:numPr>
        <w:numId w:val="0"/>
      </w:numPr>
      <w:spacing w:before="480" w:after="0" w:line="276" w:lineRule="auto"/>
      <w:outlineLvl w:val="9"/>
    </w:pPr>
    <w:rPr>
      <w:rFonts w:asciiTheme="majorHAnsi" w:eastAsiaTheme="majorEastAsia" w:hAnsiTheme="majorHAnsi" w:cstheme="majorBidi"/>
      <w:bCs/>
      <w:color w:val="365F91" w:themeColor="accent1" w:themeShade="BF"/>
      <w:kern w:val="0"/>
      <w:szCs w:val="28"/>
      <w:lang w:val="en-US" w:eastAsia="ja-JP"/>
    </w:rPr>
  </w:style>
  <w:style w:type="table" w:customStyle="1" w:styleId="TableGrid7">
    <w:name w:val="Table Grid7"/>
    <w:basedOn w:val="TableNormal"/>
    <w:next w:val="TableGrid"/>
    <w:uiPriority w:val="59"/>
    <w:rsid w:val="007A722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247B21"/>
    <w:pPr>
      <w:numPr>
        <w:numId w:val="7"/>
      </w:numPr>
      <w:tabs>
        <w:tab w:val="left" w:pos="0"/>
        <w:tab w:val="center" w:pos="3516"/>
        <w:tab w:val="left" w:pos="3600"/>
        <w:tab w:val="left" w:pos="4320"/>
        <w:tab w:val="left" w:pos="5040"/>
        <w:tab w:val="left" w:pos="5760"/>
        <w:tab w:val="left" w:pos="6480"/>
        <w:tab w:val="left" w:pos="7200"/>
        <w:tab w:val="left" w:pos="7920"/>
        <w:tab w:val="left" w:pos="8640"/>
      </w:tabs>
      <w:spacing w:before="130" w:after="130" w:line="288" w:lineRule="auto"/>
    </w:pPr>
    <w:rPr>
      <w:rFonts w:ascii="Arial" w:hAnsi="Arial"/>
    </w:rPr>
  </w:style>
  <w:style w:type="character" w:customStyle="1" w:styleId="Heading2Char">
    <w:name w:val="Heading 2 Char"/>
    <w:aliases w:val="head2 Char,h2 Char,AST Heading 1.1 Char,H2 Char,Major Char,HD2 Char,Agt Head 2 Char,Normalhead2 Char,MisHead2 Char,LetHead2 Char"/>
    <w:basedOn w:val="DefaultParagraphFont"/>
    <w:link w:val="Heading2"/>
    <w:uiPriority w:val="9"/>
    <w:rsid w:val="004A0F0E"/>
    <w:rPr>
      <w:rFonts w:ascii="Arial" w:hAnsi="Arial"/>
      <w:b/>
      <w:color w:val="000080"/>
      <w:kern w:val="28"/>
      <w:sz w:val="24"/>
      <w:lang w:val="en-GB" w:eastAsia="en-US"/>
    </w:rPr>
  </w:style>
  <w:style w:type="character" w:customStyle="1" w:styleId="Heading3Char">
    <w:name w:val="Heading 3 Char"/>
    <w:aliases w:val="Head 3 Char,head3 Char,h3 Char,AST Heading 1.1.1 Char,H3 Char,Minor Char,l3 Char,Heading 3 (New) Char,Level 1 - 2 Char,C Sub-Sub/Italic Char,h3 sub heading Char,Head 31 Char,Head 32 Char,C Sub-Sub/Italic1 Char,h3 sub heading1 Char,3m Char"/>
    <w:basedOn w:val="DefaultParagraphFont"/>
    <w:link w:val="Heading3"/>
    <w:rsid w:val="00A97482"/>
    <w:rPr>
      <w:rFonts w:ascii="Arial" w:hAnsi="Arial"/>
      <w:b/>
      <w:color w:val="000080"/>
      <w:kern w:val="28"/>
      <w:sz w:val="24"/>
      <w:lang w:val="en-GB" w:eastAsia="en-US"/>
    </w:rPr>
  </w:style>
  <w:style w:type="character" w:customStyle="1" w:styleId="Heading4Char">
    <w:name w:val="Heading 4 Char"/>
    <w:aliases w:val="Sub-Minor Char,Heading 4 (new) Char,h4 Char,h4 sub sub heading Char,D Sub-Sub/Plain Char,Level 2 - (a) Char,Level 2 - a Char,GPH Heading 4 Char,Schedules Char,PARA4 Char,Paragraph Title Char,H4 Char,Appendices Char,Sub-Minor1 Char,4 Char"/>
    <w:basedOn w:val="DefaultParagraphFont"/>
    <w:link w:val="Heading4"/>
    <w:uiPriority w:val="9"/>
    <w:rsid w:val="003C45EA"/>
    <w:rPr>
      <w:rFonts w:ascii="Arial" w:hAnsi="Arial"/>
      <w:b/>
      <w:color w:val="000080"/>
      <w:kern w:val="28"/>
      <w:sz w:val="22"/>
      <w:lang w:val="en-GB" w:eastAsia="en-US"/>
    </w:rPr>
  </w:style>
  <w:style w:type="character" w:customStyle="1" w:styleId="Heading5Char">
    <w:name w:val="Heading 5 Char"/>
    <w:aliases w:val="AgtHead5 Char"/>
    <w:basedOn w:val="DefaultParagraphFont"/>
    <w:link w:val="Heading5"/>
    <w:uiPriority w:val="9"/>
    <w:rsid w:val="003C45EA"/>
    <w:rPr>
      <w:rFonts w:ascii="Arial" w:hAnsi="Arial"/>
      <w:b/>
      <w:color w:val="000080"/>
      <w:kern w:val="28"/>
      <w:sz w:val="22"/>
      <w:lang w:val="en-GB" w:eastAsia="en-US"/>
    </w:rPr>
  </w:style>
  <w:style w:type="table" w:styleId="LightShading-Accent1">
    <w:name w:val="Light Shading Accent 1"/>
    <w:basedOn w:val="TableNormal"/>
    <w:uiPriority w:val="60"/>
    <w:rsid w:val="008F19D2"/>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gc">
    <w:name w:val="_tgc"/>
    <w:basedOn w:val="DefaultParagraphFont"/>
    <w:rsid w:val="00BA12DF"/>
  </w:style>
  <w:style w:type="table" w:customStyle="1" w:styleId="ListTable31">
    <w:name w:val="List Table 31"/>
    <w:basedOn w:val="TableNormal"/>
    <w:uiPriority w:val="48"/>
    <w:rsid w:val="00B56BB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Reference">
    <w:name w:val="Subtle Reference"/>
    <w:basedOn w:val="DefaultParagraphFont"/>
    <w:uiPriority w:val="31"/>
    <w:qFormat/>
    <w:rsid w:val="009F35E0"/>
    <w:rPr>
      <w:smallCaps/>
      <w:color w:val="C0504D" w:themeColor="accent2"/>
      <w:u w:val="single"/>
    </w:rPr>
  </w:style>
  <w:style w:type="paragraph" w:customStyle="1" w:styleId="Table">
    <w:name w:val="Table"/>
    <w:basedOn w:val="Normal"/>
    <w:rsid w:val="00EC4BDC"/>
    <w:pPr>
      <w:spacing w:before="60" w:after="40"/>
      <w:jc w:val="left"/>
    </w:pPr>
    <w:rPr>
      <w:rFonts w:ascii="Arial" w:eastAsia="SimSun" w:hAnsi="Arial"/>
      <w:sz w:val="18"/>
      <w:lang w:val="en-CA" w:eastAsia="zh-CN"/>
    </w:rPr>
  </w:style>
  <w:style w:type="paragraph" w:customStyle="1" w:styleId="TableHeader">
    <w:name w:val="Table Header"/>
    <w:basedOn w:val="Normal"/>
    <w:link w:val="TableHeaderChar"/>
    <w:autoRedefine/>
    <w:qFormat/>
    <w:rsid w:val="000B565E"/>
    <w:pPr>
      <w:widowControl w:val="0"/>
      <w:tabs>
        <w:tab w:val="left" w:pos="880"/>
        <w:tab w:val="right" w:leader="dot" w:pos="9680"/>
      </w:tabs>
      <w:spacing w:before="120" w:after="120"/>
      <w:jc w:val="left"/>
    </w:pPr>
    <w:rPr>
      <w:rFonts w:asciiTheme="minorHAnsi" w:hAnsiTheme="minorHAnsi" w:cstheme="minorHAnsi"/>
      <w:b/>
      <w:sz w:val="22"/>
      <w:szCs w:val="22"/>
      <w:lang w:val="en-US"/>
    </w:rPr>
  </w:style>
  <w:style w:type="paragraph" w:customStyle="1" w:styleId="TableText0">
    <w:name w:val="TableText"/>
    <w:basedOn w:val="Normal"/>
    <w:link w:val="TableTextChar"/>
    <w:qFormat/>
    <w:rsid w:val="00FE403E"/>
    <w:rPr>
      <w:sz w:val="18"/>
      <w:lang w:val="en-ZA" w:eastAsia="en-GB"/>
    </w:rPr>
  </w:style>
  <w:style w:type="character" w:customStyle="1" w:styleId="TableTextChar">
    <w:name w:val="TableText Char"/>
    <w:link w:val="TableText0"/>
    <w:rsid w:val="00FE403E"/>
    <w:rPr>
      <w:rFonts w:ascii="Verdana" w:hAnsi="Verdana"/>
      <w:sz w:val="18"/>
      <w:lang w:eastAsia="en-GB"/>
    </w:rPr>
  </w:style>
  <w:style w:type="paragraph" w:customStyle="1" w:styleId="Sub-Title">
    <w:name w:val="Sub-Title"/>
    <w:basedOn w:val="Heading1"/>
    <w:link w:val="Sub-TitleChar"/>
    <w:qFormat/>
    <w:rsid w:val="00E80097"/>
    <w:pPr>
      <w:keepNext w:val="0"/>
      <w:numPr>
        <w:numId w:val="0"/>
      </w:numPr>
      <w:tabs>
        <w:tab w:val="left" w:pos="880"/>
        <w:tab w:val="right" w:leader="dot" w:pos="9680"/>
      </w:tabs>
      <w:spacing w:before="300" w:after="200"/>
    </w:pPr>
    <w:rPr>
      <w:rFonts w:asciiTheme="minorHAnsi" w:hAnsiTheme="minorHAnsi" w:cstheme="minorHAnsi"/>
      <w:bCs/>
      <w:smallCaps/>
      <w:color w:val="auto"/>
      <w:kern w:val="0"/>
      <w:szCs w:val="22"/>
      <w:lang w:val="en-US"/>
    </w:rPr>
  </w:style>
  <w:style w:type="character" w:customStyle="1" w:styleId="Sub-TitleChar">
    <w:name w:val="Sub-Title Char"/>
    <w:basedOn w:val="DefaultParagraphFont"/>
    <w:link w:val="Sub-Title"/>
    <w:rsid w:val="00E80097"/>
    <w:rPr>
      <w:rFonts w:asciiTheme="minorHAnsi" w:hAnsiTheme="minorHAnsi" w:cstheme="minorHAnsi"/>
      <w:b/>
      <w:bCs/>
      <w:smallCaps/>
      <w:sz w:val="28"/>
      <w:szCs w:val="22"/>
      <w:lang w:val="en-US" w:eastAsia="en-US"/>
    </w:rPr>
  </w:style>
  <w:style w:type="paragraph" w:customStyle="1" w:styleId="Bullet1VP">
    <w:name w:val="Bullet1 VP"/>
    <w:basedOn w:val="ListParagraph"/>
    <w:link w:val="Bullet1VPChar"/>
    <w:qFormat/>
    <w:rsid w:val="00864F1A"/>
    <w:pPr>
      <w:numPr>
        <w:ilvl w:val="1"/>
        <w:numId w:val="8"/>
      </w:numPr>
      <w:tabs>
        <w:tab w:val="left" w:pos="851"/>
        <w:tab w:val="right" w:leader="dot" w:pos="9680"/>
      </w:tabs>
      <w:spacing w:before="60" w:after="60"/>
      <w:ind w:left="810"/>
      <w:contextualSpacing w:val="0"/>
    </w:pPr>
    <w:rPr>
      <w:rFonts w:asciiTheme="minorHAnsi" w:eastAsiaTheme="minorHAnsi" w:hAnsiTheme="minorHAnsi" w:cstheme="minorHAnsi"/>
      <w:sz w:val="22"/>
      <w:szCs w:val="22"/>
    </w:rPr>
  </w:style>
  <w:style w:type="character" w:customStyle="1" w:styleId="Bullet1VPChar">
    <w:name w:val="Bullet1 VP Char"/>
    <w:basedOn w:val="DefaultParagraphFont"/>
    <w:link w:val="Bullet1VP"/>
    <w:rsid w:val="00864F1A"/>
    <w:rPr>
      <w:rFonts w:asciiTheme="minorHAnsi" w:eastAsiaTheme="minorHAnsi" w:hAnsiTheme="minorHAnsi" w:cstheme="minorHAnsi"/>
      <w:sz w:val="22"/>
      <w:szCs w:val="22"/>
      <w:lang w:val="en-GB" w:eastAsia="en-US"/>
    </w:rPr>
  </w:style>
  <w:style w:type="paragraph" w:customStyle="1" w:styleId="InstructionalText1">
    <w:name w:val="Instructional Text 1"/>
    <w:basedOn w:val="Normal"/>
    <w:next w:val="BodyText"/>
    <w:link w:val="InstructionalText1Char"/>
    <w:rsid w:val="00864F1A"/>
    <w:pPr>
      <w:keepLines/>
      <w:autoSpaceDE w:val="0"/>
      <w:autoSpaceDN w:val="0"/>
      <w:adjustRightInd w:val="0"/>
      <w:spacing w:before="60" w:after="120" w:line="240" w:lineRule="atLeast"/>
      <w:jc w:val="left"/>
    </w:pPr>
    <w:rPr>
      <w:rFonts w:ascii="Times New Roman" w:hAnsi="Times New Roman"/>
      <w:i/>
      <w:iCs/>
      <w:color w:val="0000FF"/>
      <w:sz w:val="24"/>
      <w:lang w:val="en-US"/>
    </w:rPr>
  </w:style>
  <w:style w:type="character" w:customStyle="1" w:styleId="InstructionalText1Char">
    <w:name w:val="Instructional Text 1 Char"/>
    <w:link w:val="InstructionalText1"/>
    <w:rsid w:val="00864F1A"/>
    <w:rPr>
      <w:i/>
      <w:iCs/>
      <w:color w:val="0000FF"/>
      <w:sz w:val="24"/>
      <w:lang w:val="en-US" w:eastAsia="en-US"/>
    </w:rPr>
  </w:style>
  <w:style w:type="character" w:customStyle="1" w:styleId="GABullet1CharChar">
    <w:name w:val="GA Bullet 1 Char Char"/>
    <w:basedOn w:val="DefaultParagraphFont"/>
    <w:link w:val="GABullet1"/>
    <w:locked/>
    <w:rsid w:val="005D5374"/>
    <w:rPr>
      <w:rFonts w:asciiTheme="minorHAnsi" w:hAnsiTheme="minorHAnsi" w:cstheme="minorHAnsi"/>
      <w:sz w:val="22"/>
    </w:rPr>
  </w:style>
  <w:style w:type="paragraph" w:customStyle="1" w:styleId="GABullet1">
    <w:name w:val="GA Bullet 1"/>
    <w:basedOn w:val="Normal"/>
    <w:link w:val="GABullet1CharChar"/>
    <w:qFormat/>
    <w:rsid w:val="005D5374"/>
    <w:pPr>
      <w:numPr>
        <w:numId w:val="9"/>
      </w:numPr>
      <w:spacing w:before="60" w:after="60"/>
    </w:pPr>
    <w:rPr>
      <w:rFonts w:asciiTheme="minorHAnsi" w:hAnsiTheme="minorHAnsi" w:cstheme="minorHAnsi"/>
      <w:sz w:val="22"/>
      <w:lang w:val="en-ZA" w:eastAsia="en-ZA"/>
    </w:rPr>
  </w:style>
  <w:style w:type="paragraph" w:customStyle="1" w:styleId="TableHeadings">
    <w:name w:val="Table Headings"/>
    <w:basedOn w:val="Header"/>
    <w:rsid w:val="00882BAB"/>
    <w:pPr>
      <w:tabs>
        <w:tab w:val="clear" w:pos="4153"/>
        <w:tab w:val="clear" w:pos="8306"/>
      </w:tabs>
      <w:jc w:val="left"/>
    </w:pPr>
    <w:rPr>
      <w:rFonts w:ascii="Arial" w:hAnsi="Arial"/>
      <w:b/>
      <w:sz w:val="22"/>
    </w:rPr>
  </w:style>
  <w:style w:type="paragraph" w:customStyle="1" w:styleId="ParL1">
    <w:name w:val="Par_L1"/>
    <w:basedOn w:val="Heading1"/>
    <w:next w:val="Normal"/>
    <w:link w:val="ParL1Char"/>
    <w:autoRedefine/>
    <w:qFormat/>
    <w:rsid w:val="000B7D8E"/>
    <w:pPr>
      <w:keepLines/>
      <w:numPr>
        <w:numId w:val="10"/>
      </w:numPr>
      <w:spacing w:after="240"/>
    </w:pPr>
    <w:rPr>
      <w:rFonts w:cs="Arial"/>
      <w:bCs/>
      <w:caps/>
      <w:color w:val="365F91"/>
      <w:kern w:val="0"/>
      <w:szCs w:val="28"/>
      <w:lang w:val="en-ZA" w:eastAsia="en-GB"/>
    </w:rPr>
  </w:style>
  <w:style w:type="paragraph" w:customStyle="1" w:styleId="ParL2">
    <w:name w:val="Par_L2"/>
    <w:basedOn w:val="Heading2"/>
    <w:next w:val="Normal"/>
    <w:autoRedefine/>
    <w:qFormat/>
    <w:rsid w:val="000B7D8E"/>
    <w:pPr>
      <w:keepLines/>
      <w:numPr>
        <w:numId w:val="10"/>
      </w:numPr>
      <w:spacing w:after="240"/>
    </w:pPr>
    <w:rPr>
      <w:bCs/>
      <w:color w:val="365F91"/>
      <w:kern w:val="0"/>
      <w:sz w:val="26"/>
      <w:szCs w:val="26"/>
      <w:lang w:val="en-ZA" w:eastAsia="en-GB"/>
    </w:rPr>
  </w:style>
  <w:style w:type="character" w:customStyle="1" w:styleId="ParL1Char">
    <w:name w:val="Par_L1 Char"/>
    <w:link w:val="ParL1"/>
    <w:rsid w:val="000B7D8E"/>
    <w:rPr>
      <w:rFonts w:ascii="Arial" w:hAnsi="Arial" w:cs="Arial"/>
      <w:b/>
      <w:bCs/>
      <w:caps/>
      <w:color w:val="365F91"/>
      <w:sz w:val="28"/>
      <w:szCs w:val="28"/>
      <w:lang w:eastAsia="en-GB"/>
    </w:rPr>
  </w:style>
  <w:style w:type="paragraph" w:customStyle="1" w:styleId="shortdesc">
    <w:name w:val="shortdesc"/>
    <w:basedOn w:val="Normal"/>
    <w:rsid w:val="00925368"/>
    <w:pPr>
      <w:spacing w:before="100" w:beforeAutospacing="1" w:after="100" w:afterAutospacing="1"/>
      <w:jc w:val="left"/>
    </w:pPr>
    <w:rPr>
      <w:rFonts w:ascii="Times New Roman" w:hAnsi="Times New Roman"/>
      <w:sz w:val="24"/>
      <w:szCs w:val="24"/>
      <w:lang w:val="en-US"/>
    </w:rPr>
  </w:style>
  <w:style w:type="paragraph" w:customStyle="1" w:styleId="p">
    <w:name w:val="p"/>
    <w:basedOn w:val="Normal"/>
    <w:rsid w:val="00925368"/>
    <w:pPr>
      <w:spacing w:before="100" w:beforeAutospacing="1" w:after="100" w:afterAutospacing="1"/>
      <w:jc w:val="left"/>
    </w:pPr>
    <w:rPr>
      <w:rFonts w:ascii="Times New Roman" w:hAnsi="Times New Roman"/>
      <w:sz w:val="24"/>
      <w:szCs w:val="24"/>
      <w:lang w:val="en-US"/>
    </w:rPr>
  </w:style>
  <w:style w:type="character" w:styleId="IntenseEmphasis">
    <w:name w:val="Intense Emphasis"/>
    <w:basedOn w:val="DefaultParagraphFont"/>
    <w:uiPriority w:val="21"/>
    <w:qFormat/>
    <w:rsid w:val="00EA5109"/>
    <w:rPr>
      <w:i/>
      <w:iCs/>
      <w:color w:val="4F81BD" w:themeColor="accent1"/>
    </w:rPr>
  </w:style>
  <w:style w:type="character" w:styleId="Strong">
    <w:name w:val="Strong"/>
    <w:basedOn w:val="DefaultParagraphFont"/>
    <w:uiPriority w:val="22"/>
    <w:qFormat/>
    <w:rsid w:val="0085595C"/>
    <w:rPr>
      <w:b/>
      <w:bCs/>
    </w:rPr>
  </w:style>
  <w:style w:type="character" w:customStyle="1" w:styleId="TableHeaderChar">
    <w:name w:val="Table Header Char"/>
    <w:basedOn w:val="DefaultParagraphFont"/>
    <w:link w:val="TableHeader"/>
    <w:rsid w:val="00B54EFF"/>
    <w:rPr>
      <w:rFonts w:asciiTheme="minorHAnsi" w:hAnsiTheme="minorHAnsi" w:cstheme="minorHAnsi"/>
      <w:b/>
      <w:sz w:val="22"/>
      <w:szCs w:val="22"/>
      <w:lang w:val="en-US" w:eastAsia="en-US"/>
    </w:rPr>
  </w:style>
  <w:style w:type="paragraph" w:customStyle="1" w:styleId="TableContent">
    <w:name w:val="Table Content"/>
    <w:basedOn w:val="Normal"/>
    <w:link w:val="TableContentZchn"/>
    <w:qFormat/>
    <w:rsid w:val="00B54EFF"/>
    <w:pPr>
      <w:spacing w:after="60"/>
      <w:jc w:val="left"/>
    </w:pPr>
    <w:rPr>
      <w:rFonts w:ascii="Calibri" w:hAnsi="Calibri"/>
      <w:lang w:val="en-US" w:eastAsia="zh-TW"/>
    </w:rPr>
  </w:style>
  <w:style w:type="character" w:customStyle="1" w:styleId="TableContentZchn">
    <w:name w:val="Table Content Zchn"/>
    <w:basedOn w:val="DefaultParagraphFont"/>
    <w:link w:val="TableContent"/>
    <w:rsid w:val="00B54EFF"/>
    <w:rPr>
      <w:rFonts w:ascii="Calibri" w:hAnsi="Calibri"/>
      <w:lang w:val="en-US" w:eastAsia="zh-TW"/>
    </w:rPr>
  </w:style>
  <w:style w:type="character" w:customStyle="1" w:styleId="CaptionChar">
    <w:name w:val="Caption Char"/>
    <w:basedOn w:val="DefaultParagraphFont"/>
    <w:link w:val="Caption"/>
    <w:rsid w:val="00B54EFF"/>
    <w:rPr>
      <w:rFonts w:ascii="Verdana" w:hAnsi="Verdana"/>
      <w:b/>
      <w:sz w:val="18"/>
      <w:lang w:val="en-GB" w:eastAsia="en-US"/>
    </w:rPr>
  </w:style>
  <w:style w:type="paragraph" w:customStyle="1" w:styleId="TableEntryExample">
    <w:name w:val="Table Entry Example"/>
    <w:basedOn w:val="TableEntry"/>
    <w:link w:val="TableEntryExampleCharChar"/>
    <w:rsid w:val="0016403C"/>
    <w:pPr>
      <w:keepNext w:val="0"/>
      <w:spacing w:before="120" w:beforeAutospacing="0" w:after="120" w:afterAutospacing="0"/>
      <w:jc w:val="both"/>
    </w:pPr>
    <w:rPr>
      <w:rFonts w:ascii="Calibri" w:eastAsia="Times New Roman" w:hAnsi="Calibri"/>
      <w:i/>
      <w:color w:val="FF0000"/>
      <w:lang w:val="en-GB" w:eastAsia="zh-TW"/>
    </w:rPr>
  </w:style>
  <w:style w:type="character" w:customStyle="1" w:styleId="TableEntryExampleCharChar">
    <w:name w:val="Table Entry Example Char Char"/>
    <w:link w:val="TableEntryExample"/>
    <w:locked/>
    <w:rsid w:val="0016403C"/>
    <w:rPr>
      <w:rFonts w:ascii="Calibri" w:hAnsi="Calibri"/>
      <w:i/>
      <w:color w:val="FF0000"/>
      <w:lang w:val="en-GB" w:eastAsia="zh-TW"/>
    </w:rPr>
  </w:style>
  <w:style w:type="paragraph" w:customStyle="1" w:styleId="TableBodyText">
    <w:name w:val="Table Body Text"/>
    <w:basedOn w:val="BodyText"/>
    <w:rsid w:val="006A6BE3"/>
    <w:pPr>
      <w:keepLines/>
      <w:spacing w:before="60" w:after="60" w:line="240" w:lineRule="atLeast"/>
    </w:pPr>
    <w:rPr>
      <w:rFonts w:ascii="Calibri" w:eastAsia="SimSun" w:hAnsi="Calibri" w:cs="Arial"/>
      <w:sz w:val="20"/>
      <w:szCs w:val="20"/>
    </w:rPr>
  </w:style>
  <w:style w:type="character" w:customStyle="1" w:styleId="TableEntryCharChar">
    <w:name w:val="Table Entry Char Char"/>
    <w:link w:val="TableEntry"/>
    <w:locked/>
    <w:rsid w:val="006A6BE3"/>
    <w:rPr>
      <w:rFonts w:ascii="Arial Narrow" w:eastAsia="SimSun" w:hAnsi="Arial Narrow"/>
      <w:lang w:val="en-US" w:eastAsia="en-US"/>
    </w:rPr>
  </w:style>
  <w:style w:type="paragraph" w:customStyle="1" w:styleId="CAbody2012">
    <w:name w:val="CA body 2012"/>
    <w:basedOn w:val="Normal"/>
    <w:link w:val="CAbody2012Char"/>
    <w:qFormat/>
    <w:rsid w:val="00D5071D"/>
    <w:pPr>
      <w:spacing w:before="40" w:after="40"/>
    </w:pPr>
    <w:rPr>
      <w:rFonts w:ascii="Calibri" w:hAnsi="Calibri"/>
      <w:lang w:eastAsia="en-AU"/>
    </w:rPr>
  </w:style>
  <w:style w:type="character" w:customStyle="1" w:styleId="CAbody2012Char">
    <w:name w:val="CA body 2012 Char"/>
    <w:basedOn w:val="DefaultParagraphFont"/>
    <w:link w:val="CAbody2012"/>
    <w:rsid w:val="00D5071D"/>
    <w:rPr>
      <w:rFonts w:ascii="Calibri" w:hAnsi="Calibri"/>
      <w:lang w:val="en-GB" w:eastAsia="en-AU"/>
    </w:rPr>
  </w:style>
  <w:style w:type="paragraph" w:customStyle="1" w:styleId="CATable">
    <w:name w:val="CA Table"/>
    <w:basedOn w:val="Normal"/>
    <w:link w:val="CATableChar"/>
    <w:qFormat/>
    <w:rsid w:val="0047090D"/>
    <w:pPr>
      <w:spacing w:before="60"/>
      <w:jc w:val="left"/>
    </w:pPr>
    <w:rPr>
      <w:rFonts w:ascii="Calibri" w:eastAsia="Verdana" w:hAnsi="Calibri" w:cstheme="minorHAnsi"/>
      <w:bCs/>
      <w:color w:val="000000"/>
      <w:kern w:val="24"/>
      <w:lang w:val="en-US" w:eastAsia="en-GB"/>
    </w:rPr>
  </w:style>
  <w:style w:type="character" w:customStyle="1" w:styleId="CATableChar">
    <w:name w:val="CA Table Char"/>
    <w:basedOn w:val="DefaultParagraphFont"/>
    <w:link w:val="CATable"/>
    <w:rsid w:val="0047090D"/>
    <w:rPr>
      <w:rFonts w:ascii="Calibri" w:eastAsia="Verdana" w:hAnsi="Calibri" w:cstheme="minorHAnsi"/>
      <w:bCs/>
      <w:color w:val="000000"/>
      <w:kern w:val="24"/>
      <w:lang w:val="en-US" w:eastAsia="en-GB"/>
    </w:rPr>
  </w:style>
  <w:style w:type="character" w:customStyle="1" w:styleId="UnresolvedMention1">
    <w:name w:val="Unresolved Mention1"/>
    <w:basedOn w:val="DefaultParagraphFont"/>
    <w:uiPriority w:val="99"/>
    <w:semiHidden/>
    <w:unhideWhenUsed/>
    <w:rsid w:val="006A33C8"/>
    <w:rPr>
      <w:color w:val="808080"/>
      <w:shd w:val="clear" w:color="auto" w:fill="E6E6E6"/>
    </w:rPr>
  </w:style>
  <w:style w:type="character" w:customStyle="1" w:styleId="UnresolvedMention2">
    <w:name w:val="Unresolved Mention2"/>
    <w:basedOn w:val="DefaultParagraphFont"/>
    <w:uiPriority w:val="99"/>
    <w:semiHidden/>
    <w:unhideWhenUsed/>
    <w:rsid w:val="0043555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nhideWhenUsed="0" w:qFormat="1"/>
    <w:lsdException w:name="Plain Text" w:uiPriority="99"/>
    <w:lsdException w:name="Normal (Web)" w:uiPriority="99"/>
    <w:lsdException w:name="No Lis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78E6"/>
    <w:pPr>
      <w:jc w:val="both"/>
    </w:pPr>
    <w:rPr>
      <w:rFonts w:ascii="Verdana" w:hAnsi="Verdana"/>
      <w:lang w:val="en-GB" w:eastAsia="en-US"/>
    </w:rPr>
  </w:style>
  <w:style w:type="paragraph" w:styleId="Heading1">
    <w:name w:val="heading 1"/>
    <w:aliases w:val="hd1,AST Section heading,l1,H1,Section,Heading,2,Heading 1 - Columns,Level,1,Agt Head 1,MisHead1,Normalhead1,LetHead1,Heading Char,h1 Char,A MAJOR/BOLD Char,Schedheading Char,Heading 1(Report Only) Char,h1 chapter heading Char,1 Char,h1,H"/>
    <w:basedOn w:val="Normal"/>
    <w:next w:val="Normal"/>
    <w:link w:val="Heading1Char"/>
    <w:qFormat/>
    <w:rsid w:val="00B065E0"/>
    <w:pPr>
      <w:keepNext/>
      <w:numPr>
        <w:numId w:val="1"/>
      </w:numPr>
      <w:spacing w:before="240" w:after="60"/>
      <w:jc w:val="left"/>
      <w:outlineLvl w:val="0"/>
    </w:pPr>
    <w:rPr>
      <w:rFonts w:ascii="Arial" w:hAnsi="Arial"/>
      <w:b/>
      <w:color w:val="000080"/>
      <w:kern w:val="28"/>
      <w:sz w:val="28"/>
    </w:rPr>
  </w:style>
  <w:style w:type="paragraph" w:styleId="Heading2">
    <w:name w:val="heading 2"/>
    <w:aliases w:val="head2,h2,AST Heading 1.1,H2,Major,HD2,Agt Head 2,Normalhead2,MisHead2,LetHead2"/>
    <w:basedOn w:val="Heading1"/>
    <w:next w:val="Normal"/>
    <w:link w:val="Heading2Char"/>
    <w:qFormat/>
    <w:rsid w:val="004A0F0E"/>
    <w:pPr>
      <w:numPr>
        <w:ilvl w:val="1"/>
      </w:numPr>
      <w:outlineLvl w:val="1"/>
    </w:pPr>
    <w:rPr>
      <w:sz w:val="24"/>
    </w:rPr>
  </w:style>
  <w:style w:type="paragraph" w:styleId="Heading3">
    <w:name w:val="heading 3"/>
    <w:aliases w:val="Head 3,head3,h3,AST Heading 1.1.1,H3,Minor,l3,Heading 3 (New),Level 1 - 2,C Sub-Sub/Italic,h3 sub heading,Head 31,Head 32,C Sub-Sub/Italic1,h3 sub heading1,3m,Level 1 - 1,GPH Heading 3,Sub-section,H31,(Alt+3),3,Sub2Para,h31,31,h32,32,h33,33"/>
    <w:basedOn w:val="Heading1"/>
    <w:next w:val="Normal"/>
    <w:link w:val="Heading3Char"/>
    <w:qFormat/>
    <w:rsid w:val="00B065E0"/>
    <w:pPr>
      <w:numPr>
        <w:ilvl w:val="2"/>
      </w:numPr>
      <w:outlineLvl w:val="2"/>
    </w:pPr>
    <w:rPr>
      <w:sz w:val="24"/>
    </w:rPr>
  </w:style>
  <w:style w:type="paragraph" w:styleId="Heading4">
    <w:name w:val="heading 4"/>
    <w:aliases w:val="Sub-Minor,Heading 4 (new),h4,h4 sub sub heading,D Sub-Sub/Plain,Level 2 - (a),Level 2 - a,GPH Heading 4,Schedules,PARA4,Paragraph Title,H4,Appendices,Sub-Minor1,Appendices1,Schedules1,4,Map Title,Agt Head 4,MisHead4,Normalhead4,LetHead4"/>
    <w:basedOn w:val="Heading1"/>
    <w:next w:val="Normal"/>
    <w:link w:val="Heading4Char"/>
    <w:qFormat/>
    <w:rsid w:val="00B065E0"/>
    <w:pPr>
      <w:numPr>
        <w:ilvl w:val="3"/>
      </w:numPr>
      <w:outlineLvl w:val="3"/>
    </w:pPr>
    <w:rPr>
      <w:sz w:val="22"/>
    </w:rPr>
  </w:style>
  <w:style w:type="paragraph" w:styleId="Heading5">
    <w:name w:val="heading 5"/>
    <w:aliases w:val="AgtHead5"/>
    <w:basedOn w:val="Heading1"/>
    <w:next w:val="Normal"/>
    <w:link w:val="Heading5Char"/>
    <w:qFormat/>
    <w:rsid w:val="00B065E0"/>
    <w:pPr>
      <w:numPr>
        <w:ilvl w:val="4"/>
      </w:numPr>
      <w:outlineLvl w:val="4"/>
    </w:pPr>
    <w:rPr>
      <w:sz w:val="22"/>
    </w:rPr>
  </w:style>
  <w:style w:type="paragraph" w:styleId="Heading6">
    <w:name w:val="heading 6"/>
    <w:aliases w:val="Heading 61,AgtHead6,Heading 6(unused),Legal Level 1.,L1 PIP,Heading 6  Appendix Y &amp; Z"/>
    <w:basedOn w:val="Heading1"/>
    <w:next w:val="Normal"/>
    <w:qFormat/>
    <w:rsid w:val="00B065E0"/>
    <w:pPr>
      <w:numPr>
        <w:ilvl w:val="5"/>
      </w:numPr>
      <w:outlineLvl w:val="5"/>
    </w:pPr>
    <w:rPr>
      <w:sz w:val="22"/>
    </w:rPr>
  </w:style>
  <w:style w:type="paragraph" w:styleId="Heading7">
    <w:name w:val="heading 7"/>
    <w:aliases w:val="Heading 71"/>
    <w:basedOn w:val="Heading1"/>
    <w:next w:val="Normal"/>
    <w:qFormat/>
    <w:rsid w:val="00B065E0"/>
    <w:pPr>
      <w:numPr>
        <w:ilvl w:val="6"/>
      </w:numPr>
      <w:outlineLvl w:val="6"/>
    </w:pPr>
    <w:rPr>
      <w:sz w:val="22"/>
    </w:rPr>
  </w:style>
  <w:style w:type="paragraph" w:styleId="Heading8">
    <w:name w:val="heading 8"/>
    <w:aliases w:val="Heading 81"/>
    <w:basedOn w:val="Heading1"/>
    <w:next w:val="Normal"/>
    <w:qFormat/>
    <w:rsid w:val="00B065E0"/>
    <w:pPr>
      <w:numPr>
        <w:ilvl w:val="7"/>
      </w:numPr>
      <w:outlineLvl w:val="7"/>
    </w:pPr>
    <w:rPr>
      <w:sz w:val="22"/>
    </w:rPr>
  </w:style>
  <w:style w:type="paragraph" w:styleId="Heading9">
    <w:name w:val="heading 9"/>
    <w:aliases w:val="Heading 91,Appendix Level 9"/>
    <w:basedOn w:val="Heading1"/>
    <w:next w:val="Normal"/>
    <w:qFormat/>
    <w:rsid w:val="00B065E0"/>
    <w:pPr>
      <w:numPr>
        <w:ilvl w:val="8"/>
      </w:numPr>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AST Section heading Char,l1 Char,H1 Char,Section Char,Heading Char1,2 Char,Heading 1 - Columns Char,Level Char,1 Char1,Agt Head 1 Char,MisHead1 Char,Normalhead1 Char,LetHead1 Char,Heading Char Char,h1 Char Char,1 Char Char,H Char"/>
    <w:basedOn w:val="DefaultParagraphFont"/>
    <w:link w:val="Heading1"/>
    <w:rsid w:val="00C2631B"/>
    <w:rPr>
      <w:rFonts w:ascii="Arial" w:hAnsi="Arial"/>
      <w:b/>
      <w:color w:val="000080"/>
      <w:kern w:val="28"/>
      <w:sz w:val="28"/>
      <w:lang w:val="en-GB" w:eastAsia="en-US"/>
    </w:rPr>
  </w:style>
  <w:style w:type="paragraph" w:styleId="Header">
    <w:name w:val="header"/>
    <w:basedOn w:val="Normal"/>
    <w:rsid w:val="00B065E0"/>
    <w:pPr>
      <w:tabs>
        <w:tab w:val="center" w:pos="4153"/>
        <w:tab w:val="right" w:pos="8306"/>
      </w:tabs>
    </w:pPr>
    <w:rPr>
      <w:sz w:val="18"/>
    </w:rPr>
  </w:style>
  <w:style w:type="paragraph" w:styleId="Footer">
    <w:name w:val="footer"/>
    <w:basedOn w:val="Normal"/>
    <w:link w:val="FooterChar"/>
    <w:uiPriority w:val="99"/>
    <w:rsid w:val="00B065E0"/>
    <w:pPr>
      <w:tabs>
        <w:tab w:val="center" w:pos="4153"/>
        <w:tab w:val="right" w:pos="8306"/>
      </w:tabs>
    </w:pPr>
    <w:rPr>
      <w:sz w:val="18"/>
    </w:rPr>
  </w:style>
  <w:style w:type="character" w:customStyle="1" w:styleId="FooterChar">
    <w:name w:val="Footer Char"/>
    <w:basedOn w:val="DefaultParagraphFont"/>
    <w:link w:val="Footer"/>
    <w:uiPriority w:val="99"/>
    <w:rsid w:val="000650F1"/>
    <w:rPr>
      <w:rFonts w:ascii="Verdana" w:hAnsi="Verdana"/>
      <w:sz w:val="18"/>
      <w:lang w:val="en-GB"/>
    </w:rPr>
  </w:style>
  <w:style w:type="paragraph" w:styleId="TOC1">
    <w:name w:val="toc 1"/>
    <w:basedOn w:val="Normal"/>
    <w:next w:val="Normal"/>
    <w:uiPriority w:val="39"/>
    <w:rsid w:val="00B065E0"/>
    <w:pPr>
      <w:tabs>
        <w:tab w:val="left" w:pos="567"/>
        <w:tab w:val="right" w:leader="dot" w:pos="9781"/>
      </w:tabs>
      <w:spacing w:before="120" w:after="120"/>
      <w:jc w:val="left"/>
    </w:pPr>
    <w:rPr>
      <w:b/>
      <w:noProof/>
      <w:sz w:val="18"/>
      <w:szCs w:val="28"/>
    </w:rPr>
  </w:style>
  <w:style w:type="paragraph" w:styleId="TOC2">
    <w:name w:val="toc 2"/>
    <w:basedOn w:val="Normal"/>
    <w:next w:val="Normal"/>
    <w:autoRedefine/>
    <w:uiPriority w:val="39"/>
    <w:rsid w:val="00B065E0"/>
    <w:pPr>
      <w:tabs>
        <w:tab w:val="left" w:pos="851"/>
        <w:tab w:val="right" w:leader="dot" w:pos="9781"/>
      </w:tabs>
      <w:ind w:left="284"/>
    </w:pPr>
    <w:rPr>
      <w:noProof/>
      <w:sz w:val="18"/>
      <w:szCs w:val="24"/>
    </w:rPr>
  </w:style>
  <w:style w:type="paragraph" w:styleId="TOC3">
    <w:name w:val="toc 3"/>
    <w:basedOn w:val="Normal"/>
    <w:next w:val="Normal"/>
    <w:autoRedefine/>
    <w:uiPriority w:val="39"/>
    <w:rsid w:val="00B065E0"/>
    <w:pPr>
      <w:tabs>
        <w:tab w:val="right" w:leader="dot" w:pos="9781"/>
      </w:tabs>
      <w:ind w:left="567"/>
    </w:pPr>
    <w:rPr>
      <w:noProof/>
      <w:sz w:val="18"/>
    </w:rPr>
  </w:style>
  <w:style w:type="paragraph" w:styleId="TOC4">
    <w:name w:val="toc 4"/>
    <w:basedOn w:val="Normal"/>
    <w:next w:val="Normal"/>
    <w:autoRedefine/>
    <w:semiHidden/>
    <w:rsid w:val="00B065E0"/>
    <w:pPr>
      <w:ind w:left="851"/>
      <w:jc w:val="left"/>
    </w:pPr>
    <w:rPr>
      <w:sz w:val="18"/>
    </w:rPr>
  </w:style>
  <w:style w:type="paragraph" w:styleId="TOC5">
    <w:name w:val="toc 5"/>
    <w:basedOn w:val="Normal"/>
    <w:next w:val="Normal"/>
    <w:autoRedefine/>
    <w:semiHidden/>
    <w:rsid w:val="00B065E0"/>
    <w:pPr>
      <w:ind w:left="1134"/>
      <w:jc w:val="left"/>
    </w:pPr>
    <w:rPr>
      <w:sz w:val="18"/>
    </w:rPr>
  </w:style>
  <w:style w:type="paragraph" w:styleId="TOC6">
    <w:name w:val="toc 6"/>
    <w:basedOn w:val="Normal"/>
    <w:next w:val="Normal"/>
    <w:autoRedefine/>
    <w:semiHidden/>
    <w:rsid w:val="00B065E0"/>
    <w:pPr>
      <w:ind w:left="1000"/>
    </w:pPr>
    <w:rPr>
      <w:sz w:val="18"/>
    </w:rPr>
  </w:style>
  <w:style w:type="paragraph" w:styleId="TOC7">
    <w:name w:val="toc 7"/>
    <w:basedOn w:val="Normal"/>
    <w:next w:val="Normal"/>
    <w:autoRedefine/>
    <w:semiHidden/>
    <w:rsid w:val="00B065E0"/>
    <w:pPr>
      <w:ind w:left="1200"/>
    </w:pPr>
    <w:rPr>
      <w:sz w:val="18"/>
    </w:rPr>
  </w:style>
  <w:style w:type="paragraph" w:styleId="TOC8">
    <w:name w:val="toc 8"/>
    <w:basedOn w:val="Normal"/>
    <w:next w:val="Normal"/>
    <w:autoRedefine/>
    <w:semiHidden/>
    <w:rsid w:val="00B065E0"/>
    <w:pPr>
      <w:ind w:left="1400"/>
    </w:pPr>
    <w:rPr>
      <w:sz w:val="18"/>
    </w:rPr>
  </w:style>
  <w:style w:type="paragraph" w:styleId="TOC9">
    <w:name w:val="toc 9"/>
    <w:basedOn w:val="Normal"/>
    <w:next w:val="Normal"/>
    <w:autoRedefine/>
    <w:semiHidden/>
    <w:rsid w:val="00B065E0"/>
    <w:pPr>
      <w:ind w:left="1600"/>
    </w:pPr>
    <w:rPr>
      <w:sz w:val="18"/>
    </w:rPr>
  </w:style>
  <w:style w:type="character" w:styleId="PageNumber">
    <w:name w:val="page number"/>
    <w:basedOn w:val="DefaultParagraphFont"/>
    <w:rsid w:val="00B065E0"/>
  </w:style>
  <w:style w:type="paragraph" w:styleId="BalloonText">
    <w:name w:val="Balloon Text"/>
    <w:basedOn w:val="Normal"/>
    <w:semiHidden/>
    <w:rsid w:val="00143294"/>
    <w:rPr>
      <w:rFonts w:ascii="Tahoma" w:hAnsi="Tahoma" w:cs="Tahoma"/>
      <w:sz w:val="16"/>
      <w:szCs w:val="16"/>
    </w:rPr>
  </w:style>
  <w:style w:type="paragraph" w:styleId="FootnoteText">
    <w:name w:val="footnote text"/>
    <w:basedOn w:val="Normal"/>
    <w:semiHidden/>
    <w:rsid w:val="00B065E0"/>
    <w:rPr>
      <w:rFonts w:ascii="Arial Narrow" w:hAnsi="Arial Narrow"/>
      <w:sz w:val="18"/>
    </w:rPr>
  </w:style>
  <w:style w:type="paragraph" w:customStyle="1" w:styleId="Headline">
    <w:name w:val="Headline"/>
    <w:basedOn w:val="Normal"/>
    <w:next w:val="Normal"/>
    <w:rsid w:val="00B065E0"/>
    <w:pPr>
      <w:pBdr>
        <w:bottom w:val="single" w:sz="8" w:space="1" w:color="000080"/>
      </w:pBdr>
      <w:jc w:val="left"/>
    </w:pPr>
    <w:rPr>
      <w:rFonts w:ascii="Arial" w:hAnsi="Arial"/>
      <w:b/>
      <w:smallCaps/>
      <w:color w:val="000080"/>
      <w:sz w:val="32"/>
    </w:rPr>
  </w:style>
  <w:style w:type="paragraph" w:styleId="TableofFigures">
    <w:name w:val="table of figures"/>
    <w:basedOn w:val="Normal"/>
    <w:next w:val="Normal"/>
    <w:uiPriority w:val="99"/>
    <w:rsid w:val="00B065E0"/>
    <w:pPr>
      <w:ind w:left="442" w:hanging="442"/>
      <w:jc w:val="left"/>
    </w:pPr>
    <w:rPr>
      <w:sz w:val="18"/>
    </w:rPr>
  </w:style>
  <w:style w:type="paragraph" w:styleId="Caption">
    <w:name w:val="caption"/>
    <w:basedOn w:val="Normal"/>
    <w:next w:val="Normal"/>
    <w:link w:val="CaptionChar"/>
    <w:qFormat/>
    <w:rsid w:val="00B065E0"/>
    <w:pPr>
      <w:spacing w:before="120" w:after="120"/>
      <w:jc w:val="center"/>
    </w:pPr>
    <w:rPr>
      <w:b/>
      <w:sz w:val="18"/>
    </w:rPr>
  </w:style>
  <w:style w:type="paragraph" w:customStyle="1" w:styleId="Tabletext">
    <w:name w:val="Table text"/>
    <w:basedOn w:val="Normal"/>
    <w:rsid w:val="00B065E0"/>
    <w:pPr>
      <w:spacing w:before="20" w:after="20"/>
    </w:pPr>
    <w:rPr>
      <w:sz w:val="18"/>
    </w:rPr>
  </w:style>
  <w:style w:type="character" w:styleId="Hyperlink">
    <w:name w:val="Hyperlink"/>
    <w:basedOn w:val="DefaultParagraphFont"/>
    <w:uiPriority w:val="99"/>
    <w:rsid w:val="00B065E0"/>
    <w:rPr>
      <w:color w:val="0000FF"/>
      <w:u w:val="single"/>
    </w:rPr>
  </w:style>
  <w:style w:type="paragraph" w:customStyle="1" w:styleId="Preliminary">
    <w:name w:val="Preliminary"/>
    <w:basedOn w:val="Normal"/>
    <w:rsid w:val="00B065E0"/>
    <w:rPr>
      <w:sz w:val="16"/>
    </w:rPr>
  </w:style>
  <w:style w:type="character" w:styleId="FollowedHyperlink">
    <w:name w:val="FollowedHyperlink"/>
    <w:basedOn w:val="DefaultParagraphFont"/>
    <w:uiPriority w:val="99"/>
    <w:rsid w:val="00B065E0"/>
    <w:rPr>
      <w:color w:val="800080"/>
      <w:u w:val="single"/>
    </w:rPr>
  </w:style>
  <w:style w:type="paragraph" w:customStyle="1" w:styleId="AnnexH1">
    <w:name w:val="Annex H1"/>
    <w:basedOn w:val="Heading1"/>
    <w:next w:val="Normal"/>
    <w:rsid w:val="00B065E0"/>
    <w:pPr>
      <w:pageBreakBefore/>
      <w:numPr>
        <w:numId w:val="2"/>
      </w:numPr>
      <w:pBdr>
        <w:bottom w:val="single" w:sz="12" w:space="1" w:color="000080"/>
      </w:pBdr>
      <w:spacing w:before="0"/>
    </w:pPr>
    <w:rPr>
      <w:sz w:val="36"/>
    </w:rPr>
  </w:style>
  <w:style w:type="paragraph" w:customStyle="1" w:styleId="AnnexH3">
    <w:name w:val="Annex H3"/>
    <w:basedOn w:val="Heading1"/>
    <w:next w:val="Normal"/>
    <w:rsid w:val="00B065E0"/>
    <w:pPr>
      <w:numPr>
        <w:ilvl w:val="2"/>
        <w:numId w:val="3"/>
      </w:numPr>
      <w:tabs>
        <w:tab w:val="left" w:pos="851"/>
      </w:tabs>
      <w:outlineLvl w:val="2"/>
    </w:pPr>
    <w:rPr>
      <w:sz w:val="24"/>
    </w:rPr>
  </w:style>
  <w:style w:type="paragraph" w:customStyle="1" w:styleId="AnnexH2">
    <w:name w:val="Annex H2"/>
    <w:basedOn w:val="Heading1"/>
    <w:next w:val="Normal"/>
    <w:rsid w:val="00B065E0"/>
    <w:pPr>
      <w:numPr>
        <w:numId w:val="0"/>
      </w:numPr>
      <w:tabs>
        <w:tab w:val="num" w:pos="851"/>
      </w:tabs>
      <w:spacing w:before="360" w:after="120"/>
      <w:ind w:left="851" w:hanging="851"/>
      <w:outlineLvl w:val="1"/>
    </w:pPr>
  </w:style>
  <w:style w:type="paragraph" w:customStyle="1" w:styleId="NormalItalic">
    <w:name w:val="NormalItalic"/>
    <w:basedOn w:val="Normal"/>
    <w:rsid w:val="00FC7591"/>
    <w:pPr>
      <w:spacing w:after="40"/>
      <w:jc w:val="left"/>
    </w:pPr>
    <w:rPr>
      <w:rFonts w:ascii="Times New Roman" w:hAnsi="Times New Roman"/>
      <w:i/>
      <w:sz w:val="24"/>
    </w:rPr>
  </w:style>
  <w:style w:type="paragraph" w:customStyle="1" w:styleId="zzComment">
    <w:name w:val="zzComment"/>
    <w:basedOn w:val="Normal"/>
    <w:next w:val="Normal"/>
    <w:rsid w:val="00B065E0"/>
    <w:rPr>
      <w:vanish/>
      <w:color w:val="FF6600"/>
      <w:sz w:val="18"/>
    </w:rPr>
  </w:style>
  <w:style w:type="character" w:styleId="CommentReference">
    <w:name w:val="annotation reference"/>
    <w:basedOn w:val="DefaultParagraphFont"/>
    <w:rsid w:val="00B065E0"/>
    <w:rPr>
      <w:sz w:val="16"/>
      <w:szCs w:val="16"/>
    </w:rPr>
  </w:style>
  <w:style w:type="paragraph" w:styleId="NoSpacing">
    <w:name w:val="No Spacing"/>
    <w:link w:val="NoSpacingChar"/>
    <w:uiPriority w:val="1"/>
    <w:qFormat/>
    <w:rsid w:val="00991087"/>
    <w:rPr>
      <w:rFonts w:ascii="Calibri" w:hAnsi="Calibri"/>
      <w:sz w:val="22"/>
      <w:szCs w:val="22"/>
      <w:lang w:val="en-US" w:eastAsia="en-US"/>
    </w:rPr>
  </w:style>
  <w:style w:type="character" w:customStyle="1" w:styleId="NoSpacingChar">
    <w:name w:val="No Spacing Char"/>
    <w:basedOn w:val="DefaultParagraphFont"/>
    <w:link w:val="NoSpacing"/>
    <w:uiPriority w:val="1"/>
    <w:rsid w:val="00991087"/>
    <w:rPr>
      <w:rFonts w:ascii="Calibri" w:hAnsi="Calibri"/>
      <w:sz w:val="22"/>
      <w:szCs w:val="22"/>
      <w:lang w:val="en-US" w:eastAsia="en-US" w:bidi="ar-SA"/>
    </w:rPr>
  </w:style>
  <w:style w:type="paragraph" w:customStyle="1" w:styleId="AnnexH4">
    <w:name w:val="Annex H4"/>
    <w:basedOn w:val="Heading1"/>
    <w:next w:val="Normal"/>
    <w:rsid w:val="00B065E0"/>
    <w:pPr>
      <w:numPr>
        <w:ilvl w:val="3"/>
        <w:numId w:val="4"/>
      </w:numPr>
      <w:tabs>
        <w:tab w:val="clear" w:pos="1800"/>
        <w:tab w:val="num" w:pos="851"/>
      </w:tabs>
    </w:pPr>
    <w:rPr>
      <w:sz w:val="22"/>
    </w:rPr>
  </w:style>
  <w:style w:type="paragraph" w:customStyle="1" w:styleId="Default">
    <w:name w:val="Default"/>
    <w:rsid w:val="001C7D6B"/>
    <w:pPr>
      <w:autoSpaceDE w:val="0"/>
      <w:autoSpaceDN w:val="0"/>
      <w:adjustRightInd w:val="0"/>
    </w:pPr>
    <w:rPr>
      <w:rFonts w:ascii="Arial" w:hAnsi="Arial" w:cs="Arial"/>
      <w:color w:val="000000"/>
      <w:sz w:val="24"/>
      <w:szCs w:val="24"/>
      <w:lang w:val="en-US" w:eastAsia="en-US"/>
    </w:rPr>
  </w:style>
  <w:style w:type="table" w:styleId="TableGrid">
    <w:name w:val="Table Grid"/>
    <w:basedOn w:val="TableNormal"/>
    <w:uiPriority w:val="39"/>
    <w:rsid w:val="001A2E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Text">
    <w:name w:val="annotation text"/>
    <w:basedOn w:val="Normal"/>
    <w:link w:val="CommentTextChar"/>
    <w:rsid w:val="0023609D"/>
  </w:style>
  <w:style w:type="character" w:customStyle="1" w:styleId="CommentTextChar">
    <w:name w:val="Comment Text Char"/>
    <w:basedOn w:val="DefaultParagraphFont"/>
    <w:link w:val="CommentText"/>
    <w:rsid w:val="0023609D"/>
    <w:rPr>
      <w:rFonts w:ascii="Verdana" w:hAnsi="Verdana"/>
      <w:lang w:val="en-GB" w:eastAsia="en-US"/>
    </w:rPr>
  </w:style>
  <w:style w:type="paragraph" w:styleId="CommentSubject">
    <w:name w:val="annotation subject"/>
    <w:basedOn w:val="CommentText"/>
    <w:next w:val="CommentText"/>
    <w:link w:val="CommentSubjectChar"/>
    <w:rsid w:val="0023609D"/>
    <w:rPr>
      <w:b/>
      <w:bCs/>
    </w:rPr>
  </w:style>
  <w:style w:type="character" w:customStyle="1" w:styleId="CommentSubjectChar">
    <w:name w:val="Comment Subject Char"/>
    <w:basedOn w:val="CommentTextChar"/>
    <w:link w:val="CommentSubject"/>
    <w:rsid w:val="0023609D"/>
    <w:rPr>
      <w:rFonts w:ascii="Verdana" w:hAnsi="Verdana"/>
      <w:b/>
      <w:bCs/>
      <w:lang w:val="en-GB" w:eastAsia="en-US"/>
    </w:rPr>
  </w:style>
  <w:style w:type="paragraph" w:styleId="ListParagraph">
    <w:name w:val="List Paragraph"/>
    <w:aliases w:val="List Paragraph1,Bullet List Paragraph,Use Case List Paragraph,Ref,List Paragraph11,List Paragraph111,FooterText,numbered,Paragraphe de liste,Normal Sentence,b1,Figure_name,List Paragraph Option,Bulleted List1,lp1,List Paragraph2,List1"/>
    <w:basedOn w:val="Normal"/>
    <w:link w:val="ListParagraphChar"/>
    <w:uiPriority w:val="34"/>
    <w:qFormat/>
    <w:rsid w:val="00B659B6"/>
    <w:pPr>
      <w:ind w:left="720"/>
      <w:contextualSpacing/>
    </w:pPr>
  </w:style>
  <w:style w:type="character" w:customStyle="1" w:styleId="ListParagraphChar">
    <w:name w:val="List Paragraph Char"/>
    <w:aliases w:val="List Paragraph1 Char,Bullet List Paragraph Char,Use Case List Paragraph Char,Ref Char,List Paragraph11 Char,List Paragraph111 Char,FooterText Char,numbered Char,Paragraphe de liste Char,Normal Sentence Char,b1 Char,Figure_name Char"/>
    <w:link w:val="ListParagraph"/>
    <w:uiPriority w:val="34"/>
    <w:rsid w:val="009376F9"/>
    <w:rPr>
      <w:rFonts w:ascii="Verdana" w:hAnsi="Verdana"/>
      <w:lang w:val="en-GB" w:eastAsia="en-US"/>
    </w:rPr>
  </w:style>
  <w:style w:type="paragraph" w:styleId="NormalWeb">
    <w:name w:val="Normal (Web)"/>
    <w:basedOn w:val="Normal"/>
    <w:uiPriority w:val="99"/>
    <w:unhideWhenUsed/>
    <w:rsid w:val="00E6080B"/>
    <w:pPr>
      <w:spacing w:before="150" w:after="225"/>
      <w:jc w:val="left"/>
    </w:pPr>
    <w:rPr>
      <w:rFonts w:ascii="Times New Roman" w:hAnsi="Times New Roman"/>
      <w:sz w:val="24"/>
      <w:szCs w:val="24"/>
      <w:lang w:val="en-US"/>
    </w:rPr>
  </w:style>
  <w:style w:type="paragraph" w:customStyle="1" w:styleId="TableEntry">
    <w:name w:val="Table Entry"/>
    <w:basedOn w:val="Normal"/>
    <w:link w:val="TableEntryCharChar"/>
    <w:rsid w:val="00B873B6"/>
    <w:pPr>
      <w:keepNext/>
      <w:spacing w:before="100" w:beforeAutospacing="1" w:after="100" w:afterAutospacing="1"/>
      <w:jc w:val="left"/>
    </w:pPr>
    <w:rPr>
      <w:rFonts w:ascii="Arial Narrow" w:eastAsia="SimSun" w:hAnsi="Arial Narrow"/>
      <w:lang w:val="en-US"/>
    </w:rPr>
  </w:style>
  <w:style w:type="paragraph" w:customStyle="1" w:styleId="VersionHistoryDetail">
    <w:name w:val="Version History Detail"/>
    <w:basedOn w:val="TableEntry"/>
    <w:rsid w:val="00B873B6"/>
    <w:pPr>
      <w:numPr>
        <w:numId w:val="5"/>
      </w:numPr>
      <w:tabs>
        <w:tab w:val="left" w:pos="180"/>
      </w:tabs>
      <w:spacing w:before="60" w:beforeAutospacing="0" w:after="0" w:afterAutospacing="0"/>
    </w:pPr>
  </w:style>
  <w:style w:type="paragraph" w:customStyle="1" w:styleId="VersionHistoryColumnHeader">
    <w:name w:val="Version History Column Header"/>
    <w:basedOn w:val="Normal"/>
    <w:rsid w:val="00B873B6"/>
    <w:pPr>
      <w:keepNext/>
      <w:spacing w:before="60" w:after="60"/>
      <w:jc w:val="left"/>
    </w:pPr>
    <w:rPr>
      <w:rFonts w:ascii="Arial Narrow" w:eastAsia="SimSun" w:hAnsi="Arial Narrow"/>
      <w:b/>
      <w:lang w:val="en-US"/>
    </w:rPr>
  </w:style>
  <w:style w:type="paragraph" w:styleId="BodyText">
    <w:name w:val="Body Text"/>
    <w:basedOn w:val="Normal"/>
    <w:link w:val="BodyTextChar"/>
    <w:rsid w:val="00B873B6"/>
    <w:pPr>
      <w:spacing w:after="120"/>
      <w:jc w:val="left"/>
    </w:pPr>
    <w:rPr>
      <w:rFonts w:ascii="Times New Roman" w:eastAsia="PMingLiU" w:hAnsi="Times New Roman"/>
      <w:sz w:val="24"/>
      <w:szCs w:val="24"/>
      <w:lang w:val="en-US"/>
    </w:rPr>
  </w:style>
  <w:style w:type="character" w:customStyle="1" w:styleId="BodyTextChar">
    <w:name w:val="Body Text Char"/>
    <w:basedOn w:val="DefaultParagraphFont"/>
    <w:link w:val="BodyText"/>
    <w:rsid w:val="00B873B6"/>
    <w:rPr>
      <w:rFonts w:eastAsia="PMingLiU"/>
      <w:sz w:val="24"/>
      <w:szCs w:val="24"/>
      <w:lang w:val="en-US" w:eastAsia="en-US"/>
    </w:rPr>
  </w:style>
  <w:style w:type="table" w:styleId="TableClassic1">
    <w:name w:val="Table Classic 1"/>
    <w:basedOn w:val="TableNormal"/>
    <w:rsid w:val="00990D3A"/>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PlainText">
    <w:name w:val="Plain Text"/>
    <w:basedOn w:val="Normal"/>
    <w:link w:val="PlainTextChar"/>
    <w:uiPriority w:val="99"/>
    <w:unhideWhenUsed/>
    <w:rsid w:val="00773392"/>
    <w:pPr>
      <w:jc w:val="left"/>
    </w:pPr>
    <w:rPr>
      <w:rFonts w:ascii="Consolas" w:eastAsiaTheme="minorHAnsi" w:hAnsi="Consolas" w:cstheme="minorBidi"/>
      <w:sz w:val="21"/>
      <w:szCs w:val="21"/>
      <w:lang w:val="en-US"/>
    </w:rPr>
  </w:style>
  <w:style w:type="character" w:customStyle="1" w:styleId="PlainTextChar">
    <w:name w:val="Plain Text Char"/>
    <w:basedOn w:val="DefaultParagraphFont"/>
    <w:link w:val="PlainText"/>
    <w:uiPriority w:val="99"/>
    <w:rsid w:val="00773392"/>
    <w:rPr>
      <w:rFonts w:ascii="Consolas" w:eastAsiaTheme="minorHAnsi" w:hAnsi="Consolas" w:cstheme="minorBidi"/>
      <w:sz w:val="21"/>
      <w:szCs w:val="21"/>
      <w:lang w:val="en-US" w:eastAsia="en-US"/>
    </w:rPr>
  </w:style>
  <w:style w:type="character" w:customStyle="1" w:styleId="ilad1">
    <w:name w:val="il_ad1"/>
    <w:basedOn w:val="DefaultParagraphFont"/>
    <w:rsid w:val="00F37BD2"/>
    <w:rPr>
      <w:vanish w:val="0"/>
      <w:webHidden w:val="0"/>
      <w:color w:val="006699"/>
      <w:specVanish w:val="0"/>
    </w:rPr>
  </w:style>
  <w:style w:type="paragraph" w:customStyle="1" w:styleId="InfoBlue">
    <w:name w:val="InfoBlue"/>
    <w:basedOn w:val="Normal"/>
    <w:next w:val="BodyText"/>
    <w:autoRedefine/>
    <w:rsid w:val="005724D7"/>
    <w:pPr>
      <w:widowControl w:val="0"/>
      <w:tabs>
        <w:tab w:val="left" w:pos="540"/>
        <w:tab w:val="left" w:pos="1260"/>
      </w:tabs>
      <w:spacing w:after="120" w:line="240" w:lineRule="atLeast"/>
    </w:pPr>
    <w:rPr>
      <w:rFonts w:ascii="Arial" w:hAnsi="Arial" w:cs="Arial"/>
      <w:lang w:val="en-US"/>
    </w:rPr>
  </w:style>
  <w:style w:type="paragraph" w:customStyle="1" w:styleId="TableTextsmall">
    <w:name w:val="Table Text small"/>
    <w:basedOn w:val="Normal"/>
    <w:rsid w:val="00474406"/>
    <w:pPr>
      <w:spacing w:before="20" w:after="20" w:line="240" w:lineRule="exact"/>
      <w:jc w:val="left"/>
    </w:pPr>
    <w:rPr>
      <w:rFonts w:ascii="Arial" w:hAnsi="Arial"/>
      <w:i/>
      <w:lang w:val="en-US"/>
    </w:rPr>
  </w:style>
  <w:style w:type="paragraph" w:customStyle="1" w:styleId="bullet">
    <w:name w:val="bullet"/>
    <w:basedOn w:val="Normal"/>
    <w:rsid w:val="009A0A86"/>
    <w:pPr>
      <w:numPr>
        <w:numId w:val="6"/>
      </w:numPr>
      <w:spacing w:line="240" w:lineRule="exact"/>
      <w:ind w:left="360" w:hanging="360"/>
      <w:jc w:val="left"/>
    </w:pPr>
    <w:rPr>
      <w:rFonts w:ascii="Arial" w:hAnsi="Arial"/>
      <w:sz w:val="22"/>
      <w:lang w:val="en-US" w:eastAsia="ko-KR"/>
    </w:rPr>
  </w:style>
  <w:style w:type="character" w:styleId="Emphasis">
    <w:name w:val="Emphasis"/>
    <w:aliases w:val="Table Footer"/>
    <w:basedOn w:val="DefaultParagraphFont"/>
    <w:qFormat/>
    <w:rsid w:val="0027526C"/>
    <w:rPr>
      <w:b/>
      <w:bCs/>
      <w:i w:val="0"/>
      <w:iCs w:val="0"/>
    </w:rPr>
  </w:style>
  <w:style w:type="character" w:customStyle="1" w:styleId="st">
    <w:name w:val="st"/>
    <w:basedOn w:val="DefaultParagraphFont"/>
    <w:rsid w:val="0027526C"/>
  </w:style>
  <w:style w:type="paragraph" w:customStyle="1" w:styleId="mystyle2">
    <w:name w:val="mystyle2"/>
    <w:basedOn w:val="Normal"/>
    <w:qFormat/>
    <w:rsid w:val="001A2A0D"/>
    <w:pPr>
      <w:tabs>
        <w:tab w:val="left" w:pos="0"/>
        <w:tab w:val="left" w:pos="851"/>
        <w:tab w:val="left" w:pos="1134"/>
        <w:tab w:val="center" w:pos="3516"/>
        <w:tab w:val="left" w:pos="3600"/>
        <w:tab w:val="left" w:pos="4320"/>
        <w:tab w:val="left" w:pos="5040"/>
        <w:tab w:val="left" w:pos="5760"/>
        <w:tab w:val="left" w:pos="6480"/>
        <w:tab w:val="left" w:pos="7200"/>
        <w:tab w:val="left" w:pos="7920"/>
        <w:tab w:val="left" w:pos="8640"/>
      </w:tabs>
      <w:suppressAutoHyphens/>
      <w:spacing w:line="360" w:lineRule="auto"/>
      <w:ind w:left="786" w:hanging="360"/>
    </w:pPr>
    <w:rPr>
      <w:rFonts w:ascii="Arial" w:hAnsi="Arial" w:cs="Arial"/>
      <w:sz w:val="24"/>
      <w:szCs w:val="24"/>
      <w:lang w:val="en-ZA"/>
    </w:rPr>
  </w:style>
  <w:style w:type="paragraph" w:styleId="Revision">
    <w:name w:val="Revision"/>
    <w:hidden/>
    <w:uiPriority w:val="99"/>
    <w:semiHidden/>
    <w:rsid w:val="000C5DCC"/>
    <w:rPr>
      <w:rFonts w:ascii="Verdana" w:hAnsi="Verdana"/>
      <w:lang w:val="en-GB" w:eastAsia="en-US"/>
    </w:rPr>
  </w:style>
  <w:style w:type="table" w:customStyle="1" w:styleId="TableGrid3">
    <w:name w:val="Table Grid3"/>
    <w:basedOn w:val="TableNormal"/>
    <w:next w:val="TableGrid"/>
    <w:uiPriority w:val="59"/>
    <w:rsid w:val="001B408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65">
    <w:name w:val="xl65"/>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lang w:val="en-ZA" w:eastAsia="en-ZA"/>
    </w:rPr>
  </w:style>
  <w:style w:type="paragraph" w:customStyle="1" w:styleId="xl66">
    <w:name w:val="xl66"/>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lang w:val="en-ZA" w:eastAsia="en-ZA"/>
    </w:rPr>
  </w:style>
  <w:style w:type="paragraph" w:customStyle="1" w:styleId="xl67">
    <w:name w:val="xl67"/>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lang w:val="en-ZA" w:eastAsia="en-ZA"/>
    </w:rPr>
  </w:style>
  <w:style w:type="paragraph" w:customStyle="1" w:styleId="xl68">
    <w:name w:val="xl68"/>
    <w:basedOn w:val="Normal"/>
    <w:rsid w:val="0064470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Times New Roman" w:hAnsi="Times New Roman"/>
      <w:lang w:val="en-ZA" w:eastAsia="en-ZA"/>
    </w:rPr>
  </w:style>
  <w:style w:type="paragraph" w:customStyle="1" w:styleId="xl69">
    <w:name w:val="xl69"/>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lang w:val="en-ZA" w:eastAsia="en-ZA"/>
    </w:rPr>
  </w:style>
  <w:style w:type="paragraph" w:customStyle="1" w:styleId="xl70">
    <w:name w:val="xl70"/>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lang w:val="en-ZA" w:eastAsia="en-ZA"/>
    </w:rPr>
  </w:style>
  <w:style w:type="paragraph" w:customStyle="1" w:styleId="xl71">
    <w:name w:val="xl71"/>
    <w:basedOn w:val="Normal"/>
    <w:rsid w:val="00644703"/>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lang w:val="en-ZA" w:eastAsia="en-ZA"/>
    </w:rPr>
  </w:style>
  <w:style w:type="paragraph" w:customStyle="1" w:styleId="xl72">
    <w:name w:val="xl72"/>
    <w:basedOn w:val="Normal"/>
    <w:rsid w:val="00644703"/>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pPr>
    <w:rPr>
      <w:rFonts w:ascii="Times New Roman" w:hAnsi="Times New Roman"/>
      <w:b/>
      <w:bCs/>
      <w:color w:val="FFFFFF"/>
      <w:sz w:val="24"/>
      <w:szCs w:val="24"/>
      <w:lang w:val="en-ZA" w:eastAsia="en-ZA"/>
    </w:rPr>
  </w:style>
  <w:style w:type="paragraph" w:customStyle="1" w:styleId="xl73">
    <w:name w:val="xl73"/>
    <w:basedOn w:val="Normal"/>
    <w:rsid w:val="00644703"/>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pPr>
    <w:rPr>
      <w:rFonts w:ascii="Times New Roman" w:hAnsi="Times New Roman"/>
      <w:b/>
      <w:bCs/>
      <w:color w:val="FFFFFF"/>
      <w:sz w:val="24"/>
      <w:szCs w:val="24"/>
      <w:lang w:val="en-ZA" w:eastAsia="en-ZA"/>
    </w:rPr>
  </w:style>
  <w:style w:type="paragraph" w:customStyle="1" w:styleId="xl74">
    <w:name w:val="xl74"/>
    <w:basedOn w:val="Normal"/>
    <w:rsid w:val="00644703"/>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pPr>
    <w:rPr>
      <w:rFonts w:ascii="Times New Roman" w:hAnsi="Times New Roman"/>
      <w:color w:val="FFFFFF"/>
      <w:sz w:val="24"/>
      <w:szCs w:val="24"/>
      <w:lang w:val="en-ZA" w:eastAsia="en-ZA"/>
    </w:rPr>
  </w:style>
  <w:style w:type="paragraph" w:styleId="TOCHeading">
    <w:name w:val="TOC Heading"/>
    <w:basedOn w:val="Heading1"/>
    <w:next w:val="Normal"/>
    <w:uiPriority w:val="39"/>
    <w:semiHidden/>
    <w:unhideWhenUsed/>
    <w:qFormat/>
    <w:rsid w:val="00B353DA"/>
    <w:pPr>
      <w:keepLines/>
      <w:numPr>
        <w:numId w:val="0"/>
      </w:numPr>
      <w:spacing w:before="480" w:after="0" w:line="276" w:lineRule="auto"/>
      <w:outlineLvl w:val="9"/>
    </w:pPr>
    <w:rPr>
      <w:rFonts w:asciiTheme="majorHAnsi" w:eastAsiaTheme="majorEastAsia" w:hAnsiTheme="majorHAnsi" w:cstheme="majorBidi"/>
      <w:bCs/>
      <w:color w:val="365F91" w:themeColor="accent1" w:themeShade="BF"/>
      <w:kern w:val="0"/>
      <w:szCs w:val="28"/>
      <w:lang w:val="en-US" w:eastAsia="ja-JP"/>
    </w:rPr>
  </w:style>
  <w:style w:type="table" w:customStyle="1" w:styleId="TableGrid7">
    <w:name w:val="Table Grid7"/>
    <w:basedOn w:val="TableNormal"/>
    <w:next w:val="TableGrid"/>
    <w:uiPriority w:val="59"/>
    <w:rsid w:val="007A722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247B21"/>
    <w:pPr>
      <w:numPr>
        <w:numId w:val="7"/>
      </w:numPr>
      <w:tabs>
        <w:tab w:val="left" w:pos="0"/>
        <w:tab w:val="center" w:pos="3516"/>
        <w:tab w:val="left" w:pos="3600"/>
        <w:tab w:val="left" w:pos="4320"/>
        <w:tab w:val="left" w:pos="5040"/>
        <w:tab w:val="left" w:pos="5760"/>
        <w:tab w:val="left" w:pos="6480"/>
        <w:tab w:val="left" w:pos="7200"/>
        <w:tab w:val="left" w:pos="7920"/>
        <w:tab w:val="left" w:pos="8640"/>
      </w:tabs>
      <w:spacing w:before="130" w:after="130" w:line="288" w:lineRule="auto"/>
    </w:pPr>
    <w:rPr>
      <w:rFonts w:ascii="Arial" w:hAnsi="Arial"/>
    </w:rPr>
  </w:style>
  <w:style w:type="character" w:customStyle="1" w:styleId="Heading2Char">
    <w:name w:val="Heading 2 Char"/>
    <w:aliases w:val="head2 Char,h2 Char,AST Heading 1.1 Char,H2 Char,Major Char,HD2 Char,Agt Head 2 Char,Normalhead2 Char,MisHead2 Char,LetHead2 Char"/>
    <w:basedOn w:val="DefaultParagraphFont"/>
    <w:link w:val="Heading2"/>
    <w:uiPriority w:val="9"/>
    <w:rsid w:val="004A0F0E"/>
    <w:rPr>
      <w:rFonts w:ascii="Arial" w:hAnsi="Arial"/>
      <w:b/>
      <w:color w:val="000080"/>
      <w:kern w:val="28"/>
      <w:sz w:val="24"/>
      <w:lang w:val="en-GB" w:eastAsia="en-US"/>
    </w:rPr>
  </w:style>
  <w:style w:type="character" w:customStyle="1" w:styleId="Heading3Char">
    <w:name w:val="Heading 3 Char"/>
    <w:aliases w:val="Head 3 Char,head3 Char,h3 Char,AST Heading 1.1.1 Char,H3 Char,Minor Char,l3 Char,Heading 3 (New) Char,Level 1 - 2 Char,C Sub-Sub/Italic Char,h3 sub heading Char,Head 31 Char,Head 32 Char,C Sub-Sub/Italic1 Char,h3 sub heading1 Char,3m Char"/>
    <w:basedOn w:val="DefaultParagraphFont"/>
    <w:link w:val="Heading3"/>
    <w:rsid w:val="00A97482"/>
    <w:rPr>
      <w:rFonts w:ascii="Arial" w:hAnsi="Arial"/>
      <w:b/>
      <w:color w:val="000080"/>
      <w:kern w:val="28"/>
      <w:sz w:val="24"/>
      <w:lang w:val="en-GB" w:eastAsia="en-US"/>
    </w:rPr>
  </w:style>
  <w:style w:type="character" w:customStyle="1" w:styleId="Heading4Char">
    <w:name w:val="Heading 4 Char"/>
    <w:aliases w:val="Sub-Minor Char,Heading 4 (new) Char,h4 Char,h4 sub sub heading Char,D Sub-Sub/Plain Char,Level 2 - (a) Char,Level 2 - a Char,GPH Heading 4 Char,Schedules Char,PARA4 Char,Paragraph Title Char,H4 Char,Appendices Char,Sub-Minor1 Char,4 Char"/>
    <w:basedOn w:val="DefaultParagraphFont"/>
    <w:link w:val="Heading4"/>
    <w:uiPriority w:val="9"/>
    <w:rsid w:val="003C45EA"/>
    <w:rPr>
      <w:rFonts w:ascii="Arial" w:hAnsi="Arial"/>
      <w:b/>
      <w:color w:val="000080"/>
      <w:kern w:val="28"/>
      <w:sz w:val="22"/>
      <w:lang w:val="en-GB" w:eastAsia="en-US"/>
    </w:rPr>
  </w:style>
  <w:style w:type="character" w:customStyle="1" w:styleId="Heading5Char">
    <w:name w:val="Heading 5 Char"/>
    <w:aliases w:val="AgtHead5 Char"/>
    <w:basedOn w:val="DefaultParagraphFont"/>
    <w:link w:val="Heading5"/>
    <w:uiPriority w:val="9"/>
    <w:rsid w:val="003C45EA"/>
    <w:rPr>
      <w:rFonts w:ascii="Arial" w:hAnsi="Arial"/>
      <w:b/>
      <w:color w:val="000080"/>
      <w:kern w:val="28"/>
      <w:sz w:val="22"/>
      <w:lang w:val="en-GB" w:eastAsia="en-US"/>
    </w:rPr>
  </w:style>
  <w:style w:type="table" w:styleId="LightShading-Accent1">
    <w:name w:val="Light Shading Accent 1"/>
    <w:basedOn w:val="TableNormal"/>
    <w:uiPriority w:val="60"/>
    <w:rsid w:val="008F19D2"/>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gc">
    <w:name w:val="_tgc"/>
    <w:basedOn w:val="DefaultParagraphFont"/>
    <w:rsid w:val="00BA12DF"/>
  </w:style>
  <w:style w:type="table" w:customStyle="1" w:styleId="ListTable31">
    <w:name w:val="List Table 31"/>
    <w:basedOn w:val="TableNormal"/>
    <w:uiPriority w:val="48"/>
    <w:rsid w:val="00B56BB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Reference">
    <w:name w:val="Subtle Reference"/>
    <w:basedOn w:val="DefaultParagraphFont"/>
    <w:uiPriority w:val="31"/>
    <w:qFormat/>
    <w:rsid w:val="009F35E0"/>
    <w:rPr>
      <w:smallCaps/>
      <w:color w:val="C0504D" w:themeColor="accent2"/>
      <w:u w:val="single"/>
    </w:rPr>
  </w:style>
  <w:style w:type="paragraph" w:customStyle="1" w:styleId="Table">
    <w:name w:val="Table"/>
    <w:basedOn w:val="Normal"/>
    <w:rsid w:val="00EC4BDC"/>
    <w:pPr>
      <w:spacing w:before="60" w:after="40"/>
      <w:jc w:val="left"/>
    </w:pPr>
    <w:rPr>
      <w:rFonts w:ascii="Arial" w:eastAsia="SimSun" w:hAnsi="Arial"/>
      <w:sz w:val="18"/>
      <w:lang w:val="en-CA" w:eastAsia="zh-CN"/>
    </w:rPr>
  </w:style>
  <w:style w:type="paragraph" w:customStyle="1" w:styleId="TableHeader">
    <w:name w:val="Table Header"/>
    <w:basedOn w:val="Normal"/>
    <w:link w:val="TableHeaderChar"/>
    <w:autoRedefine/>
    <w:qFormat/>
    <w:rsid w:val="000B565E"/>
    <w:pPr>
      <w:widowControl w:val="0"/>
      <w:tabs>
        <w:tab w:val="left" w:pos="880"/>
        <w:tab w:val="right" w:leader="dot" w:pos="9680"/>
      </w:tabs>
      <w:spacing w:before="120" w:after="120"/>
      <w:jc w:val="left"/>
    </w:pPr>
    <w:rPr>
      <w:rFonts w:asciiTheme="minorHAnsi" w:hAnsiTheme="minorHAnsi" w:cstheme="minorHAnsi"/>
      <w:b/>
      <w:sz w:val="22"/>
      <w:szCs w:val="22"/>
      <w:lang w:val="en-US"/>
    </w:rPr>
  </w:style>
  <w:style w:type="paragraph" w:customStyle="1" w:styleId="TableText0">
    <w:name w:val="TableText"/>
    <w:basedOn w:val="Normal"/>
    <w:link w:val="TableTextChar"/>
    <w:qFormat/>
    <w:rsid w:val="00FE403E"/>
    <w:rPr>
      <w:sz w:val="18"/>
      <w:lang w:val="en-ZA" w:eastAsia="en-GB"/>
    </w:rPr>
  </w:style>
  <w:style w:type="character" w:customStyle="1" w:styleId="TableTextChar">
    <w:name w:val="TableText Char"/>
    <w:link w:val="TableText0"/>
    <w:rsid w:val="00FE403E"/>
    <w:rPr>
      <w:rFonts w:ascii="Verdana" w:hAnsi="Verdana"/>
      <w:sz w:val="18"/>
      <w:lang w:eastAsia="en-GB"/>
    </w:rPr>
  </w:style>
  <w:style w:type="paragraph" w:customStyle="1" w:styleId="Sub-Title">
    <w:name w:val="Sub-Title"/>
    <w:basedOn w:val="Heading1"/>
    <w:link w:val="Sub-TitleChar"/>
    <w:qFormat/>
    <w:rsid w:val="00E80097"/>
    <w:pPr>
      <w:keepNext w:val="0"/>
      <w:numPr>
        <w:numId w:val="0"/>
      </w:numPr>
      <w:tabs>
        <w:tab w:val="left" w:pos="880"/>
        <w:tab w:val="right" w:leader="dot" w:pos="9680"/>
      </w:tabs>
      <w:spacing w:before="300" w:after="200"/>
    </w:pPr>
    <w:rPr>
      <w:rFonts w:asciiTheme="minorHAnsi" w:hAnsiTheme="minorHAnsi" w:cstheme="minorHAnsi"/>
      <w:bCs/>
      <w:smallCaps/>
      <w:color w:val="auto"/>
      <w:kern w:val="0"/>
      <w:szCs w:val="22"/>
      <w:lang w:val="en-US"/>
    </w:rPr>
  </w:style>
  <w:style w:type="character" w:customStyle="1" w:styleId="Sub-TitleChar">
    <w:name w:val="Sub-Title Char"/>
    <w:basedOn w:val="DefaultParagraphFont"/>
    <w:link w:val="Sub-Title"/>
    <w:rsid w:val="00E80097"/>
    <w:rPr>
      <w:rFonts w:asciiTheme="minorHAnsi" w:hAnsiTheme="minorHAnsi" w:cstheme="minorHAnsi"/>
      <w:b/>
      <w:bCs/>
      <w:smallCaps/>
      <w:sz w:val="28"/>
      <w:szCs w:val="22"/>
      <w:lang w:val="en-US" w:eastAsia="en-US"/>
    </w:rPr>
  </w:style>
  <w:style w:type="paragraph" w:customStyle="1" w:styleId="Bullet1VP">
    <w:name w:val="Bullet1 VP"/>
    <w:basedOn w:val="ListParagraph"/>
    <w:link w:val="Bullet1VPChar"/>
    <w:qFormat/>
    <w:rsid w:val="00864F1A"/>
    <w:pPr>
      <w:numPr>
        <w:ilvl w:val="1"/>
        <w:numId w:val="8"/>
      </w:numPr>
      <w:tabs>
        <w:tab w:val="left" w:pos="851"/>
        <w:tab w:val="right" w:leader="dot" w:pos="9680"/>
      </w:tabs>
      <w:spacing w:before="60" w:after="60"/>
      <w:ind w:left="810"/>
      <w:contextualSpacing w:val="0"/>
    </w:pPr>
    <w:rPr>
      <w:rFonts w:asciiTheme="minorHAnsi" w:eastAsiaTheme="minorHAnsi" w:hAnsiTheme="minorHAnsi" w:cstheme="minorHAnsi"/>
      <w:sz w:val="22"/>
      <w:szCs w:val="22"/>
    </w:rPr>
  </w:style>
  <w:style w:type="character" w:customStyle="1" w:styleId="Bullet1VPChar">
    <w:name w:val="Bullet1 VP Char"/>
    <w:basedOn w:val="DefaultParagraphFont"/>
    <w:link w:val="Bullet1VP"/>
    <w:rsid w:val="00864F1A"/>
    <w:rPr>
      <w:rFonts w:asciiTheme="minorHAnsi" w:eastAsiaTheme="minorHAnsi" w:hAnsiTheme="minorHAnsi" w:cstheme="minorHAnsi"/>
      <w:sz w:val="22"/>
      <w:szCs w:val="22"/>
      <w:lang w:val="en-GB" w:eastAsia="en-US"/>
    </w:rPr>
  </w:style>
  <w:style w:type="paragraph" w:customStyle="1" w:styleId="InstructionalText1">
    <w:name w:val="Instructional Text 1"/>
    <w:basedOn w:val="Normal"/>
    <w:next w:val="BodyText"/>
    <w:link w:val="InstructionalText1Char"/>
    <w:rsid w:val="00864F1A"/>
    <w:pPr>
      <w:keepLines/>
      <w:autoSpaceDE w:val="0"/>
      <w:autoSpaceDN w:val="0"/>
      <w:adjustRightInd w:val="0"/>
      <w:spacing w:before="60" w:after="120" w:line="240" w:lineRule="atLeast"/>
      <w:jc w:val="left"/>
    </w:pPr>
    <w:rPr>
      <w:rFonts w:ascii="Times New Roman" w:hAnsi="Times New Roman"/>
      <w:i/>
      <w:iCs/>
      <w:color w:val="0000FF"/>
      <w:sz w:val="24"/>
      <w:lang w:val="en-US"/>
    </w:rPr>
  </w:style>
  <w:style w:type="character" w:customStyle="1" w:styleId="InstructionalText1Char">
    <w:name w:val="Instructional Text 1 Char"/>
    <w:link w:val="InstructionalText1"/>
    <w:rsid w:val="00864F1A"/>
    <w:rPr>
      <w:i/>
      <w:iCs/>
      <w:color w:val="0000FF"/>
      <w:sz w:val="24"/>
      <w:lang w:val="en-US" w:eastAsia="en-US"/>
    </w:rPr>
  </w:style>
  <w:style w:type="character" w:customStyle="1" w:styleId="GABullet1CharChar">
    <w:name w:val="GA Bullet 1 Char Char"/>
    <w:basedOn w:val="DefaultParagraphFont"/>
    <w:link w:val="GABullet1"/>
    <w:locked/>
    <w:rsid w:val="005D5374"/>
    <w:rPr>
      <w:rFonts w:asciiTheme="minorHAnsi" w:hAnsiTheme="minorHAnsi" w:cstheme="minorHAnsi"/>
      <w:sz w:val="22"/>
    </w:rPr>
  </w:style>
  <w:style w:type="paragraph" w:customStyle="1" w:styleId="GABullet1">
    <w:name w:val="GA Bullet 1"/>
    <w:basedOn w:val="Normal"/>
    <w:link w:val="GABullet1CharChar"/>
    <w:qFormat/>
    <w:rsid w:val="005D5374"/>
    <w:pPr>
      <w:numPr>
        <w:numId w:val="9"/>
      </w:numPr>
      <w:spacing w:before="60" w:after="60"/>
    </w:pPr>
    <w:rPr>
      <w:rFonts w:asciiTheme="minorHAnsi" w:hAnsiTheme="minorHAnsi" w:cstheme="minorHAnsi"/>
      <w:sz w:val="22"/>
      <w:lang w:val="en-ZA" w:eastAsia="en-ZA"/>
    </w:rPr>
  </w:style>
  <w:style w:type="paragraph" w:customStyle="1" w:styleId="TableHeadings">
    <w:name w:val="Table Headings"/>
    <w:basedOn w:val="Header"/>
    <w:rsid w:val="00882BAB"/>
    <w:pPr>
      <w:tabs>
        <w:tab w:val="clear" w:pos="4153"/>
        <w:tab w:val="clear" w:pos="8306"/>
      </w:tabs>
      <w:jc w:val="left"/>
    </w:pPr>
    <w:rPr>
      <w:rFonts w:ascii="Arial" w:hAnsi="Arial"/>
      <w:b/>
      <w:sz w:val="22"/>
    </w:rPr>
  </w:style>
  <w:style w:type="paragraph" w:customStyle="1" w:styleId="ParL1">
    <w:name w:val="Par_L1"/>
    <w:basedOn w:val="Heading1"/>
    <w:next w:val="Normal"/>
    <w:link w:val="ParL1Char"/>
    <w:autoRedefine/>
    <w:qFormat/>
    <w:rsid w:val="000B7D8E"/>
    <w:pPr>
      <w:keepLines/>
      <w:numPr>
        <w:numId w:val="10"/>
      </w:numPr>
      <w:spacing w:after="240"/>
    </w:pPr>
    <w:rPr>
      <w:rFonts w:cs="Arial"/>
      <w:bCs/>
      <w:caps/>
      <w:color w:val="365F91"/>
      <w:kern w:val="0"/>
      <w:szCs w:val="28"/>
      <w:lang w:val="en-ZA" w:eastAsia="en-GB"/>
    </w:rPr>
  </w:style>
  <w:style w:type="paragraph" w:customStyle="1" w:styleId="ParL2">
    <w:name w:val="Par_L2"/>
    <w:basedOn w:val="Heading2"/>
    <w:next w:val="Normal"/>
    <w:autoRedefine/>
    <w:qFormat/>
    <w:rsid w:val="000B7D8E"/>
    <w:pPr>
      <w:keepLines/>
      <w:numPr>
        <w:numId w:val="10"/>
      </w:numPr>
      <w:spacing w:after="240"/>
    </w:pPr>
    <w:rPr>
      <w:bCs/>
      <w:color w:val="365F91"/>
      <w:kern w:val="0"/>
      <w:sz w:val="26"/>
      <w:szCs w:val="26"/>
      <w:lang w:val="en-ZA" w:eastAsia="en-GB"/>
    </w:rPr>
  </w:style>
  <w:style w:type="character" w:customStyle="1" w:styleId="ParL1Char">
    <w:name w:val="Par_L1 Char"/>
    <w:link w:val="ParL1"/>
    <w:rsid w:val="000B7D8E"/>
    <w:rPr>
      <w:rFonts w:ascii="Arial" w:hAnsi="Arial" w:cs="Arial"/>
      <w:b/>
      <w:bCs/>
      <w:caps/>
      <w:color w:val="365F91"/>
      <w:sz w:val="28"/>
      <w:szCs w:val="28"/>
      <w:lang w:eastAsia="en-GB"/>
    </w:rPr>
  </w:style>
  <w:style w:type="paragraph" w:customStyle="1" w:styleId="shortdesc">
    <w:name w:val="shortdesc"/>
    <w:basedOn w:val="Normal"/>
    <w:rsid w:val="00925368"/>
    <w:pPr>
      <w:spacing w:before="100" w:beforeAutospacing="1" w:after="100" w:afterAutospacing="1"/>
      <w:jc w:val="left"/>
    </w:pPr>
    <w:rPr>
      <w:rFonts w:ascii="Times New Roman" w:hAnsi="Times New Roman"/>
      <w:sz w:val="24"/>
      <w:szCs w:val="24"/>
      <w:lang w:val="en-US"/>
    </w:rPr>
  </w:style>
  <w:style w:type="paragraph" w:customStyle="1" w:styleId="p">
    <w:name w:val="p"/>
    <w:basedOn w:val="Normal"/>
    <w:rsid w:val="00925368"/>
    <w:pPr>
      <w:spacing w:before="100" w:beforeAutospacing="1" w:after="100" w:afterAutospacing="1"/>
      <w:jc w:val="left"/>
    </w:pPr>
    <w:rPr>
      <w:rFonts w:ascii="Times New Roman" w:hAnsi="Times New Roman"/>
      <w:sz w:val="24"/>
      <w:szCs w:val="24"/>
      <w:lang w:val="en-US"/>
    </w:rPr>
  </w:style>
  <w:style w:type="character" w:styleId="IntenseEmphasis">
    <w:name w:val="Intense Emphasis"/>
    <w:basedOn w:val="DefaultParagraphFont"/>
    <w:uiPriority w:val="21"/>
    <w:qFormat/>
    <w:rsid w:val="00EA5109"/>
    <w:rPr>
      <w:i/>
      <w:iCs/>
      <w:color w:val="4F81BD" w:themeColor="accent1"/>
    </w:rPr>
  </w:style>
  <w:style w:type="character" w:styleId="Strong">
    <w:name w:val="Strong"/>
    <w:basedOn w:val="DefaultParagraphFont"/>
    <w:uiPriority w:val="22"/>
    <w:qFormat/>
    <w:rsid w:val="0085595C"/>
    <w:rPr>
      <w:b/>
      <w:bCs/>
    </w:rPr>
  </w:style>
  <w:style w:type="character" w:customStyle="1" w:styleId="TableHeaderChar">
    <w:name w:val="Table Header Char"/>
    <w:basedOn w:val="DefaultParagraphFont"/>
    <w:link w:val="TableHeader"/>
    <w:rsid w:val="00B54EFF"/>
    <w:rPr>
      <w:rFonts w:asciiTheme="minorHAnsi" w:hAnsiTheme="minorHAnsi" w:cstheme="minorHAnsi"/>
      <w:b/>
      <w:sz w:val="22"/>
      <w:szCs w:val="22"/>
      <w:lang w:val="en-US" w:eastAsia="en-US"/>
    </w:rPr>
  </w:style>
  <w:style w:type="paragraph" w:customStyle="1" w:styleId="TableContent">
    <w:name w:val="Table Content"/>
    <w:basedOn w:val="Normal"/>
    <w:link w:val="TableContentZchn"/>
    <w:qFormat/>
    <w:rsid w:val="00B54EFF"/>
    <w:pPr>
      <w:spacing w:after="60"/>
      <w:jc w:val="left"/>
    </w:pPr>
    <w:rPr>
      <w:rFonts w:ascii="Calibri" w:hAnsi="Calibri"/>
      <w:lang w:val="en-US" w:eastAsia="zh-TW"/>
    </w:rPr>
  </w:style>
  <w:style w:type="character" w:customStyle="1" w:styleId="TableContentZchn">
    <w:name w:val="Table Content Zchn"/>
    <w:basedOn w:val="DefaultParagraphFont"/>
    <w:link w:val="TableContent"/>
    <w:rsid w:val="00B54EFF"/>
    <w:rPr>
      <w:rFonts w:ascii="Calibri" w:hAnsi="Calibri"/>
      <w:lang w:val="en-US" w:eastAsia="zh-TW"/>
    </w:rPr>
  </w:style>
  <w:style w:type="character" w:customStyle="1" w:styleId="CaptionChar">
    <w:name w:val="Caption Char"/>
    <w:basedOn w:val="DefaultParagraphFont"/>
    <w:link w:val="Caption"/>
    <w:rsid w:val="00B54EFF"/>
    <w:rPr>
      <w:rFonts w:ascii="Verdana" w:hAnsi="Verdana"/>
      <w:b/>
      <w:sz w:val="18"/>
      <w:lang w:val="en-GB" w:eastAsia="en-US"/>
    </w:rPr>
  </w:style>
  <w:style w:type="paragraph" w:customStyle="1" w:styleId="TableEntryExample">
    <w:name w:val="Table Entry Example"/>
    <w:basedOn w:val="TableEntry"/>
    <w:link w:val="TableEntryExampleCharChar"/>
    <w:rsid w:val="0016403C"/>
    <w:pPr>
      <w:keepNext w:val="0"/>
      <w:spacing w:before="120" w:beforeAutospacing="0" w:after="120" w:afterAutospacing="0"/>
      <w:jc w:val="both"/>
    </w:pPr>
    <w:rPr>
      <w:rFonts w:ascii="Calibri" w:eastAsia="Times New Roman" w:hAnsi="Calibri"/>
      <w:i/>
      <w:color w:val="FF0000"/>
      <w:lang w:val="en-GB" w:eastAsia="zh-TW"/>
    </w:rPr>
  </w:style>
  <w:style w:type="character" w:customStyle="1" w:styleId="TableEntryExampleCharChar">
    <w:name w:val="Table Entry Example Char Char"/>
    <w:link w:val="TableEntryExample"/>
    <w:locked/>
    <w:rsid w:val="0016403C"/>
    <w:rPr>
      <w:rFonts w:ascii="Calibri" w:hAnsi="Calibri"/>
      <w:i/>
      <w:color w:val="FF0000"/>
      <w:lang w:val="en-GB" w:eastAsia="zh-TW"/>
    </w:rPr>
  </w:style>
  <w:style w:type="paragraph" w:customStyle="1" w:styleId="TableBodyText">
    <w:name w:val="Table Body Text"/>
    <w:basedOn w:val="BodyText"/>
    <w:rsid w:val="006A6BE3"/>
    <w:pPr>
      <w:keepLines/>
      <w:spacing w:before="60" w:after="60" w:line="240" w:lineRule="atLeast"/>
    </w:pPr>
    <w:rPr>
      <w:rFonts w:ascii="Calibri" w:eastAsia="SimSun" w:hAnsi="Calibri" w:cs="Arial"/>
      <w:sz w:val="20"/>
      <w:szCs w:val="20"/>
    </w:rPr>
  </w:style>
  <w:style w:type="character" w:customStyle="1" w:styleId="TableEntryCharChar">
    <w:name w:val="Table Entry Char Char"/>
    <w:link w:val="TableEntry"/>
    <w:locked/>
    <w:rsid w:val="006A6BE3"/>
    <w:rPr>
      <w:rFonts w:ascii="Arial Narrow" w:eastAsia="SimSun" w:hAnsi="Arial Narrow"/>
      <w:lang w:val="en-US" w:eastAsia="en-US"/>
    </w:rPr>
  </w:style>
  <w:style w:type="paragraph" w:customStyle="1" w:styleId="CAbody2012">
    <w:name w:val="CA body 2012"/>
    <w:basedOn w:val="Normal"/>
    <w:link w:val="CAbody2012Char"/>
    <w:qFormat/>
    <w:rsid w:val="00D5071D"/>
    <w:pPr>
      <w:spacing w:before="40" w:after="40"/>
    </w:pPr>
    <w:rPr>
      <w:rFonts w:ascii="Calibri" w:hAnsi="Calibri"/>
      <w:lang w:eastAsia="en-AU"/>
    </w:rPr>
  </w:style>
  <w:style w:type="character" w:customStyle="1" w:styleId="CAbody2012Char">
    <w:name w:val="CA body 2012 Char"/>
    <w:basedOn w:val="DefaultParagraphFont"/>
    <w:link w:val="CAbody2012"/>
    <w:rsid w:val="00D5071D"/>
    <w:rPr>
      <w:rFonts w:ascii="Calibri" w:hAnsi="Calibri"/>
      <w:lang w:val="en-GB" w:eastAsia="en-AU"/>
    </w:rPr>
  </w:style>
  <w:style w:type="paragraph" w:customStyle="1" w:styleId="CATable">
    <w:name w:val="CA Table"/>
    <w:basedOn w:val="Normal"/>
    <w:link w:val="CATableChar"/>
    <w:qFormat/>
    <w:rsid w:val="0047090D"/>
    <w:pPr>
      <w:spacing w:before="60"/>
      <w:jc w:val="left"/>
    </w:pPr>
    <w:rPr>
      <w:rFonts w:ascii="Calibri" w:eastAsia="Verdana" w:hAnsi="Calibri" w:cstheme="minorHAnsi"/>
      <w:bCs/>
      <w:color w:val="000000"/>
      <w:kern w:val="24"/>
      <w:lang w:val="en-US" w:eastAsia="en-GB"/>
    </w:rPr>
  </w:style>
  <w:style w:type="character" w:customStyle="1" w:styleId="CATableChar">
    <w:name w:val="CA Table Char"/>
    <w:basedOn w:val="DefaultParagraphFont"/>
    <w:link w:val="CATable"/>
    <w:rsid w:val="0047090D"/>
    <w:rPr>
      <w:rFonts w:ascii="Calibri" w:eastAsia="Verdana" w:hAnsi="Calibri" w:cstheme="minorHAnsi"/>
      <w:bCs/>
      <w:color w:val="000000"/>
      <w:kern w:val="24"/>
      <w:lang w:val="en-US" w:eastAsia="en-GB"/>
    </w:rPr>
  </w:style>
  <w:style w:type="character" w:customStyle="1" w:styleId="UnresolvedMention1">
    <w:name w:val="Unresolved Mention1"/>
    <w:basedOn w:val="DefaultParagraphFont"/>
    <w:uiPriority w:val="99"/>
    <w:semiHidden/>
    <w:unhideWhenUsed/>
    <w:rsid w:val="006A33C8"/>
    <w:rPr>
      <w:color w:val="808080"/>
      <w:shd w:val="clear" w:color="auto" w:fill="E6E6E6"/>
    </w:rPr>
  </w:style>
  <w:style w:type="character" w:customStyle="1" w:styleId="UnresolvedMention2">
    <w:name w:val="Unresolved Mention2"/>
    <w:basedOn w:val="DefaultParagraphFont"/>
    <w:uiPriority w:val="99"/>
    <w:semiHidden/>
    <w:unhideWhenUsed/>
    <w:rsid w:val="00435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40009">
      <w:bodyDiv w:val="1"/>
      <w:marLeft w:val="0"/>
      <w:marRight w:val="0"/>
      <w:marTop w:val="0"/>
      <w:marBottom w:val="0"/>
      <w:divBdr>
        <w:top w:val="none" w:sz="0" w:space="0" w:color="auto"/>
        <w:left w:val="none" w:sz="0" w:space="0" w:color="auto"/>
        <w:bottom w:val="none" w:sz="0" w:space="0" w:color="auto"/>
        <w:right w:val="none" w:sz="0" w:space="0" w:color="auto"/>
      </w:divBdr>
      <w:divsChild>
        <w:div w:id="1250656190">
          <w:marLeft w:val="547"/>
          <w:marRight w:val="0"/>
          <w:marTop w:val="0"/>
          <w:marBottom w:val="0"/>
          <w:divBdr>
            <w:top w:val="none" w:sz="0" w:space="0" w:color="auto"/>
            <w:left w:val="none" w:sz="0" w:space="0" w:color="auto"/>
            <w:bottom w:val="none" w:sz="0" w:space="0" w:color="auto"/>
            <w:right w:val="none" w:sz="0" w:space="0" w:color="auto"/>
          </w:divBdr>
        </w:div>
        <w:div w:id="1291591725">
          <w:marLeft w:val="547"/>
          <w:marRight w:val="0"/>
          <w:marTop w:val="0"/>
          <w:marBottom w:val="0"/>
          <w:divBdr>
            <w:top w:val="none" w:sz="0" w:space="0" w:color="auto"/>
            <w:left w:val="none" w:sz="0" w:space="0" w:color="auto"/>
            <w:bottom w:val="none" w:sz="0" w:space="0" w:color="auto"/>
            <w:right w:val="none" w:sz="0" w:space="0" w:color="auto"/>
          </w:divBdr>
        </w:div>
        <w:div w:id="1369259031">
          <w:marLeft w:val="547"/>
          <w:marRight w:val="0"/>
          <w:marTop w:val="0"/>
          <w:marBottom w:val="0"/>
          <w:divBdr>
            <w:top w:val="none" w:sz="0" w:space="0" w:color="auto"/>
            <w:left w:val="none" w:sz="0" w:space="0" w:color="auto"/>
            <w:bottom w:val="none" w:sz="0" w:space="0" w:color="auto"/>
            <w:right w:val="none" w:sz="0" w:space="0" w:color="auto"/>
          </w:divBdr>
        </w:div>
        <w:div w:id="1668704275">
          <w:marLeft w:val="547"/>
          <w:marRight w:val="0"/>
          <w:marTop w:val="0"/>
          <w:marBottom w:val="0"/>
          <w:divBdr>
            <w:top w:val="none" w:sz="0" w:space="0" w:color="auto"/>
            <w:left w:val="none" w:sz="0" w:space="0" w:color="auto"/>
            <w:bottom w:val="none" w:sz="0" w:space="0" w:color="auto"/>
            <w:right w:val="none" w:sz="0" w:space="0" w:color="auto"/>
          </w:divBdr>
        </w:div>
        <w:div w:id="2136874285">
          <w:marLeft w:val="547"/>
          <w:marRight w:val="0"/>
          <w:marTop w:val="0"/>
          <w:marBottom w:val="0"/>
          <w:divBdr>
            <w:top w:val="none" w:sz="0" w:space="0" w:color="auto"/>
            <w:left w:val="none" w:sz="0" w:space="0" w:color="auto"/>
            <w:bottom w:val="none" w:sz="0" w:space="0" w:color="auto"/>
            <w:right w:val="none" w:sz="0" w:space="0" w:color="auto"/>
          </w:divBdr>
        </w:div>
      </w:divsChild>
    </w:div>
    <w:div w:id="29426909">
      <w:bodyDiv w:val="1"/>
      <w:marLeft w:val="0"/>
      <w:marRight w:val="0"/>
      <w:marTop w:val="0"/>
      <w:marBottom w:val="0"/>
      <w:divBdr>
        <w:top w:val="none" w:sz="0" w:space="0" w:color="auto"/>
        <w:left w:val="none" w:sz="0" w:space="0" w:color="auto"/>
        <w:bottom w:val="none" w:sz="0" w:space="0" w:color="auto"/>
        <w:right w:val="none" w:sz="0" w:space="0" w:color="auto"/>
      </w:divBdr>
    </w:div>
    <w:div w:id="60955693">
      <w:bodyDiv w:val="1"/>
      <w:marLeft w:val="0"/>
      <w:marRight w:val="0"/>
      <w:marTop w:val="0"/>
      <w:marBottom w:val="0"/>
      <w:divBdr>
        <w:top w:val="none" w:sz="0" w:space="0" w:color="auto"/>
        <w:left w:val="none" w:sz="0" w:space="0" w:color="auto"/>
        <w:bottom w:val="none" w:sz="0" w:space="0" w:color="auto"/>
        <w:right w:val="none" w:sz="0" w:space="0" w:color="auto"/>
      </w:divBdr>
    </w:div>
    <w:div w:id="109981431">
      <w:bodyDiv w:val="1"/>
      <w:marLeft w:val="0"/>
      <w:marRight w:val="0"/>
      <w:marTop w:val="0"/>
      <w:marBottom w:val="0"/>
      <w:divBdr>
        <w:top w:val="none" w:sz="0" w:space="0" w:color="auto"/>
        <w:left w:val="none" w:sz="0" w:space="0" w:color="auto"/>
        <w:bottom w:val="none" w:sz="0" w:space="0" w:color="auto"/>
        <w:right w:val="none" w:sz="0" w:space="0" w:color="auto"/>
      </w:divBdr>
    </w:div>
    <w:div w:id="118377534">
      <w:bodyDiv w:val="1"/>
      <w:marLeft w:val="0"/>
      <w:marRight w:val="0"/>
      <w:marTop w:val="0"/>
      <w:marBottom w:val="0"/>
      <w:divBdr>
        <w:top w:val="none" w:sz="0" w:space="0" w:color="auto"/>
        <w:left w:val="none" w:sz="0" w:space="0" w:color="auto"/>
        <w:bottom w:val="none" w:sz="0" w:space="0" w:color="auto"/>
        <w:right w:val="none" w:sz="0" w:space="0" w:color="auto"/>
      </w:divBdr>
      <w:divsChild>
        <w:div w:id="953830660">
          <w:marLeft w:val="547"/>
          <w:marRight w:val="0"/>
          <w:marTop w:val="0"/>
          <w:marBottom w:val="0"/>
          <w:divBdr>
            <w:top w:val="none" w:sz="0" w:space="0" w:color="auto"/>
            <w:left w:val="none" w:sz="0" w:space="0" w:color="auto"/>
            <w:bottom w:val="none" w:sz="0" w:space="0" w:color="auto"/>
            <w:right w:val="none" w:sz="0" w:space="0" w:color="auto"/>
          </w:divBdr>
        </w:div>
        <w:div w:id="192964495">
          <w:marLeft w:val="547"/>
          <w:marRight w:val="0"/>
          <w:marTop w:val="0"/>
          <w:marBottom w:val="0"/>
          <w:divBdr>
            <w:top w:val="none" w:sz="0" w:space="0" w:color="auto"/>
            <w:left w:val="none" w:sz="0" w:space="0" w:color="auto"/>
            <w:bottom w:val="none" w:sz="0" w:space="0" w:color="auto"/>
            <w:right w:val="none" w:sz="0" w:space="0" w:color="auto"/>
          </w:divBdr>
        </w:div>
        <w:div w:id="1604458521">
          <w:marLeft w:val="547"/>
          <w:marRight w:val="0"/>
          <w:marTop w:val="0"/>
          <w:marBottom w:val="0"/>
          <w:divBdr>
            <w:top w:val="none" w:sz="0" w:space="0" w:color="auto"/>
            <w:left w:val="none" w:sz="0" w:space="0" w:color="auto"/>
            <w:bottom w:val="none" w:sz="0" w:space="0" w:color="auto"/>
            <w:right w:val="none" w:sz="0" w:space="0" w:color="auto"/>
          </w:divBdr>
        </w:div>
      </w:divsChild>
    </w:div>
    <w:div w:id="125129523">
      <w:bodyDiv w:val="1"/>
      <w:marLeft w:val="0"/>
      <w:marRight w:val="0"/>
      <w:marTop w:val="0"/>
      <w:marBottom w:val="0"/>
      <w:divBdr>
        <w:top w:val="none" w:sz="0" w:space="0" w:color="auto"/>
        <w:left w:val="none" w:sz="0" w:space="0" w:color="auto"/>
        <w:bottom w:val="none" w:sz="0" w:space="0" w:color="auto"/>
        <w:right w:val="none" w:sz="0" w:space="0" w:color="auto"/>
      </w:divBdr>
    </w:div>
    <w:div w:id="144592343">
      <w:bodyDiv w:val="1"/>
      <w:marLeft w:val="0"/>
      <w:marRight w:val="0"/>
      <w:marTop w:val="0"/>
      <w:marBottom w:val="0"/>
      <w:divBdr>
        <w:top w:val="none" w:sz="0" w:space="0" w:color="auto"/>
        <w:left w:val="none" w:sz="0" w:space="0" w:color="auto"/>
        <w:bottom w:val="none" w:sz="0" w:space="0" w:color="auto"/>
        <w:right w:val="none" w:sz="0" w:space="0" w:color="auto"/>
      </w:divBdr>
      <w:divsChild>
        <w:div w:id="359402595">
          <w:marLeft w:val="547"/>
          <w:marRight w:val="0"/>
          <w:marTop w:val="0"/>
          <w:marBottom w:val="0"/>
          <w:divBdr>
            <w:top w:val="none" w:sz="0" w:space="0" w:color="auto"/>
            <w:left w:val="none" w:sz="0" w:space="0" w:color="auto"/>
            <w:bottom w:val="none" w:sz="0" w:space="0" w:color="auto"/>
            <w:right w:val="none" w:sz="0" w:space="0" w:color="auto"/>
          </w:divBdr>
        </w:div>
        <w:div w:id="933779716">
          <w:marLeft w:val="547"/>
          <w:marRight w:val="0"/>
          <w:marTop w:val="0"/>
          <w:marBottom w:val="0"/>
          <w:divBdr>
            <w:top w:val="none" w:sz="0" w:space="0" w:color="auto"/>
            <w:left w:val="none" w:sz="0" w:space="0" w:color="auto"/>
            <w:bottom w:val="none" w:sz="0" w:space="0" w:color="auto"/>
            <w:right w:val="none" w:sz="0" w:space="0" w:color="auto"/>
          </w:divBdr>
        </w:div>
        <w:div w:id="1020624598">
          <w:marLeft w:val="547"/>
          <w:marRight w:val="0"/>
          <w:marTop w:val="0"/>
          <w:marBottom w:val="0"/>
          <w:divBdr>
            <w:top w:val="none" w:sz="0" w:space="0" w:color="auto"/>
            <w:left w:val="none" w:sz="0" w:space="0" w:color="auto"/>
            <w:bottom w:val="none" w:sz="0" w:space="0" w:color="auto"/>
            <w:right w:val="none" w:sz="0" w:space="0" w:color="auto"/>
          </w:divBdr>
        </w:div>
        <w:div w:id="1283616201">
          <w:marLeft w:val="547"/>
          <w:marRight w:val="0"/>
          <w:marTop w:val="0"/>
          <w:marBottom w:val="0"/>
          <w:divBdr>
            <w:top w:val="none" w:sz="0" w:space="0" w:color="auto"/>
            <w:left w:val="none" w:sz="0" w:space="0" w:color="auto"/>
            <w:bottom w:val="none" w:sz="0" w:space="0" w:color="auto"/>
            <w:right w:val="none" w:sz="0" w:space="0" w:color="auto"/>
          </w:divBdr>
        </w:div>
        <w:div w:id="1355031382">
          <w:marLeft w:val="547"/>
          <w:marRight w:val="0"/>
          <w:marTop w:val="0"/>
          <w:marBottom w:val="0"/>
          <w:divBdr>
            <w:top w:val="none" w:sz="0" w:space="0" w:color="auto"/>
            <w:left w:val="none" w:sz="0" w:space="0" w:color="auto"/>
            <w:bottom w:val="none" w:sz="0" w:space="0" w:color="auto"/>
            <w:right w:val="none" w:sz="0" w:space="0" w:color="auto"/>
          </w:divBdr>
        </w:div>
      </w:divsChild>
    </w:div>
    <w:div w:id="146628797">
      <w:bodyDiv w:val="1"/>
      <w:marLeft w:val="0"/>
      <w:marRight w:val="0"/>
      <w:marTop w:val="0"/>
      <w:marBottom w:val="0"/>
      <w:divBdr>
        <w:top w:val="none" w:sz="0" w:space="0" w:color="auto"/>
        <w:left w:val="none" w:sz="0" w:space="0" w:color="auto"/>
        <w:bottom w:val="none" w:sz="0" w:space="0" w:color="auto"/>
        <w:right w:val="none" w:sz="0" w:space="0" w:color="auto"/>
      </w:divBdr>
    </w:div>
    <w:div w:id="186062133">
      <w:bodyDiv w:val="1"/>
      <w:marLeft w:val="0"/>
      <w:marRight w:val="0"/>
      <w:marTop w:val="0"/>
      <w:marBottom w:val="0"/>
      <w:divBdr>
        <w:top w:val="none" w:sz="0" w:space="0" w:color="auto"/>
        <w:left w:val="none" w:sz="0" w:space="0" w:color="auto"/>
        <w:bottom w:val="none" w:sz="0" w:space="0" w:color="auto"/>
        <w:right w:val="none" w:sz="0" w:space="0" w:color="auto"/>
      </w:divBdr>
      <w:divsChild>
        <w:div w:id="42171496">
          <w:marLeft w:val="547"/>
          <w:marRight w:val="0"/>
          <w:marTop w:val="86"/>
          <w:marBottom w:val="0"/>
          <w:divBdr>
            <w:top w:val="none" w:sz="0" w:space="0" w:color="auto"/>
            <w:left w:val="none" w:sz="0" w:space="0" w:color="auto"/>
            <w:bottom w:val="none" w:sz="0" w:space="0" w:color="auto"/>
            <w:right w:val="none" w:sz="0" w:space="0" w:color="auto"/>
          </w:divBdr>
        </w:div>
        <w:div w:id="340205146">
          <w:marLeft w:val="547"/>
          <w:marRight w:val="0"/>
          <w:marTop w:val="86"/>
          <w:marBottom w:val="0"/>
          <w:divBdr>
            <w:top w:val="none" w:sz="0" w:space="0" w:color="auto"/>
            <w:left w:val="none" w:sz="0" w:space="0" w:color="auto"/>
            <w:bottom w:val="none" w:sz="0" w:space="0" w:color="auto"/>
            <w:right w:val="none" w:sz="0" w:space="0" w:color="auto"/>
          </w:divBdr>
        </w:div>
        <w:div w:id="514850961">
          <w:marLeft w:val="547"/>
          <w:marRight w:val="0"/>
          <w:marTop w:val="86"/>
          <w:marBottom w:val="0"/>
          <w:divBdr>
            <w:top w:val="none" w:sz="0" w:space="0" w:color="auto"/>
            <w:left w:val="none" w:sz="0" w:space="0" w:color="auto"/>
            <w:bottom w:val="none" w:sz="0" w:space="0" w:color="auto"/>
            <w:right w:val="none" w:sz="0" w:space="0" w:color="auto"/>
          </w:divBdr>
        </w:div>
        <w:div w:id="786050964">
          <w:marLeft w:val="547"/>
          <w:marRight w:val="0"/>
          <w:marTop w:val="86"/>
          <w:marBottom w:val="0"/>
          <w:divBdr>
            <w:top w:val="none" w:sz="0" w:space="0" w:color="auto"/>
            <w:left w:val="none" w:sz="0" w:space="0" w:color="auto"/>
            <w:bottom w:val="none" w:sz="0" w:space="0" w:color="auto"/>
            <w:right w:val="none" w:sz="0" w:space="0" w:color="auto"/>
          </w:divBdr>
        </w:div>
        <w:div w:id="915407860">
          <w:marLeft w:val="547"/>
          <w:marRight w:val="0"/>
          <w:marTop w:val="86"/>
          <w:marBottom w:val="0"/>
          <w:divBdr>
            <w:top w:val="none" w:sz="0" w:space="0" w:color="auto"/>
            <w:left w:val="none" w:sz="0" w:space="0" w:color="auto"/>
            <w:bottom w:val="none" w:sz="0" w:space="0" w:color="auto"/>
            <w:right w:val="none" w:sz="0" w:space="0" w:color="auto"/>
          </w:divBdr>
        </w:div>
        <w:div w:id="917597419">
          <w:marLeft w:val="547"/>
          <w:marRight w:val="0"/>
          <w:marTop w:val="86"/>
          <w:marBottom w:val="0"/>
          <w:divBdr>
            <w:top w:val="none" w:sz="0" w:space="0" w:color="auto"/>
            <w:left w:val="none" w:sz="0" w:space="0" w:color="auto"/>
            <w:bottom w:val="none" w:sz="0" w:space="0" w:color="auto"/>
            <w:right w:val="none" w:sz="0" w:space="0" w:color="auto"/>
          </w:divBdr>
        </w:div>
        <w:div w:id="1020661158">
          <w:marLeft w:val="547"/>
          <w:marRight w:val="0"/>
          <w:marTop w:val="86"/>
          <w:marBottom w:val="0"/>
          <w:divBdr>
            <w:top w:val="none" w:sz="0" w:space="0" w:color="auto"/>
            <w:left w:val="none" w:sz="0" w:space="0" w:color="auto"/>
            <w:bottom w:val="none" w:sz="0" w:space="0" w:color="auto"/>
            <w:right w:val="none" w:sz="0" w:space="0" w:color="auto"/>
          </w:divBdr>
        </w:div>
        <w:div w:id="1518039098">
          <w:marLeft w:val="547"/>
          <w:marRight w:val="0"/>
          <w:marTop w:val="86"/>
          <w:marBottom w:val="0"/>
          <w:divBdr>
            <w:top w:val="none" w:sz="0" w:space="0" w:color="auto"/>
            <w:left w:val="none" w:sz="0" w:space="0" w:color="auto"/>
            <w:bottom w:val="none" w:sz="0" w:space="0" w:color="auto"/>
            <w:right w:val="none" w:sz="0" w:space="0" w:color="auto"/>
          </w:divBdr>
        </w:div>
        <w:div w:id="1867521306">
          <w:marLeft w:val="547"/>
          <w:marRight w:val="0"/>
          <w:marTop w:val="86"/>
          <w:marBottom w:val="0"/>
          <w:divBdr>
            <w:top w:val="none" w:sz="0" w:space="0" w:color="auto"/>
            <w:left w:val="none" w:sz="0" w:space="0" w:color="auto"/>
            <w:bottom w:val="none" w:sz="0" w:space="0" w:color="auto"/>
            <w:right w:val="none" w:sz="0" w:space="0" w:color="auto"/>
          </w:divBdr>
        </w:div>
      </w:divsChild>
    </w:div>
    <w:div w:id="219436951">
      <w:bodyDiv w:val="1"/>
      <w:marLeft w:val="0"/>
      <w:marRight w:val="0"/>
      <w:marTop w:val="0"/>
      <w:marBottom w:val="0"/>
      <w:divBdr>
        <w:top w:val="none" w:sz="0" w:space="0" w:color="auto"/>
        <w:left w:val="none" w:sz="0" w:space="0" w:color="auto"/>
        <w:bottom w:val="none" w:sz="0" w:space="0" w:color="auto"/>
        <w:right w:val="none" w:sz="0" w:space="0" w:color="auto"/>
      </w:divBdr>
    </w:div>
    <w:div w:id="225529129">
      <w:bodyDiv w:val="1"/>
      <w:marLeft w:val="0"/>
      <w:marRight w:val="0"/>
      <w:marTop w:val="0"/>
      <w:marBottom w:val="0"/>
      <w:divBdr>
        <w:top w:val="none" w:sz="0" w:space="0" w:color="auto"/>
        <w:left w:val="none" w:sz="0" w:space="0" w:color="auto"/>
        <w:bottom w:val="none" w:sz="0" w:space="0" w:color="auto"/>
        <w:right w:val="none" w:sz="0" w:space="0" w:color="auto"/>
      </w:divBdr>
    </w:div>
    <w:div w:id="247541248">
      <w:bodyDiv w:val="1"/>
      <w:marLeft w:val="0"/>
      <w:marRight w:val="0"/>
      <w:marTop w:val="0"/>
      <w:marBottom w:val="0"/>
      <w:divBdr>
        <w:top w:val="none" w:sz="0" w:space="0" w:color="auto"/>
        <w:left w:val="none" w:sz="0" w:space="0" w:color="auto"/>
        <w:bottom w:val="none" w:sz="0" w:space="0" w:color="auto"/>
        <w:right w:val="none" w:sz="0" w:space="0" w:color="auto"/>
      </w:divBdr>
    </w:div>
    <w:div w:id="269162469">
      <w:bodyDiv w:val="1"/>
      <w:marLeft w:val="0"/>
      <w:marRight w:val="0"/>
      <w:marTop w:val="0"/>
      <w:marBottom w:val="0"/>
      <w:divBdr>
        <w:top w:val="none" w:sz="0" w:space="0" w:color="auto"/>
        <w:left w:val="none" w:sz="0" w:space="0" w:color="auto"/>
        <w:bottom w:val="none" w:sz="0" w:space="0" w:color="auto"/>
        <w:right w:val="none" w:sz="0" w:space="0" w:color="auto"/>
      </w:divBdr>
    </w:div>
    <w:div w:id="278530497">
      <w:bodyDiv w:val="1"/>
      <w:marLeft w:val="0"/>
      <w:marRight w:val="0"/>
      <w:marTop w:val="0"/>
      <w:marBottom w:val="0"/>
      <w:divBdr>
        <w:top w:val="none" w:sz="0" w:space="0" w:color="auto"/>
        <w:left w:val="none" w:sz="0" w:space="0" w:color="auto"/>
        <w:bottom w:val="none" w:sz="0" w:space="0" w:color="auto"/>
        <w:right w:val="none" w:sz="0" w:space="0" w:color="auto"/>
      </w:divBdr>
    </w:div>
    <w:div w:id="293098852">
      <w:bodyDiv w:val="1"/>
      <w:marLeft w:val="0"/>
      <w:marRight w:val="0"/>
      <w:marTop w:val="0"/>
      <w:marBottom w:val="0"/>
      <w:divBdr>
        <w:top w:val="none" w:sz="0" w:space="0" w:color="auto"/>
        <w:left w:val="none" w:sz="0" w:space="0" w:color="auto"/>
        <w:bottom w:val="none" w:sz="0" w:space="0" w:color="auto"/>
        <w:right w:val="none" w:sz="0" w:space="0" w:color="auto"/>
      </w:divBdr>
    </w:div>
    <w:div w:id="311176429">
      <w:bodyDiv w:val="1"/>
      <w:marLeft w:val="0"/>
      <w:marRight w:val="0"/>
      <w:marTop w:val="0"/>
      <w:marBottom w:val="0"/>
      <w:divBdr>
        <w:top w:val="none" w:sz="0" w:space="0" w:color="auto"/>
        <w:left w:val="none" w:sz="0" w:space="0" w:color="auto"/>
        <w:bottom w:val="none" w:sz="0" w:space="0" w:color="auto"/>
        <w:right w:val="none" w:sz="0" w:space="0" w:color="auto"/>
      </w:divBdr>
    </w:div>
    <w:div w:id="324750390">
      <w:bodyDiv w:val="1"/>
      <w:marLeft w:val="0"/>
      <w:marRight w:val="0"/>
      <w:marTop w:val="0"/>
      <w:marBottom w:val="0"/>
      <w:divBdr>
        <w:top w:val="none" w:sz="0" w:space="0" w:color="auto"/>
        <w:left w:val="none" w:sz="0" w:space="0" w:color="auto"/>
        <w:bottom w:val="none" w:sz="0" w:space="0" w:color="auto"/>
        <w:right w:val="none" w:sz="0" w:space="0" w:color="auto"/>
      </w:divBdr>
    </w:div>
    <w:div w:id="350304738">
      <w:bodyDiv w:val="1"/>
      <w:marLeft w:val="0"/>
      <w:marRight w:val="0"/>
      <w:marTop w:val="0"/>
      <w:marBottom w:val="0"/>
      <w:divBdr>
        <w:top w:val="none" w:sz="0" w:space="0" w:color="auto"/>
        <w:left w:val="none" w:sz="0" w:space="0" w:color="auto"/>
        <w:bottom w:val="none" w:sz="0" w:space="0" w:color="auto"/>
        <w:right w:val="none" w:sz="0" w:space="0" w:color="auto"/>
      </w:divBdr>
    </w:div>
    <w:div w:id="369688848">
      <w:bodyDiv w:val="1"/>
      <w:marLeft w:val="0"/>
      <w:marRight w:val="0"/>
      <w:marTop w:val="0"/>
      <w:marBottom w:val="0"/>
      <w:divBdr>
        <w:top w:val="none" w:sz="0" w:space="0" w:color="auto"/>
        <w:left w:val="none" w:sz="0" w:space="0" w:color="auto"/>
        <w:bottom w:val="none" w:sz="0" w:space="0" w:color="auto"/>
        <w:right w:val="none" w:sz="0" w:space="0" w:color="auto"/>
      </w:divBdr>
    </w:div>
    <w:div w:id="373164660">
      <w:bodyDiv w:val="1"/>
      <w:marLeft w:val="0"/>
      <w:marRight w:val="0"/>
      <w:marTop w:val="0"/>
      <w:marBottom w:val="0"/>
      <w:divBdr>
        <w:top w:val="none" w:sz="0" w:space="0" w:color="auto"/>
        <w:left w:val="none" w:sz="0" w:space="0" w:color="auto"/>
        <w:bottom w:val="none" w:sz="0" w:space="0" w:color="auto"/>
        <w:right w:val="none" w:sz="0" w:space="0" w:color="auto"/>
      </w:divBdr>
      <w:divsChild>
        <w:div w:id="68114456">
          <w:marLeft w:val="547"/>
          <w:marRight w:val="0"/>
          <w:marTop w:val="115"/>
          <w:marBottom w:val="0"/>
          <w:divBdr>
            <w:top w:val="none" w:sz="0" w:space="0" w:color="auto"/>
            <w:left w:val="none" w:sz="0" w:space="0" w:color="auto"/>
            <w:bottom w:val="none" w:sz="0" w:space="0" w:color="auto"/>
            <w:right w:val="none" w:sz="0" w:space="0" w:color="auto"/>
          </w:divBdr>
        </w:div>
        <w:div w:id="107091555">
          <w:marLeft w:val="547"/>
          <w:marRight w:val="0"/>
          <w:marTop w:val="115"/>
          <w:marBottom w:val="0"/>
          <w:divBdr>
            <w:top w:val="none" w:sz="0" w:space="0" w:color="auto"/>
            <w:left w:val="none" w:sz="0" w:space="0" w:color="auto"/>
            <w:bottom w:val="none" w:sz="0" w:space="0" w:color="auto"/>
            <w:right w:val="none" w:sz="0" w:space="0" w:color="auto"/>
          </w:divBdr>
        </w:div>
        <w:div w:id="892157773">
          <w:marLeft w:val="547"/>
          <w:marRight w:val="0"/>
          <w:marTop w:val="115"/>
          <w:marBottom w:val="0"/>
          <w:divBdr>
            <w:top w:val="none" w:sz="0" w:space="0" w:color="auto"/>
            <w:left w:val="none" w:sz="0" w:space="0" w:color="auto"/>
            <w:bottom w:val="none" w:sz="0" w:space="0" w:color="auto"/>
            <w:right w:val="none" w:sz="0" w:space="0" w:color="auto"/>
          </w:divBdr>
        </w:div>
        <w:div w:id="1213735495">
          <w:marLeft w:val="547"/>
          <w:marRight w:val="0"/>
          <w:marTop w:val="115"/>
          <w:marBottom w:val="0"/>
          <w:divBdr>
            <w:top w:val="none" w:sz="0" w:space="0" w:color="auto"/>
            <w:left w:val="none" w:sz="0" w:space="0" w:color="auto"/>
            <w:bottom w:val="none" w:sz="0" w:space="0" w:color="auto"/>
            <w:right w:val="none" w:sz="0" w:space="0" w:color="auto"/>
          </w:divBdr>
        </w:div>
      </w:divsChild>
    </w:div>
    <w:div w:id="407657664">
      <w:bodyDiv w:val="1"/>
      <w:marLeft w:val="0"/>
      <w:marRight w:val="0"/>
      <w:marTop w:val="0"/>
      <w:marBottom w:val="0"/>
      <w:divBdr>
        <w:top w:val="none" w:sz="0" w:space="0" w:color="auto"/>
        <w:left w:val="none" w:sz="0" w:space="0" w:color="auto"/>
        <w:bottom w:val="none" w:sz="0" w:space="0" w:color="auto"/>
        <w:right w:val="none" w:sz="0" w:space="0" w:color="auto"/>
      </w:divBdr>
    </w:div>
    <w:div w:id="411702813">
      <w:bodyDiv w:val="1"/>
      <w:marLeft w:val="0"/>
      <w:marRight w:val="0"/>
      <w:marTop w:val="0"/>
      <w:marBottom w:val="0"/>
      <w:divBdr>
        <w:top w:val="none" w:sz="0" w:space="0" w:color="auto"/>
        <w:left w:val="none" w:sz="0" w:space="0" w:color="auto"/>
        <w:bottom w:val="none" w:sz="0" w:space="0" w:color="auto"/>
        <w:right w:val="none" w:sz="0" w:space="0" w:color="auto"/>
      </w:divBdr>
    </w:div>
    <w:div w:id="416244312">
      <w:bodyDiv w:val="1"/>
      <w:marLeft w:val="0"/>
      <w:marRight w:val="0"/>
      <w:marTop w:val="0"/>
      <w:marBottom w:val="0"/>
      <w:divBdr>
        <w:top w:val="none" w:sz="0" w:space="0" w:color="auto"/>
        <w:left w:val="none" w:sz="0" w:space="0" w:color="auto"/>
        <w:bottom w:val="none" w:sz="0" w:space="0" w:color="auto"/>
        <w:right w:val="none" w:sz="0" w:space="0" w:color="auto"/>
      </w:divBdr>
      <w:divsChild>
        <w:div w:id="1652129264">
          <w:marLeft w:val="1166"/>
          <w:marRight w:val="0"/>
          <w:marTop w:val="115"/>
          <w:marBottom w:val="0"/>
          <w:divBdr>
            <w:top w:val="none" w:sz="0" w:space="0" w:color="auto"/>
            <w:left w:val="none" w:sz="0" w:space="0" w:color="auto"/>
            <w:bottom w:val="none" w:sz="0" w:space="0" w:color="auto"/>
            <w:right w:val="none" w:sz="0" w:space="0" w:color="auto"/>
          </w:divBdr>
        </w:div>
      </w:divsChild>
    </w:div>
    <w:div w:id="425343269">
      <w:bodyDiv w:val="1"/>
      <w:marLeft w:val="0"/>
      <w:marRight w:val="0"/>
      <w:marTop w:val="0"/>
      <w:marBottom w:val="0"/>
      <w:divBdr>
        <w:top w:val="none" w:sz="0" w:space="0" w:color="auto"/>
        <w:left w:val="none" w:sz="0" w:space="0" w:color="auto"/>
        <w:bottom w:val="none" w:sz="0" w:space="0" w:color="auto"/>
        <w:right w:val="none" w:sz="0" w:space="0" w:color="auto"/>
      </w:divBdr>
    </w:div>
    <w:div w:id="434516233">
      <w:bodyDiv w:val="1"/>
      <w:marLeft w:val="0"/>
      <w:marRight w:val="0"/>
      <w:marTop w:val="0"/>
      <w:marBottom w:val="0"/>
      <w:divBdr>
        <w:top w:val="none" w:sz="0" w:space="0" w:color="auto"/>
        <w:left w:val="none" w:sz="0" w:space="0" w:color="auto"/>
        <w:bottom w:val="none" w:sz="0" w:space="0" w:color="auto"/>
        <w:right w:val="none" w:sz="0" w:space="0" w:color="auto"/>
      </w:divBdr>
    </w:div>
    <w:div w:id="453601553">
      <w:bodyDiv w:val="1"/>
      <w:marLeft w:val="0"/>
      <w:marRight w:val="0"/>
      <w:marTop w:val="0"/>
      <w:marBottom w:val="0"/>
      <w:divBdr>
        <w:top w:val="none" w:sz="0" w:space="0" w:color="auto"/>
        <w:left w:val="none" w:sz="0" w:space="0" w:color="auto"/>
        <w:bottom w:val="none" w:sz="0" w:space="0" w:color="auto"/>
        <w:right w:val="none" w:sz="0" w:space="0" w:color="auto"/>
      </w:divBdr>
      <w:divsChild>
        <w:div w:id="2139687901">
          <w:marLeft w:val="0"/>
          <w:marRight w:val="0"/>
          <w:marTop w:val="213"/>
          <w:marBottom w:val="0"/>
          <w:divBdr>
            <w:top w:val="none" w:sz="0" w:space="0" w:color="auto"/>
            <w:left w:val="none" w:sz="0" w:space="0" w:color="auto"/>
            <w:bottom w:val="none" w:sz="0" w:space="0" w:color="auto"/>
            <w:right w:val="none" w:sz="0" w:space="0" w:color="auto"/>
          </w:divBdr>
          <w:divsChild>
            <w:div w:id="811947471">
              <w:marLeft w:val="-2928"/>
              <w:marRight w:val="0"/>
              <w:marTop w:val="0"/>
              <w:marBottom w:val="144"/>
              <w:divBdr>
                <w:top w:val="none" w:sz="0" w:space="0" w:color="auto"/>
                <w:left w:val="none" w:sz="0" w:space="0" w:color="auto"/>
                <w:bottom w:val="none" w:sz="0" w:space="0" w:color="auto"/>
                <w:right w:val="none" w:sz="0" w:space="0" w:color="auto"/>
              </w:divBdr>
              <w:divsChild>
                <w:div w:id="597491947">
                  <w:marLeft w:val="2928"/>
                  <w:marRight w:val="0"/>
                  <w:marTop w:val="672"/>
                  <w:marBottom w:val="0"/>
                  <w:divBdr>
                    <w:top w:val="single" w:sz="4" w:space="0" w:color="AAAAAA"/>
                    <w:left w:val="single" w:sz="4" w:space="0" w:color="AAAAAA"/>
                    <w:bottom w:val="single" w:sz="4" w:space="0" w:color="AAAAAA"/>
                    <w:right w:val="none" w:sz="0" w:space="0" w:color="auto"/>
                  </w:divBdr>
                  <w:divsChild>
                    <w:div w:id="11342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936996">
      <w:bodyDiv w:val="1"/>
      <w:marLeft w:val="0"/>
      <w:marRight w:val="0"/>
      <w:marTop w:val="0"/>
      <w:marBottom w:val="0"/>
      <w:divBdr>
        <w:top w:val="none" w:sz="0" w:space="0" w:color="auto"/>
        <w:left w:val="none" w:sz="0" w:space="0" w:color="auto"/>
        <w:bottom w:val="none" w:sz="0" w:space="0" w:color="auto"/>
        <w:right w:val="none" w:sz="0" w:space="0" w:color="auto"/>
      </w:divBdr>
    </w:div>
    <w:div w:id="607933427">
      <w:bodyDiv w:val="1"/>
      <w:marLeft w:val="0"/>
      <w:marRight w:val="0"/>
      <w:marTop w:val="0"/>
      <w:marBottom w:val="0"/>
      <w:divBdr>
        <w:top w:val="none" w:sz="0" w:space="0" w:color="auto"/>
        <w:left w:val="none" w:sz="0" w:space="0" w:color="auto"/>
        <w:bottom w:val="none" w:sz="0" w:space="0" w:color="auto"/>
        <w:right w:val="none" w:sz="0" w:space="0" w:color="auto"/>
      </w:divBdr>
    </w:div>
    <w:div w:id="613367704">
      <w:bodyDiv w:val="1"/>
      <w:marLeft w:val="0"/>
      <w:marRight w:val="0"/>
      <w:marTop w:val="0"/>
      <w:marBottom w:val="0"/>
      <w:divBdr>
        <w:top w:val="none" w:sz="0" w:space="0" w:color="auto"/>
        <w:left w:val="none" w:sz="0" w:space="0" w:color="auto"/>
        <w:bottom w:val="none" w:sz="0" w:space="0" w:color="auto"/>
        <w:right w:val="none" w:sz="0" w:space="0" w:color="auto"/>
      </w:divBdr>
    </w:div>
    <w:div w:id="618756281">
      <w:bodyDiv w:val="1"/>
      <w:marLeft w:val="0"/>
      <w:marRight w:val="0"/>
      <w:marTop w:val="0"/>
      <w:marBottom w:val="0"/>
      <w:divBdr>
        <w:top w:val="none" w:sz="0" w:space="0" w:color="auto"/>
        <w:left w:val="none" w:sz="0" w:space="0" w:color="auto"/>
        <w:bottom w:val="none" w:sz="0" w:space="0" w:color="auto"/>
        <w:right w:val="none" w:sz="0" w:space="0" w:color="auto"/>
      </w:divBdr>
    </w:div>
    <w:div w:id="648747787">
      <w:bodyDiv w:val="1"/>
      <w:marLeft w:val="0"/>
      <w:marRight w:val="0"/>
      <w:marTop w:val="0"/>
      <w:marBottom w:val="0"/>
      <w:divBdr>
        <w:top w:val="none" w:sz="0" w:space="0" w:color="auto"/>
        <w:left w:val="none" w:sz="0" w:space="0" w:color="auto"/>
        <w:bottom w:val="none" w:sz="0" w:space="0" w:color="auto"/>
        <w:right w:val="none" w:sz="0" w:space="0" w:color="auto"/>
      </w:divBdr>
    </w:div>
    <w:div w:id="665595395">
      <w:bodyDiv w:val="1"/>
      <w:marLeft w:val="0"/>
      <w:marRight w:val="0"/>
      <w:marTop w:val="0"/>
      <w:marBottom w:val="0"/>
      <w:divBdr>
        <w:top w:val="none" w:sz="0" w:space="0" w:color="auto"/>
        <w:left w:val="none" w:sz="0" w:space="0" w:color="auto"/>
        <w:bottom w:val="none" w:sz="0" w:space="0" w:color="auto"/>
        <w:right w:val="none" w:sz="0" w:space="0" w:color="auto"/>
      </w:divBdr>
      <w:divsChild>
        <w:div w:id="93476853">
          <w:marLeft w:val="547"/>
          <w:marRight w:val="0"/>
          <w:marTop w:val="86"/>
          <w:marBottom w:val="0"/>
          <w:divBdr>
            <w:top w:val="none" w:sz="0" w:space="0" w:color="auto"/>
            <w:left w:val="none" w:sz="0" w:space="0" w:color="auto"/>
            <w:bottom w:val="none" w:sz="0" w:space="0" w:color="auto"/>
            <w:right w:val="none" w:sz="0" w:space="0" w:color="auto"/>
          </w:divBdr>
        </w:div>
        <w:div w:id="213082139">
          <w:marLeft w:val="547"/>
          <w:marRight w:val="0"/>
          <w:marTop w:val="86"/>
          <w:marBottom w:val="0"/>
          <w:divBdr>
            <w:top w:val="none" w:sz="0" w:space="0" w:color="auto"/>
            <w:left w:val="none" w:sz="0" w:space="0" w:color="auto"/>
            <w:bottom w:val="none" w:sz="0" w:space="0" w:color="auto"/>
            <w:right w:val="none" w:sz="0" w:space="0" w:color="auto"/>
          </w:divBdr>
        </w:div>
        <w:div w:id="541208787">
          <w:marLeft w:val="547"/>
          <w:marRight w:val="0"/>
          <w:marTop w:val="86"/>
          <w:marBottom w:val="0"/>
          <w:divBdr>
            <w:top w:val="none" w:sz="0" w:space="0" w:color="auto"/>
            <w:left w:val="none" w:sz="0" w:space="0" w:color="auto"/>
            <w:bottom w:val="none" w:sz="0" w:space="0" w:color="auto"/>
            <w:right w:val="none" w:sz="0" w:space="0" w:color="auto"/>
          </w:divBdr>
        </w:div>
        <w:div w:id="678236670">
          <w:marLeft w:val="547"/>
          <w:marRight w:val="0"/>
          <w:marTop w:val="86"/>
          <w:marBottom w:val="0"/>
          <w:divBdr>
            <w:top w:val="none" w:sz="0" w:space="0" w:color="auto"/>
            <w:left w:val="none" w:sz="0" w:space="0" w:color="auto"/>
            <w:bottom w:val="none" w:sz="0" w:space="0" w:color="auto"/>
            <w:right w:val="none" w:sz="0" w:space="0" w:color="auto"/>
          </w:divBdr>
        </w:div>
        <w:div w:id="1239249741">
          <w:marLeft w:val="547"/>
          <w:marRight w:val="0"/>
          <w:marTop w:val="86"/>
          <w:marBottom w:val="0"/>
          <w:divBdr>
            <w:top w:val="none" w:sz="0" w:space="0" w:color="auto"/>
            <w:left w:val="none" w:sz="0" w:space="0" w:color="auto"/>
            <w:bottom w:val="none" w:sz="0" w:space="0" w:color="auto"/>
            <w:right w:val="none" w:sz="0" w:space="0" w:color="auto"/>
          </w:divBdr>
        </w:div>
        <w:div w:id="1461220244">
          <w:marLeft w:val="547"/>
          <w:marRight w:val="0"/>
          <w:marTop w:val="86"/>
          <w:marBottom w:val="0"/>
          <w:divBdr>
            <w:top w:val="none" w:sz="0" w:space="0" w:color="auto"/>
            <w:left w:val="none" w:sz="0" w:space="0" w:color="auto"/>
            <w:bottom w:val="none" w:sz="0" w:space="0" w:color="auto"/>
            <w:right w:val="none" w:sz="0" w:space="0" w:color="auto"/>
          </w:divBdr>
        </w:div>
        <w:div w:id="1541278575">
          <w:marLeft w:val="547"/>
          <w:marRight w:val="0"/>
          <w:marTop w:val="86"/>
          <w:marBottom w:val="0"/>
          <w:divBdr>
            <w:top w:val="none" w:sz="0" w:space="0" w:color="auto"/>
            <w:left w:val="none" w:sz="0" w:space="0" w:color="auto"/>
            <w:bottom w:val="none" w:sz="0" w:space="0" w:color="auto"/>
            <w:right w:val="none" w:sz="0" w:space="0" w:color="auto"/>
          </w:divBdr>
        </w:div>
        <w:div w:id="1718508626">
          <w:marLeft w:val="547"/>
          <w:marRight w:val="0"/>
          <w:marTop w:val="86"/>
          <w:marBottom w:val="0"/>
          <w:divBdr>
            <w:top w:val="none" w:sz="0" w:space="0" w:color="auto"/>
            <w:left w:val="none" w:sz="0" w:space="0" w:color="auto"/>
            <w:bottom w:val="none" w:sz="0" w:space="0" w:color="auto"/>
            <w:right w:val="none" w:sz="0" w:space="0" w:color="auto"/>
          </w:divBdr>
        </w:div>
        <w:div w:id="2046904000">
          <w:marLeft w:val="547"/>
          <w:marRight w:val="0"/>
          <w:marTop w:val="86"/>
          <w:marBottom w:val="0"/>
          <w:divBdr>
            <w:top w:val="none" w:sz="0" w:space="0" w:color="auto"/>
            <w:left w:val="none" w:sz="0" w:space="0" w:color="auto"/>
            <w:bottom w:val="none" w:sz="0" w:space="0" w:color="auto"/>
            <w:right w:val="none" w:sz="0" w:space="0" w:color="auto"/>
          </w:divBdr>
        </w:div>
      </w:divsChild>
    </w:div>
    <w:div w:id="672995345">
      <w:bodyDiv w:val="1"/>
      <w:marLeft w:val="0"/>
      <w:marRight w:val="0"/>
      <w:marTop w:val="0"/>
      <w:marBottom w:val="0"/>
      <w:divBdr>
        <w:top w:val="none" w:sz="0" w:space="0" w:color="auto"/>
        <w:left w:val="none" w:sz="0" w:space="0" w:color="auto"/>
        <w:bottom w:val="none" w:sz="0" w:space="0" w:color="auto"/>
        <w:right w:val="none" w:sz="0" w:space="0" w:color="auto"/>
      </w:divBdr>
      <w:divsChild>
        <w:div w:id="1908957295">
          <w:marLeft w:val="0"/>
          <w:marRight w:val="0"/>
          <w:marTop w:val="0"/>
          <w:marBottom w:val="0"/>
          <w:divBdr>
            <w:top w:val="none" w:sz="0" w:space="0" w:color="auto"/>
            <w:left w:val="none" w:sz="0" w:space="0" w:color="auto"/>
            <w:bottom w:val="none" w:sz="0" w:space="0" w:color="auto"/>
            <w:right w:val="none" w:sz="0" w:space="0" w:color="auto"/>
          </w:divBdr>
        </w:div>
      </w:divsChild>
    </w:div>
    <w:div w:id="676081413">
      <w:bodyDiv w:val="1"/>
      <w:marLeft w:val="0"/>
      <w:marRight w:val="0"/>
      <w:marTop w:val="0"/>
      <w:marBottom w:val="0"/>
      <w:divBdr>
        <w:top w:val="none" w:sz="0" w:space="0" w:color="auto"/>
        <w:left w:val="none" w:sz="0" w:space="0" w:color="auto"/>
        <w:bottom w:val="none" w:sz="0" w:space="0" w:color="auto"/>
        <w:right w:val="none" w:sz="0" w:space="0" w:color="auto"/>
      </w:divBdr>
    </w:div>
    <w:div w:id="724523990">
      <w:bodyDiv w:val="1"/>
      <w:marLeft w:val="0"/>
      <w:marRight w:val="0"/>
      <w:marTop w:val="0"/>
      <w:marBottom w:val="0"/>
      <w:divBdr>
        <w:top w:val="none" w:sz="0" w:space="0" w:color="auto"/>
        <w:left w:val="none" w:sz="0" w:space="0" w:color="auto"/>
        <w:bottom w:val="none" w:sz="0" w:space="0" w:color="auto"/>
        <w:right w:val="none" w:sz="0" w:space="0" w:color="auto"/>
      </w:divBdr>
    </w:div>
    <w:div w:id="743380886">
      <w:bodyDiv w:val="1"/>
      <w:marLeft w:val="0"/>
      <w:marRight w:val="0"/>
      <w:marTop w:val="0"/>
      <w:marBottom w:val="0"/>
      <w:divBdr>
        <w:top w:val="none" w:sz="0" w:space="0" w:color="auto"/>
        <w:left w:val="none" w:sz="0" w:space="0" w:color="auto"/>
        <w:bottom w:val="none" w:sz="0" w:space="0" w:color="auto"/>
        <w:right w:val="none" w:sz="0" w:space="0" w:color="auto"/>
      </w:divBdr>
    </w:div>
    <w:div w:id="752438767">
      <w:bodyDiv w:val="1"/>
      <w:marLeft w:val="0"/>
      <w:marRight w:val="0"/>
      <w:marTop w:val="0"/>
      <w:marBottom w:val="0"/>
      <w:divBdr>
        <w:top w:val="none" w:sz="0" w:space="0" w:color="auto"/>
        <w:left w:val="none" w:sz="0" w:space="0" w:color="auto"/>
        <w:bottom w:val="none" w:sz="0" w:space="0" w:color="auto"/>
        <w:right w:val="none" w:sz="0" w:space="0" w:color="auto"/>
      </w:divBdr>
    </w:div>
    <w:div w:id="759717885">
      <w:bodyDiv w:val="1"/>
      <w:marLeft w:val="0"/>
      <w:marRight w:val="0"/>
      <w:marTop w:val="0"/>
      <w:marBottom w:val="0"/>
      <w:divBdr>
        <w:top w:val="none" w:sz="0" w:space="0" w:color="auto"/>
        <w:left w:val="none" w:sz="0" w:space="0" w:color="auto"/>
        <w:bottom w:val="none" w:sz="0" w:space="0" w:color="auto"/>
        <w:right w:val="none" w:sz="0" w:space="0" w:color="auto"/>
      </w:divBdr>
    </w:div>
    <w:div w:id="764378985">
      <w:bodyDiv w:val="1"/>
      <w:marLeft w:val="0"/>
      <w:marRight w:val="0"/>
      <w:marTop w:val="0"/>
      <w:marBottom w:val="0"/>
      <w:divBdr>
        <w:top w:val="none" w:sz="0" w:space="0" w:color="auto"/>
        <w:left w:val="none" w:sz="0" w:space="0" w:color="auto"/>
        <w:bottom w:val="none" w:sz="0" w:space="0" w:color="auto"/>
        <w:right w:val="none" w:sz="0" w:space="0" w:color="auto"/>
      </w:divBdr>
    </w:div>
    <w:div w:id="764770480">
      <w:bodyDiv w:val="1"/>
      <w:marLeft w:val="0"/>
      <w:marRight w:val="0"/>
      <w:marTop w:val="0"/>
      <w:marBottom w:val="0"/>
      <w:divBdr>
        <w:top w:val="none" w:sz="0" w:space="0" w:color="auto"/>
        <w:left w:val="none" w:sz="0" w:space="0" w:color="auto"/>
        <w:bottom w:val="none" w:sz="0" w:space="0" w:color="auto"/>
        <w:right w:val="none" w:sz="0" w:space="0" w:color="auto"/>
      </w:divBdr>
    </w:div>
    <w:div w:id="771633266">
      <w:bodyDiv w:val="1"/>
      <w:marLeft w:val="0"/>
      <w:marRight w:val="0"/>
      <w:marTop w:val="0"/>
      <w:marBottom w:val="0"/>
      <w:divBdr>
        <w:top w:val="none" w:sz="0" w:space="0" w:color="auto"/>
        <w:left w:val="none" w:sz="0" w:space="0" w:color="auto"/>
        <w:bottom w:val="none" w:sz="0" w:space="0" w:color="auto"/>
        <w:right w:val="none" w:sz="0" w:space="0" w:color="auto"/>
      </w:divBdr>
    </w:div>
    <w:div w:id="782579433">
      <w:bodyDiv w:val="1"/>
      <w:marLeft w:val="0"/>
      <w:marRight w:val="0"/>
      <w:marTop w:val="0"/>
      <w:marBottom w:val="0"/>
      <w:divBdr>
        <w:top w:val="none" w:sz="0" w:space="0" w:color="auto"/>
        <w:left w:val="none" w:sz="0" w:space="0" w:color="auto"/>
        <w:bottom w:val="none" w:sz="0" w:space="0" w:color="auto"/>
        <w:right w:val="none" w:sz="0" w:space="0" w:color="auto"/>
      </w:divBdr>
    </w:div>
    <w:div w:id="803498723">
      <w:bodyDiv w:val="1"/>
      <w:marLeft w:val="0"/>
      <w:marRight w:val="0"/>
      <w:marTop w:val="0"/>
      <w:marBottom w:val="0"/>
      <w:divBdr>
        <w:top w:val="none" w:sz="0" w:space="0" w:color="auto"/>
        <w:left w:val="none" w:sz="0" w:space="0" w:color="auto"/>
        <w:bottom w:val="none" w:sz="0" w:space="0" w:color="auto"/>
        <w:right w:val="none" w:sz="0" w:space="0" w:color="auto"/>
      </w:divBdr>
      <w:divsChild>
        <w:div w:id="506751682">
          <w:marLeft w:val="0"/>
          <w:marRight w:val="0"/>
          <w:marTop w:val="213"/>
          <w:marBottom w:val="0"/>
          <w:divBdr>
            <w:top w:val="none" w:sz="0" w:space="0" w:color="auto"/>
            <w:left w:val="none" w:sz="0" w:space="0" w:color="auto"/>
            <w:bottom w:val="none" w:sz="0" w:space="0" w:color="auto"/>
            <w:right w:val="none" w:sz="0" w:space="0" w:color="auto"/>
          </w:divBdr>
          <w:divsChild>
            <w:div w:id="1188174083">
              <w:marLeft w:val="-2928"/>
              <w:marRight w:val="0"/>
              <w:marTop w:val="0"/>
              <w:marBottom w:val="144"/>
              <w:divBdr>
                <w:top w:val="none" w:sz="0" w:space="0" w:color="auto"/>
                <w:left w:val="none" w:sz="0" w:space="0" w:color="auto"/>
                <w:bottom w:val="none" w:sz="0" w:space="0" w:color="auto"/>
                <w:right w:val="none" w:sz="0" w:space="0" w:color="auto"/>
              </w:divBdr>
              <w:divsChild>
                <w:div w:id="1647081475">
                  <w:marLeft w:val="2928"/>
                  <w:marRight w:val="0"/>
                  <w:marTop w:val="672"/>
                  <w:marBottom w:val="0"/>
                  <w:divBdr>
                    <w:top w:val="single" w:sz="4" w:space="0" w:color="AAAAAA"/>
                    <w:left w:val="single" w:sz="4" w:space="0" w:color="AAAAAA"/>
                    <w:bottom w:val="single" w:sz="4" w:space="0" w:color="AAAAAA"/>
                    <w:right w:val="none" w:sz="0" w:space="0" w:color="auto"/>
                  </w:divBdr>
                  <w:divsChild>
                    <w:div w:id="211478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657153">
      <w:bodyDiv w:val="1"/>
      <w:marLeft w:val="0"/>
      <w:marRight w:val="0"/>
      <w:marTop w:val="0"/>
      <w:marBottom w:val="0"/>
      <w:divBdr>
        <w:top w:val="none" w:sz="0" w:space="0" w:color="auto"/>
        <w:left w:val="none" w:sz="0" w:space="0" w:color="auto"/>
        <w:bottom w:val="none" w:sz="0" w:space="0" w:color="auto"/>
        <w:right w:val="none" w:sz="0" w:space="0" w:color="auto"/>
      </w:divBdr>
    </w:div>
    <w:div w:id="871265307">
      <w:bodyDiv w:val="1"/>
      <w:marLeft w:val="0"/>
      <w:marRight w:val="0"/>
      <w:marTop w:val="0"/>
      <w:marBottom w:val="0"/>
      <w:divBdr>
        <w:top w:val="none" w:sz="0" w:space="0" w:color="auto"/>
        <w:left w:val="none" w:sz="0" w:space="0" w:color="auto"/>
        <w:bottom w:val="none" w:sz="0" w:space="0" w:color="auto"/>
        <w:right w:val="none" w:sz="0" w:space="0" w:color="auto"/>
      </w:divBdr>
    </w:div>
    <w:div w:id="909803395">
      <w:bodyDiv w:val="1"/>
      <w:marLeft w:val="0"/>
      <w:marRight w:val="0"/>
      <w:marTop w:val="0"/>
      <w:marBottom w:val="0"/>
      <w:divBdr>
        <w:top w:val="none" w:sz="0" w:space="0" w:color="auto"/>
        <w:left w:val="none" w:sz="0" w:space="0" w:color="auto"/>
        <w:bottom w:val="none" w:sz="0" w:space="0" w:color="auto"/>
        <w:right w:val="none" w:sz="0" w:space="0" w:color="auto"/>
      </w:divBdr>
      <w:divsChild>
        <w:div w:id="1033068936">
          <w:marLeft w:val="0"/>
          <w:marRight w:val="0"/>
          <w:marTop w:val="0"/>
          <w:marBottom w:val="0"/>
          <w:divBdr>
            <w:top w:val="none" w:sz="0" w:space="0" w:color="auto"/>
            <w:left w:val="none" w:sz="0" w:space="0" w:color="auto"/>
            <w:bottom w:val="none" w:sz="0" w:space="0" w:color="auto"/>
            <w:right w:val="none" w:sz="0" w:space="0" w:color="auto"/>
          </w:divBdr>
        </w:div>
      </w:divsChild>
    </w:div>
    <w:div w:id="916859740">
      <w:bodyDiv w:val="1"/>
      <w:marLeft w:val="0"/>
      <w:marRight w:val="0"/>
      <w:marTop w:val="0"/>
      <w:marBottom w:val="0"/>
      <w:divBdr>
        <w:top w:val="none" w:sz="0" w:space="0" w:color="auto"/>
        <w:left w:val="none" w:sz="0" w:space="0" w:color="auto"/>
        <w:bottom w:val="none" w:sz="0" w:space="0" w:color="auto"/>
        <w:right w:val="none" w:sz="0" w:space="0" w:color="auto"/>
      </w:divBdr>
    </w:div>
    <w:div w:id="939065792">
      <w:bodyDiv w:val="1"/>
      <w:marLeft w:val="0"/>
      <w:marRight w:val="0"/>
      <w:marTop w:val="0"/>
      <w:marBottom w:val="0"/>
      <w:divBdr>
        <w:top w:val="none" w:sz="0" w:space="0" w:color="auto"/>
        <w:left w:val="none" w:sz="0" w:space="0" w:color="auto"/>
        <w:bottom w:val="none" w:sz="0" w:space="0" w:color="auto"/>
        <w:right w:val="none" w:sz="0" w:space="0" w:color="auto"/>
      </w:divBdr>
    </w:div>
    <w:div w:id="948044747">
      <w:bodyDiv w:val="1"/>
      <w:marLeft w:val="0"/>
      <w:marRight w:val="0"/>
      <w:marTop w:val="0"/>
      <w:marBottom w:val="0"/>
      <w:divBdr>
        <w:top w:val="none" w:sz="0" w:space="0" w:color="auto"/>
        <w:left w:val="none" w:sz="0" w:space="0" w:color="auto"/>
        <w:bottom w:val="none" w:sz="0" w:space="0" w:color="auto"/>
        <w:right w:val="none" w:sz="0" w:space="0" w:color="auto"/>
      </w:divBdr>
    </w:div>
    <w:div w:id="982470053">
      <w:bodyDiv w:val="1"/>
      <w:marLeft w:val="0"/>
      <w:marRight w:val="0"/>
      <w:marTop w:val="0"/>
      <w:marBottom w:val="0"/>
      <w:divBdr>
        <w:top w:val="none" w:sz="0" w:space="0" w:color="auto"/>
        <w:left w:val="none" w:sz="0" w:space="0" w:color="auto"/>
        <w:bottom w:val="none" w:sz="0" w:space="0" w:color="auto"/>
        <w:right w:val="none" w:sz="0" w:space="0" w:color="auto"/>
      </w:divBdr>
    </w:div>
    <w:div w:id="990333477">
      <w:bodyDiv w:val="1"/>
      <w:marLeft w:val="0"/>
      <w:marRight w:val="0"/>
      <w:marTop w:val="0"/>
      <w:marBottom w:val="0"/>
      <w:divBdr>
        <w:top w:val="none" w:sz="0" w:space="0" w:color="auto"/>
        <w:left w:val="none" w:sz="0" w:space="0" w:color="auto"/>
        <w:bottom w:val="none" w:sz="0" w:space="0" w:color="auto"/>
        <w:right w:val="none" w:sz="0" w:space="0" w:color="auto"/>
      </w:divBdr>
    </w:div>
    <w:div w:id="995259130">
      <w:bodyDiv w:val="1"/>
      <w:marLeft w:val="0"/>
      <w:marRight w:val="0"/>
      <w:marTop w:val="0"/>
      <w:marBottom w:val="0"/>
      <w:divBdr>
        <w:top w:val="none" w:sz="0" w:space="0" w:color="auto"/>
        <w:left w:val="none" w:sz="0" w:space="0" w:color="auto"/>
        <w:bottom w:val="none" w:sz="0" w:space="0" w:color="auto"/>
        <w:right w:val="none" w:sz="0" w:space="0" w:color="auto"/>
      </w:divBdr>
      <w:divsChild>
        <w:div w:id="2048022866">
          <w:marLeft w:val="0"/>
          <w:marRight w:val="0"/>
          <w:marTop w:val="213"/>
          <w:marBottom w:val="0"/>
          <w:divBdr>
            <w:top w:val="none" w:sz="0" w:space="0" w:color="auto"/>
            <w:left w:val="none" w:sz="0" w:space="0" w:color="auto"/>
            <w:bottom w:val="none" w:sz="0" w:space="0" w:color="auto"/>
            <w:right w:val="none" w:sz="0" w:space="0" w:color="auto"/>
          </w:divBdr>
          <w:divsChild>
            <w:div w:id="791631858">
              <w:marLeft w:val="-2928"/>
              <w:marRight w:val="0"/>
              <w:marTop w:val="0"/>
              <w:marBottom w:val="144"/>
              <w:divBdr>
                <w:top w:val="none" w:sz="0" w:space="0" w:color="auto"/>
                <w:left w:val="none" w:sz="0" w:space="0" w:color="auto"/>
                <w:bottom w:val="none" w:sz="0" w:space="0" w:color="auto"/>
                <w:right w:val="none" w:sz="0" w:space="0" w:color="auto"/>
              </w:divBdr>
              <w:divsChild>
                <w:div w:id="1485272050">
                  <w:marLeft w:val="2928"/>
                  <w:marRight w:val="0"/>
                  <w:marTop w:val="672"/>
                  <w:marBottom w:val="0"/>
                  <w:divBdr>
                    <w:top w:val="single" w:sz="4" w:space="0" w:color="AAAAAA"/>
                    <w:left w:val="single" w:sz="4" w:space="0" w:color="AAAAAA"/>
                    <w:bottom w:val="single" w:sz="4" w:space="0" w:color="AAAAAA"/>
                    <w:right w:val="none" w:sz="0" w:space="0" w:color="auto"/>
                  </w:divBdr>
                  <w:divsChild>
                    <w:div w:id="12804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581816">
      <w:bodyDiv w:val="1"/>
      <w:marLeft w:val="0"/>
      <w:marRight w:val="0"/>
      <w:marTop w:val="0"/>
      <w:marBottom w:val="0"/>
      <w:divBdr>
        <w:top w:val="none" w:sz="0" w:space="0" w:color="auto"/>
        <w:left w:val="none" w:sz="0" w:space="0" w:color="auto"/>
        <w:bottom w:val="none" w:sz="0" w:space="0" w:color="auto"/>
        <w:right w:val="none" w:sz="0" w:space="0" w:color="auto"/>
      </w:divBdr>
      <w:divsChild>
        <w:div w:id="141235250">
          <w:marLeft w:val="547"/>
          <w:marRight w:val="0"/>
          <w:marTop w:val="154"/>
          <w:marBottom w:val="0"/>
          <w:divBdr>
            <w:top w:val="none" w:sz="0" w:space="0" w:color="auto"/>
            <w:left w:val="none" w:sz="0" w:space="0" w:color="auto"/>
            <w:bottom w:val="none" w:sz="0" w:space="0" w:color="auto"/>
            <w:right w:val="none" w:sz="0" w:space="0" w:color="auto"/>
          </w:divBdr>
        </w:div>
        <w:div w:id="929855429">
          <w:marLeft w:val="547"/>
          <w:marRight w:val="0"/>
          <w:marTop w:val="154"/>
          <w:marBottom w:val="0"/>
          <w:divBdr>
            <w:top w:val="none" w:sz="0" w:space="0" w:color="auto"/>
            <w:left w:val="none" w:sz="0" w:space="0" w:color="auto"/>
            <w:bottom w:val="none" w:sz="0" w:space="0" w:color="auto"/>
            <w:right w:val="none" w:sz="0" w:space="0" w:color="auto"/>
          </w:divBdr>
        </w:div>
        <w:div w:id="1216502652">
          <w:marLeft w:val="1166"/>
          <w:marRight w:val="0"/>
          <w:marTop w:val="115"/>
          <w:marBottom w:val="0"/>
          <w:divBdr>
            <w:top w:val="none" w:sz="0" w:space="0" w:color="auto"/>
            <w:left w:val="none" w:sz="0" w:space="0" w:color="auto"/>
            <w:bottom w:val="none" w:sz="0" w:space="0" w:color="auto"/>
            <w:right w:val="none" w:sz="0" w:space="0" w:color="auto"/>
          </w:divBdr>
        </w:div>
        <w:div w:id="1969697867">
          <w:marLeft w:val="547"/>
          <w:marRight w:val="0"/>
          <w:marTop w:val="154"/>
          <w:marBottom w:val="0"/>
          <w:divBdr>
            <w:top w:val="none" w:sz="0" w:space="0" w:color="auto"/>
            <w:left w:val="none" w:sz="0" w:space="0" w:color="auto"/>
            <w:bottom w:val="none" w:sz="0" w:space="0" w:color="auto"/>
            <w:right w:val="none" w:sz="0" w:space="0" w:color="auto"/>
          </w:divBdr>
        </w:div>
      </w:divsChild>
    </w:div>
    <w:div w:id="1008823939">
      <w:bodyDiv w:val="1"/>
      <w:marLeft w:val="0"/>
      <w:marRight w:val="0"/>
      <w:marTop w:val="0"/>
      <w:marBottom w:val="0"/>
      <w:divBdr>
        <w:top w:val="none" w:sz="0" w:space="0" w:color="auto"/>
        <w:left w:val="none" w:sz="0" w:space="0" w:color="auto"/>
        <w:bottom w:val="none" w:sz="0" w:space="0" w:color="auto"/>
        <w:right w:val="none" w:sz="0" w:space="0" w:color="auto"/>
      </w:divBdr>
    </w:div>
    <w:div w:id="1035304010">
      <w:bodyDiv w:val="1"/>
      <w:marLeft w:val="0"/>
      <w:marRight w:val="0"/>
      <w:marTop w:val="0"/>
      <w:marBottom w:val="0"/>
      <w:divBdr>
        <w:top w:val="none" w:sz="0" w:space="0" w:color="auto"/>
        <w:left w:val="none" w:sz="0" w:space="0" w:color="auto"/>
        <w:bottom w:val="none" w:sz="0" w:space="0" w:color="auto"/>
        <w:right w:val="none" w:sz="0" w:space="0" w:color="auto"/>
      </w:divBdr>
      <w:divsChild>
        <w:div w:id="1264069775">
          <w:marLeft w:val="547"/>
          <w:marRight w:val="0"/>
          <w:marTop w:val="0"/>
          <w:marBottom w:val="0"/>
          <w:divBdr>
            <w:top w:val="none" w:sz="0" w:space="0" w:color="auto"/>
            <w:left w:val="none" w:sz="0" w:space="0" w:color="auto"/>
            <w:bottom w:val="none" w:sz="0" w:space="0" w:color="auto"/>
            <w:right w:val="none" w:sz="0" w:space="0" w:color="auto"/>
          </w:divBdr>
        </w:div>
        <w:div w:id="2127698390">
          <w:marLeft w:val="547"/>
          <w:marRight w:val="0"/>
          <w:marTop w:val="0"/>
          <w:marBottom w:val="0"/>
          <w:divBdr>
            <w:top w:val="none" w:sz="0" w:space="0" w:color="auto"/>
            <w:left w:val="none" w:sz="0" w:space="0" w:color="auto"/>
            <w:bottom w:val="none" w:sz="0" w:space="0" w:color="auto"/>
            <w:right w:val="none" w:sz="0" w:space="0" w:color="auto"/>
          </w:divBdr>
        </w:div>
      </w:divsChild>
    </w:div>
    <w:div w:id="1041981490">
      <w:bodyDiv w:val="1"/>
      <w:marLeft w:val="0"/>
      <w:marRight w:val="0"/>
      <w:marTop w:val="0"/>
      <w:marBottom w:val="0"/>
      <w:divBdr>
        <w:top w:val="none" w:sz="0" w:space="0" w:color="auto"/>
        <w:left w:val="none" w:sz="0" w:space="0" w:color="auto"/>
        <w:bottom w:val="none" w:sz="0" w:space="0" w:color="auto"/>
        <w:right w:val="none" w:sz="0" w:space="0" w:color="auto"/>
      </w:divBdr>
    </w:div>
    <w:div w:id="1057045772">
      <w:bodyDiv w:val="1"/>
      <w:marLeft w:val="0"/>
      <w:marRight w:val="0"/>
      <w:marTop w:val="0"/>
      <w:marBottom w:val="0"/>
      <w:divBdr>
        <w:top w:val="none" w:sz="0" w:space="0" w:color="auto"/>
        <w:left w:val="none" w:sz="0" w:space="0" w:color="auto"/>
        <w:bottom w:val="none" w:sz="0" w:space="0" w:color="auto"/>
        <w:right w:val="none" w:sz="0" w:space="0" w:color="auto"/>
      </w:divBdr>
    </w:div>
    <w:div w:id="1079206758">
      <w:bodyDiv w:val="1"/>
      <w:marLeft w:val="0"/>
      <w:marRight w:val="0"/>
      <w:marTop w:val="0"/>
      <w:marBottom w:val="0"/>
      <w:divBdr>
        <w:top w:val="none" w:sz="0" w:space="0" w:color="auto"/>
        <w:left w:val="none" w:sz="0" w:space="0" w:color="auto"/>
        <w:bottom w:val="none" w:sz="0" w:space="0" w:color="auto"/>
        <w:right w:val="none" w:sz="0" w:space="0" w:color="auto"/>
      </w:divBdr>
    </w:div>
    <w:div w:id="1092820607">
      <w:bodyDiv w:val="1"/>
      <w:marLeft w:val="0"/>
      <w:marRight w:val="0"/>
      <w:marTop w:val="0"/>
      <w:marBottom w:val="0"/>
      <w:divBdr>
        <w:top w:val="none" w:sz="0" w:space="0" w:color="auto"/>
        <w:left w:val="none" w:sz="0" w:space="0" w:color="auto"/>
        <w:bottom w:val="none" w:sz="0" w:space="0" w:color="auto"/>
        <w:right w:val="none" w:sz="0" w:space="0" w:color="auto"/>
      </w:divBdr>
    </w:div>
    <w:div w:id="1107193836">
      <w:bodyDiv w:val="1"/>
      <w:marLeft w:val="0"/>
      <w:marRight w:val="0"/>
      <w:marTop w:val="0"/>
      <w:marBottom w:val="0"/>
      <w:divBdr>
        <w:top w:val="none" w:sz="0" w:space="0" w:color="auto"/>
        <w:left w:val="none" w:sz="0" w:space="0" w:color="auto"/>
        <w:bottom w:val="none" w:sz="0" w:space="0" w:color="auto"/>
        <w:right w:val="none" w:sz="0" w:space="0" w:color="auto"/>
      </w:divBdr>
    </w:div>
    <w:div w:id="1127896603">
      <w:bodyDiv w:val="1"/>
      <w:marLeft w:val="0"/>
      <w:marRight w:val="0"/>
      <w:marTop w:val="0"/>
      <w:marBottom w:val="0"/>
      <w:divBdr>
        <w:top w:val="none" w:sz="0" w:space="0" w:color="auto"/>
        <w:left w:val="none" w:sz="0" w:space="0" w:color="auto"/>
        <w:bottom w:val="none" w:sz="0" w:space="0" w:color="auto"/>
        <w:right w:val="none" w:sz="0" w:space="0" w:color="auto"/>
      </w:divBdr>
      <w:divsChild>
        <w:div w:id="988093090">
          <w:marLeft w:val="0"/>
          <w:marRight w:val="0"/>
          <w:marTop w:val="0"/>
          <w:marBottom w:val="0"/>
          <w:divBdr>
            <w:top w:val="none" w:sz="0" w:space="0" w:color="auto"/>
            <w:left w:val="none" w:sz="0" w:space="0" w:color="auto"/>
            <w:bottom w:val="none" w:sz="0" w:space="0" w:color="auto"/>
            <w:right w:val="none" w:sz="0" w:space="0" w:color="auto"/>
          </w:divBdr>
          <w:divsChild>
            <w:div w:id="391543151">
              <w:marLeft w:val="0"/>
              <w:marRight w:val="0"/>
              <w:marTop w:val="0"/>
              <w:marBottom w:val="0"/>
              <w:divBdr>
                <w:top w:val="none" w:sz="0" w:space="0" w:color="auto"/>
                <w:left w:val="none" w:sz="0" w:space="0" w:color="auto"/>
                <w:bottom w:val="none" w:sz="0" w:space="0" w:color="auto"/>
                <w:right w:val="none" w:sz="0" w:space="0" w:color="auto"/>
              </w:divBdr>
              <w:divsChild>
                <w:div w:id="138879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373712">
      <w:bodyDiv w:val="1"/>
      <w:marLeft w:val="0"/>
      <w:marRight w:val="0"/>
      <w:marTop w:val="0"/>
      <w:marBottom w:val="0"/>
      <w:divBdr>
        <w:top w:val="none" w:sz="0" w:space="0" w:color="auto"/>
        <w:left w:val="none" w:sz="0" w:space="0" w:color="auto"/>
        <w:bottom w:val="none" w:sz="0" w:space="0" w:color="auto"/>
        <w:right w:val="none" w:sz="0" w:space="0" w:color="auto"/>
      </w:divBdr>
    </w:div>
    <w:div w:id="1143932853">
      <w:bodyDiv w:val="1"/>
      <w:marLeft w:val="0"/>
      <w:marRight w:val="0"/>
      <w:marTop w:val="0"/>
      <w:marBottom w:val="0"/>
      <w:divBdr>
        <w:top w:val="none" w:sz="0" w:space="0" w:color="auto"/>
        <w:left w:val="none" w:sz="0" w:space="0" w:color="auto"/>
        <w:bottom w:val="none" w:sz="0" w:space="0" w:color="auto"/>
        <w:right w:val="none" w:sz="0" w:space="0" w:color="auto"/>
      </w:divBdr>
    </w:div>
    <w:div w:id="1156728325">
      <w:bodyDiv w:val="1"/>
      <w:marLeft w:val="0"/>
      <w:marRight w:val="0"/>
      <w:marTop w:val="0"/>
      <w:marBottom w:val="0"/>
      <w:divBdr>
        <w:top w:val="none" w:sz="0" w:space="0" w:color="auto"/>
        <w:left w:val="none" w:sz="0" w:space="0" w:color="auto"/>
        <w:bottom w:val="none" w:sz="0" w:space="0" w:color="auto"/>
        <w:right w:val="none" w:sz="0" w:space="0" w:color="auto"/>
      </w:divBdr>
      <w:divsChild>
        <w:div w:id="1164510206">
          <w:marLeft w:val="547"/>
          <w:marRight w:val="0"/>
          <w:marTop w:val="0"/>
          <w:marBottom w:val="0"/>
          <w:divBdr>
            <w:top w:val="none" w:sz="0" w:space="0" w:color="auto"/>
            <w:left w:val="none" w:sz="0" w:space="0" w:color="auto"/>
            <w:bottom w:val="none" w:sz="0" w:space="0" w:color="auto"/>
            <w:right w:val="none" w:sz="0" w:space="0" w:color="auto"/>
          </w:divBdr>
        </w:div>
        <w:div w:id="2106609404">
          <w:marLeft w:val="547"/>
          <w:marRight w:val="0"/>
          <w:marTop w:val="0"/>
          <w:marBottom w:val="0"/>
          <w:divBdr>
            <w:top w:val="none" w:sz="0" w:space="0" w:color="auto"/>
            <w:left w:val="none" w:sz="0" w:space="0" w:color="auto"/>
            <w:bottom w:val="none" w:sz="0" w:space="0" w:color="auto"/>
            <w:right w:val="none" w:sz="0" w:space="0" w:color="auto"/>
          </w:divBdr>
        </w:div>
        <w:div w:id="1797479001">
          <w:marLeft w:val="547"/>
          <w:marRight w:val="0"/>
          <w:marTop w:val="0"/>
          <w:marBottom w:val="0"/>
          <w:divBdr>
            <w:top w:val="none" w:sz="0" w:space="0" w:color="auto"/>
            <w:left w:val="none" w:sz="0" w:space="0" w:color="auto"/>
            <w:bottom w:val="none" w:sz="0" w:space="0" w:color="auto"/>
            <w:right w:val="none" w:sz="0" w:space="0" w:color="auto"/>
          </w:divBdr>
        </w:div>
        <w:div w:id="1860315966">
          <w:marLeft w:val="547"/>
          <w:marRight w:val="0"/>
          <w:marTop w:val="0"/>
          <w:marBottom w:val="0"/>
          <w:divBdr>
            <w:top w:val="none" w:sz="0" w:space="0" w:color="auto"/>
            <w:left w:val="none" w:sz="0" w:space="0" w:color="auto"/>
            <w:bottom w:val="none" w:sz="0" w:space="0" w:color="auto"/>
            <w:right w:val="none" w:sz="0" w:space="0" w:color="auto"/>
          </w:divBdr>
        </w:div>
        <w:div w:id="227614904">
          <w:marLeft w:val="547"/>
          <w:marRight w:val="0"/>
          <w:marTop w:val="0"/>
          <w:marBottom w:val="0"/>
          <w:divBdr>
            <w:top w:val="none" w:sz="0" w:space="0" w:color="auto"/>
            <w:left w:val="none" w:sz="0" w:space="0" w:color="auto"/>
            <w:bottom w:val="none" w:sz="0" w:space="0" w:color="auto"/>
            <w:right w:val="none" w:sz="0" w:space="0" w:color="auto"/>
          </w:divBdr>
        </w:div>
      </w:divsChild>
    </w:div>
    <w:div w:id="1163619323">
      <w:bodyDiv w:val="1"/>
      <w:marLeft w:val="0"/>
      <w:marRight w:val="0"/>
      <w:marTop w:val="0"/>
      <w:marBottom w:val="0"/>
      <w:divBdr>
        <w:top w:val="none" w:sz="0" w:space="0" w:color="auto"/>
        <w:left w:val="none" w:sz="0" w:space="0" w:color="auto"/>
        <w:bottom w:val="none" w:sz="0" w:space="0" w:color="auto"/>
        <w:right w:val="none" w:sz="0" w:space="0" w:color="auto"/>
      </w:divBdr>
    </w:div>
    <w:div w:id="1202861864">
      <w:bodyDiv w:val="1"/>
      <w:marLeft w:val="0"/>
      <w:marRight w:val="0"/>
      <w:marTop w:val="0"/>
      <w:marBottom w:val="0"/>
      <w:divBdr>
        <w:top w:val="none" w:sz="0" w:space="0" w:color="auto"/>
        <w:left w:val="none" w:sz="0" w:space="0" w:color="auto"/>
        <w:bottom w:val="none" w:sz="0" w:space="0" w:color="auto"/>
        <w:right w:val="none" w:sz="0" w:space="0" w:color="auto"/>
      </w:divBdr>
      <w:divsChild>
        <w:div w:id="968976599">
          <w:marLeft w:val="0"/>
          <w:marRight w:val="0"/>
          <w:marTop w:val="0"/>
          <w:marBottom w:val="0"/>
          <w:divBdr>
            <w:top w:val="none" w:sz="0" w:space="0" w:color="auto"/>
            <w:left w:val="none" w:sz="0" w:space="0" w:color="auto"/>
            <w:bottom w:val="none" w:sz="0" w:space="0" w:color="auto"/>
            <w:right w:val="none" w:sz="0" w:space="0" w:color="auto"/>
          </w:divBdr>
          <w:divsChild>
            <w:div w:id="468328808">
              <w:marLeft w:val="0"/>
              <w:marRight w:val="0"/>
              <w:marTop w:val="0"/>
              <w:marBottom w:val="0"/>
              <w:divBdr>
                <w:top w:val="single" w:sz="6" w:space="4" w:color="E3E3E3"/>
                <w:left w:val="none" w:sz="0" w:space="0" w:color="auto"/>
                <w:bottom w:val="none" w:sz="0" w:space="0" w:color="auto"/>
                <w:right w:val="none" w:sz="0" w:space="0" w:color="auto"/>
              </w:divBdr>
            </w:div>
            <w:div w:id="8588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67269">
      <w:bodyDiv w:val="1"/>
      <w:marLeft w:val="0"/>
      <w:marRight w:val="0"/>
      <w:marTop w:val="0"/>
      <w:marBottom w:val="0"/>
      <w:divBdr>
        <w:top w:val="none" w:sz="0" w:space="0" w:color="auto"/>
        <w:left w:val="none" w:sz="0" w:space="0" w:color="auto"/>
        <w:bottom w:val="none" w:sz="0" w:space="0" w:color="auto"/>
        <w:right w:val="none" w:sz="0" w:space="0" w:color="auto"/>
      </w:divBdr>
    </w:div>
    <w:div w:id="1235168248">
      <w:bodyDiv w:val="1"/>
      <w:marLeft w:val="0"/>
      <w:marRight w:val="0"/>
      <w:marTop w:val="0"/>
      <w:marBottom w:val="0"/>
      <w:divBdr>
        <w:top w:val="none" w:sz="0" w:space="0" w:color="auto"/>
        <w:left w:val="none" w:sz="0" w:space="0" w:color="auto"/>
        <w:bottom w:val="none" w:sz="0" w:space="0" w:color="auto"/>
        <w:right w:val="none" w:sz="0" w:space="0" w:color="auto"/>
      </w:divBdr>
    </w:div>
    <w:div w:id="1237129446">
      <w:bodyDiv w:val="1"/>
      <w:marLeft w:val="0"/>
      <w:marRight w:val="0"/>
      <w:marTop w:val="0"/>
      <w:marBottom w:val="0"/>
      <w:divBdr>
        <w:top w:val="none" w:sz="0" w:space="0" w:color="auto"/>
        <w:left w:val="none" w:sz="0" w:space="0" w:color="auto"/>
        <w:bottom w:val="none" w:sz="0" w:space="0" w:color="auto"/>
        <w:right w:val="none" w:sz="0" w:space="0" w:color="auto"/>
      </w:divBdr>
      <w:divsChild>
        <w:div w:id="145517492">
          <w:marLeft w:val="547"/>
          <w:marRight w:val="0"/>
          <w:marTop w:val="0"/>
          <w:marBottom w:val="0"/>
          <w:divBdr>
            <w:top w:val="none" w:sz="0" w:space="0" w:color="auto"/>
            <w:left w:val="none" w:sz="0" w:space="0" w:color="auto"/>
            <w:bottom w:val="none" w:sz="0" w:space="0" w:color="auto"/>
            <w:right w:val="none" w:sz="0" w:space="0" w:color="auto"/>
          </w:divBdr>
        </w:div>
        <w:div w:id="512036023">
          <w:marLeft w:val="547"/>
          <w:marRight w:val="0"/>
          <w:marTop w:val="0"/>
          <w:marBottom w:val="0"/>
          <w:divBdr>
            <w:top w:val="none" w:sz="0" w:space="0" w:color="auto"/>
            <w:left w:val="none" w:sz="0" w:space="0" w:color="auto"/>
            <w:bottom w:val="none" w:sz="0" w:space="0" w:color="auto"/>
            <w:right w:val="none" w:sz="0" w:space="0" w:color="auto"/>
          </w:divBdr>
        </w:div>
        <w:div w:id="801190661">
          <w:marLeft w:val="547"/>
          <w:marRight w:val="0"/>
          <w:marTop w:val="0"/>
          <w:marBottom w:val="0"/>
          <w:divBdr>
            <w:top w:val="none" w:sz="0" w:space="0" w:color="auto"/>
            <w:left w:val="none" w:sz="0" w:space="0" w:color="auto"/>
            <w:bottom w:val="none" w:sz="0" w:space="0" w:color="auto"/>
            <w:right w:val="none" w:sz="0" w:space="0" w:color="auto"/>
          </w:divBdr>
        </w:div>
        <w:div w:id="1624143797">
          <w:marLeft w:val="547"/>
          <w:marRight w:val="0"/>
          <w:marTop w:val="0"/>
          <w:marBottom w:val="0"/>
          <w:divBdr>
            <w:top w:val="none" w:sz="0" w:space="0" w:color="auto"/>
            <w:left w:val="none" w:sz="0" w:space="0" w:color="auto"/>
            <w:bottom w:val="none" w:sz="0" w:space="0" w:color="auto"/>
            <w:right w:val="none" w:sz="0" w:space="0" w:color="auto"/>
          </w:divBdr>
        </w:div>
        <w:div w:id="1948656313">
          <w:marLeft w:val="547"/>
          <w:marRight w:val="0"/>
          <w:marTop w:val="0"/>
          <w:marBottom w:val="0"/>
          <w:divBdr>
            <w:top w:val="none" w:sz="0" w:space="0" w:color="auto"/>
            <w:left w:val="none" w:sz="0" w:space="0" w:color="auto"/>
            <w:bottom w:val="none" w:sz="0" w:space="0" w:color="auto"/>
            <w:right w:val="none" w:sz="0" w:space="0" w:color="auto"/>
          </w:divBdr>
        </w:div>
      </w:divsChild>
    </w:div>
    <w:div w:id="1247227511">
      <w:bodyDiv w:val="1"/>
      <w:marLeft w:val="0"/>
      <w:marRight w:val="0"/>
      <w:marTop w:val="0"/>
      <w:marBottom w:val="0"/>
      <w:divBdr>
        <w:top w:val="none" w:sz="0" w:space="0" w:color="auto"/>
        <w:left w:val="none" w:sz="0" w:space="0" w:color="auto"/>
        <w:bottom w:val="none" w:sz="0" w:space="0" w:color="auto"/>
        <w:right w:val="none" w:sz="0" w:space="0" w:color="auto"/>
      </w:divBdr>
      <w:divsChild>
        <w:div w:id="12998306">
          <w:marLeft w:val="547"/>
          <w:marRight w:val="0"/>
          <w:marTop w:val="154"/>
          <w:marBottom w:val="0"/>
          <w:divBdr>
            <w:top w:val="none" w:sz="0" w:space="0" w:color="auto"/>
            <w:left w:val="none" w:sz="0" w:space="0" w:color="auto"/>
            <w:bottom w:val="none" w:sz="0" w:space="0" w:color="auto"/>
            <w:right w:val="none" w:sz="0" w:space="0" w:color="auto"/>
          </w:divBdr>
        </w:div>
        <w:div w:id="258223520">
          <w:marLeft w:val="547"/>
          <w:marRight w:val="0"/>
          <w:marTop w:val="154"/>
          <w:marBottom w:val="0"/>
          <w:divBdr>
            <w:top w:val="none" w:sz="0" w:space="0" w:color="auto"/>
            <w:left w:val="none" w:sz="0" w:space="0" w:color="auto"/>
            <w:bottom w:val="none" w:sz="0" w:space="0" w:color="auto"/>
            <w:right w:val="none" w:sz="0" w:space="0" w:color="auto"/>
          </w:divBdr>
        </w:div>
        <w:div w:id="333650454">
          <w:marLeft w:val="547"/>
          <w:marRight w:val="0"/>
          <w:marTop w:val="154"/>
          <w:marBottom w:val="0"/>
          <w:divBdr>
            <w:top w:val="none" w:sz="0" w:space="0" w:color="auto"/>
            <w:left w:val="none" w:sz="0" w:space="0" w:color="auto"/>
            <w:bottom w:val="none" w:sz="0" w:space="0" w:color="auto"/>
            <w:right w:val="none" w:sz="0" w:space="0" w:color="auto"/>
          </w:divBdr>
        </w:div>
        <w:div w:id="1666515344">
          <w:marLeft w:val="1166"/>
          <w:marRight w:val="0"/>
          <w:marTop w:val="115"/>
          <w:marBottom w:val="0"/>
          <w:divBdr>
            <w:top w:val="none" w:sz="0" w:space="0" w:color="auto"/>
            <w:left w:val="none" w:sz="0" w:space="0" w:color="auto"/>
            <w:bottom w:val="none" w:sz="0" w:space="0" w:color="auto"/>
            <w:right w:val="none" w:sz="0" w:space="0" w:color="auto"/>
          </w:divBdr>
        </w:div>
      </w:divsChild>
    </w:div>
    <w:div w:id="1264142443">
      <w:bodyDiv w:val="1"/>
      <w:marLeft w:val="0"/>
      <w:marRight w:val="0"/>
      <w:marTop w:val="0"/>
      <w:marBottom w:val="0"/>
      <w:divBdr>
        <w:top w:val="none" w:sz="0" w:space="0" w:color="auto"/>
        <w:left w:val="none" w:sz="0" w:space="0" w:color="auto"/>
        <w:bottom w:val="none" w:sz="0" w:space="0" w:color="auto"/>
        <w:right w:val="none" w:sz="0" w:space="0" w:color="auto"/>
      </w:divBdr>
      <w:divsChild>
        <w:div w:id="255792622">
          <w:marLeft w:val="0"/>
          <w:marRight w:val="0"/>
          <w:marTop w:val="0"/>
          <w:marBottom w:val="0"/>
          <w:divBdr>
            <w:top w:val="none" w:sz="0" w:space="0" w:color="auto"/>
            <w:left w:val="none" w:sz="0" w:space="0" w:color="auto"/>
            <w:bottom w:val="none" w:sz="0" w:space="0" w:color="auto"/>
            <w:right w:val="none" w:sz="0" w:space="0" w:color="auto"/>
          </w:divBdr>
          <w:divsChild>
            <w:div w:id="1009598476">
              <w:marLeft w:val="0"/>
              <w:marRight w:val="0"/>
              <w:marTop w:val="0"/>
              <w:marBottom w:val="0"/>
              <w:divBdr>
                <w:top w:val="none" w:sz="0" w:space="0" w:color="auto"/>
                <w:left w:val="none" w:sz="0" w:space="0" w:color="auto"/>
                <w:bottom w:val="none" w:sz="0" w:space="0" w:color="auto"/>
                <w:right w:val="none" w:sz="0" w:space="0" w:color="auto"/>
              </w:divBdr>
            </w:div>
            <w:div w:id="784160080">
              <w:marLeft w:val="0"/>
              <w:marRight w:val="0"/>
              <w:marTop w:val="0"/>
              <w:marBottom w:val="0"/>
              <w:divBdr>
                <w:top w:val="none" w:sz="0" w:space="0" w:color="auto"/>
                <w:left w:val="none" w:sz="0" w:space="0" w:color="auto"/>
                <w:bottom w:val="none" w:sz="0" w:space="0" w:color="auto"/>
                <w:right w:val="none" w:sz="0" w:space="0" w:color="auto"/>
              </w:divBdr>
            </w:div>
            <w:div w:id="1896089117">
              <w:marLeft w:val="0"/>
              <w:marRight w:val="0"/>
              <w:marTop w:val="0"/>
              <w:marBottom w:val="0"/>
              <w:divBdr>
                <w:top w:val="none" w:sz="0" w:space="0" w:color="auto"/>
                <w:left w:val="none" w:sz="0" w:space="0" w:color="auto"/>
                <w:bottom w:val="none" w:sz="0" w:space="0" w:color="auto"/>
                <w:right w:val="none" w:sz="0" w:space="0" w:color="auto"/>
              </w:divBdr>
            </w:div>
            <w:div w:id="331379237">
              <w:marLeft w:val="0"/>
              <w:marRight w:val="0"/>
              <w:marTop w:val="0"/>
              <w:marBottom w:val="0"/>
              <w:divBdr>
                <w:top w:val="none" w:sz="0" w:space="0" w:color="auto"/>
                <w:left w:val="none" w:sz="0" w:space="0" w:color="auto"/>
                <w:bottom w:val="none" w:sz="0" w:space="0" w:color="auto"/>
                <w:right w:val="none" w:sz="0" w:space="0" w:color="auto"/>
              </w:divBdr>
            </w:div>
            <w:div w:id="233704078">
              <w:marLeft w:val="0"/>
              <w:marRight w:val="0"/>
              <w:marTop w:val="0"/>
              <w:marBottom w:val="0"/>
              <w:divBdr>
                <w:top w:val="none" w:sz="0" w:space="0" w:color="auto"/>
                <w:left w:val="none" w:sz="0" w:space="0" w:color="auto"/>
                <w:bottom w:val="none" w:sz="0" w:space="0" w:color="auto"/>
                <w:right w:val="none" w:sz="0" w:space="0" w:color="auto"/>
              </w:divBdr>
            </w:div>
            <w:div w:id="2112122635">
              <w:marLeft w:val="0"/>
              <w:marRight w:val="0"/>
              <w:marTop w:val="0"/>
              <w:marBottom w:val="0"/>
              <w:divBdr>
                <w:top w:val="none" w:sz="0" w:space="0" w:color="auto"/>
                <w:left w:val="none" w:sz="0" w:space="0" w:color="auto"/>
                <w:bottom w:val="none" w:sz="0" w:space="0" w:color="auto"/>
                <w:right w:val="none" w:sz="0" w:space="0" w:color="auto"/>
              </w:divBdr>
            </w:div>
            <w:div w:id="429591916">
              <w:marLeft w:val="0"/>
              <w:marRight w:val="0"/>
              <w:marTop w:val="0"/>
              <w:marBottom w:val="0"/>
              <w:divBdr>
                <w:top w:val="none" w:sz="0" w:space="0" w:color="auto"/>
                <w:left w:val="none" w:sz="0" w:space="0" w:color="auto"/>
                <w:bottom w:val="none" w:sz="0" w:space="0" w:color="auto"/>
                <w:right w:val="none" w:sz="0" w:space="0" w:color="auto"/>
              </w:divBdr>
            </w:div>
            <w:div w:id="1684088592">
              <w:marLeft w:val="0"/>
              <w:marRight w:val="0"/>
              <w:marTop w:val="0"/>
              <w:marBottom w:val="0"/>
              <w:divBdr>
                <w:top w:val="none" w:sz="0" w:space="0" w:color="auto"/>
                <w:left w:val="none" w:sz="0" w:space="0" w:color="auto"/>
                <w:bottom w:val="none" w:sz="0" w:space="0" w:color="auto"/>
                <w:right w:val="none" w:sz="0" w:space="0" w:color="auto"/>
              </w:divBdr>
            </w:div>
            <w:div w:id="709114008">
              <w:marLeft w:val="0"/>
              <w:marRight w:val="0"/>
              <w:marTop w:val="0"/>
              <w:marBottom w:val="0"/>
              <w:divBdr>
                <w:top w:val="none" w:sz="0" w:space="0" w:color="auto"/>
                <w:left w:val="none" w:sz="0" w:space="0" w:color="auto"/>
                <w:bottom w:val="none" w:sz="0" w:space="0" w:color="auto"/>
                <w:right w:val="none" w:sz="0" w:space="0" w:color="auto"/>
              </w:divBdr>
            </w:div>
            <w:div w:id="811874786">
              <w:marLeft w:val="0"/>
              <w:marRight w:val="0"/>
              <w:marTop w:val="0"/>
              <w:marBottom w:val="0"/>
              <w:divBdr>
                <w:top w:val="none" w:sz="0" w:space="0" w:color="auto"/>
                <w:left w:val="none" w:sz="0" w:space="0" w:color="auto"/>
                <w:bottom w:val="none" w:sz="0" w:space="0" w:color="auto"/>
                <w:right w:val="none" w:sz="0" w:space="0" w:color="auto"/>
              </w:divBdr>
            </w:div>
            <w:div w:id="940183654">
              <w:marLeft w:val="0"/>
              <w:marRight w:val="0"/>
              <w:marTop w:val="0"/>
              <w:marBottom w:val="0"/>
              <w:divBdr>
                <w:top w:val="none" w:sz="0" w:space="0" w:color="auto"/>
                <w:left w:val="none" w:sz="0" w:space="0" w:color="auto"/>
                <w:bottom w:val="none" w:sz="0" w:space="0" w:color="auto"/>
                <w:right w:val="none" w:sz="0" w:space="0" w:color="auto"/>
              </w:divBdr>
            </w:div>
            <w:div w:id="492453156">
              <w:marLeft w:val="0"/>
              <w:marRight w:val="0"/>
              <w:marTop w:val="0"/>
              <w:marBottom w:val="0"/>
              <w:divBdr>
                <w:top w:val="none" w:sz="0" w:space="0" w:color="auto"/>
                <w:left w:val="none" w:sz="0" w:space="0" w:color="auto"/>
                <w:bottom w:val="none" w:sz="0" w:space="0" w:color="auto"/>
                <w:right w:val="none" w:sz="0" w:space="0" w:color="auto"/>
              </w:divBdr>
            </w:div>
            <w:div w:id="453907913">
              <w:marLeft w:val="0"/>
              <w:marRight w:val="0"/>
              <w:marTop w:val="0"/>
              <w:marBottom w:val="0"/>
              <w:divBdr>
                <w:top w:val="none" w:sz="0" w:space="0" w:color="auto"/>
                <w:left w:val="none" w:sz="0" w:space="0" w:color="auto"/>
                <w:bottom w:val="none" w:sz="0" w:space="0" w:color="auto"/>
                <w:right w:val="none" w:sz="0" w:space="0" w:color="auto"/>
              </w:divBdr>
            </w:div>
            <w:div w:id="1309020830">
              <w:marLeft w:val="0"/>
              <w:marRight w:val="0"/>
              <w:marTop w:val="0"/>
              <w:marBottom w:val="0"/>
              <w:divBdr>
                <w:top w:val="none" w:sz="0" w:space="0" w:color="auto"/>
                <w:left w:val="none" w:sz="0" w:space="0" w:color="auto"/>
                <w:bottom w:val="none" w:sz="0" w:space="0" w:color="auto"/>
                <w:right w:val="none" w:sz="0" w:space="0" w:color="auto"/>
              </w:divBdr>
            </w:div>
            <w:div w:id="1151826244">
              <w:marLeft w:val="0"/>
              <w:marRight w:val="0"/>
              <w:marTop w:val="0"/>
              <w:marBottom w:val="0"/>
              <w:divBdr>
                <w:top w:val="none" w:sz="0" w:space="0" w:color="auto"/>
                <w:left w:val="none" w:sz="0" w:space="0" w:color="auto"/>
                <w:bottom w:val="none" w:sz="0" w:space="0" w:color="auto"/>
                <w:right w:val="none" w:sz="0" w:space="0" w:color="auto"/>
              </w:divBdr>
            </w:div>
            <w:div w:id="1635911262">
              <w:marLeft w:val="0"/>
              <w:marRight w:val="0"/>
              <w:marTop w:val="0"/>
              <w:marBottom w:val="0"/>
              <w:divBdr>
                <w:top w:val="none" w:sz="0" w:space="0" w:color="auto"/>
                <w:left w:val="none" w:sz="0" w:space="0" w:color="auto"/>
                <w:bottom w:val="none" w:sz="0" w:space="0" w:color="auto"/>
                <w:right w:val="none" w:sz="0" w:space="0" w:color="auto"/>
              </w:divBdr>
            </w:div>
            <w:div w:id="10942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5863">
      <w:bodyDiv w:val="1"/>
      <w:marLeft w:val="0"/>
      <w:marRight w:val="0"/>
      <w:marTop w:val="0"/>
      <w:marBottom w:val="0"/>
      <w:divBdr>
        <w:top w:val="none" w:sz="0" w:space="0" w:color="auto"/>
        <w:left w:val="none" w:sz="0" w:space="0" w:color="auto"/>
        <w:bottom w:val="none" w:sz="0" w:space="0" w:color="auto"/>
        <w:right w:val="none" w:sz="0" w:space="0" w:color="auto"/>
      </w:divBdr>
    </w:div>
    <w:div w:id="1311058636">
      <w:bodyDiv w:val="1"/>
      <w:marLeft w:val="0"/>
      <w:marRight w:val="0"/>
      <w:marTop w:val="0"/>
      <w:marBottom w:val="0"/>
      <w:divBdr>
        <w:top w:val="none" w:sz="0" w:space="0" w:color="auto"/>
        <w:left w:val="none" w:sz="0" w:space="0" w:color="auto"/>
        <w:bottom w:val="none" w:sz="0" w:space="0" w:color="auto"/>
        <w:right w:val="none" w:sz="0" w:space="0" w:color="auto"/>
      </w:divBdr>
      <w:divsChild>
        <w:div w:id="2034964317">
          <w:marLeft w:val="547"/>
          <w:marRight w:val="0"/>
          <w:marTop w:val="154"/>
          <w:marBottom w:val="0"/>
          <w:divBdr>
            <w:top w:val="none" w:sz="0" w:space="0" w:color="auto"/>
            <w:left w:val="none" w:sz="0" w:space="0" w:color="auto"/>
            <w:bottom w:val="none" w:sz="0" w:space="0" w:color="auto"/>
            <w:right w:val="none" w:sz="0" w:space="0" w:color="auto"/>
          </w:divBdr>
        </w:div>
      </w:divsChild>
    </w:div>
    <w:div w:id="1324118822">
      <w:bodyDiv w:val="1"/>
      <w:marLeft w:val="0"/>
      <w:marRight w:val="0"/>
      <w:marTop w:val="0"/>
      <w:marBottom w:val="0"/>
      <w:divBdr>
        <w:top w:val="none" w:sz="0" w:space="0" w:color="auto"/>
        <w:left w:val="none" w:sz="0" w:space="0" w:color="auto"/>
        <w:bottom w:val="none" w:sz="0" w:space="0" w:color="auto"/>
        <w:right w:val="none" w:sz="0" w:space="0" w:color="auto"/>
      </w:divBdr>
      <w:divsChild>
        <w:div w:id="684140492">
          <w:marLeft w:val="0"/>
          <w:marRight w:val="0"/>
          <w:marTop w:val="0"/>
          <w:marBottom w:val="0"/>
          <w:divBdr>
            <w:top w:val="none" w:sz="0" w:space="0" w:color="auto"/>
            <w:left w:val="none" w:sz="0" w:space="0" w:color="auto"/>
            <w:bottom w:val="none" w:sz="0" w:space="0" w:color="auto"/>
            <w:right w:val="none" w:sz="0" w:space="0" w:color="auto"/>
          </w:divBdr>
          <w:divsChild>
            <w:div w:id="510528907">
              <w:marLeft w:val="0"/>
              <w:marRight w:val="0"/>
              <w:marTop w:val="0"/>
              <w:marBottom w:val="0"/>
              <w:divBdr>
                <w:top w:val="none" w:sz="0" w:space="0" w:color="auto"/>
                <w:left w:val="none" w:sz="0" w:space="0" w:color="auto"/>
                <w:bottom w:val="none" w:sz="0" w:space="0" w:color="auto"/>
                <w:right w:val="none" w:sz="0" w:space="0" w:color="auto"/>
              </w:divBdr>
              <w:divsChild>
                <w:div w:id="16036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54140">
      <w:bodyDiv w:val="1"/>
      <w:marLeft w:val="0"/>
      <w:marRight w:val="0"/>
      <w:marTop w:val="0"/>
      <w:marBottom w:val="0"/>
      <w:divBdr>
        <w:top w:val="none" w:sz="0" w:space="0" w:color="auto"/>
        <w:left w:val="none" w:sz="0" w:space="0" w:color="auto"/>
        <w:bottom w:val="none" w:sz="0" w:space="0" w:color="auto"/>
        <w:right w:val="none" w:sz="0" w:space="0" w:color="auto"/>
      </w:divBdr>
    </w:div>
    <w:div w:id="1408117625">
      <w:bodyDiv w:val="1"/>
      <w:marLeft w:val="0"/>
      <w:marRight w:val="0"/>
      <w:marTop w:val="0"/>
      <w:marBottom w:val="0"/>
      <w:divBdr>
        <w:top w:val="none" w:sz="0" w:space="0" w:color="auto"/>
        <w:left w:val="none" w:sz="0" w:space="0" w:color="auto"/>
        <w:bottom w:val="none" w:sz="0" w:space="0" w:color="auto"/>
        <w:right w:val="none" w:sz="0" w:space="0" w:color="auto"/>
      </w:divBdr>
    </w:div>
    <w:div w:id="1418941503">
      <w:bodyDiv w:val="1"/>
      <w:marLeft w:val="0"/>
      <w:marRight w:val="0"/>
      <w:marTop w:val="0"/>
      <w:marBottom w:val="0"/>
      <w:divBdr>
        <w:top w:val="none" w:sz="0" w:space="0" w:color="auto"/>
        <w:left w:val="none" w:sz="0" w:space="0" w:color="auto"/>
        <w:bottom w:val="none" w:sz="0" w:space="0" w:color="auto"/>
        <w:right w:val="none" w:sz="0" w:space="0" w:color="auto"/>
      </w:divBdr>
      <w:divsChild>
        <w:div w:id="570503226">
          <w:marLeft w:val="547"/>
          <w:marRight w:val="0"/>
          <w:marTop w:val="0"/>
          <w:marBottom w:val="0"/>
          <w:divBdr>
            <w:top w:val="none" w:sz="0" w:space="0" w:color="auto"/>
            <w:left w:val="none" w:sz="0" w:space="0" w:color="auto"/>
            <w:bottom w:val="none" w:sz="0" w:space="0" w:color="auto"/>
            <w:right w:val="none" w:sz="0" w:space="0" w:color="auto"/>
          </w:divBdr>
        </w:div>
        <w:div w:id="1557931543">
          <w:marLeft w:val="547"/>
          <w:marRight w:val="0"/>
          <w:marTop w:val="0"/>
          <w:marBottom w:val="0"/>
          <w:divBdr>
            <w:top w:val="none" w:sz="0" w:space="0" w:color="auto"/>
            <w:left w:val="none" w:sz="0" w:space="0" w:color="auto"/>
            <w:bottom w:val="none" w:sz="0" w:space="0" w:color="auto"/>
            <w:right w:val="none" w:sz="0" w:space="0" w:color="auto"/>
          </w:divBdr>
        </w:div>
        <w:div w:id="1274170080">
          <w:marLeft w:val="547"/>
          <w:marRight w:val="0"/>
          <w:marTop w:val="0"/>
          <w:marBottom w:val="0"/>
          <w:divBdr>
            <w:top w:val="none" w:sz="0" w:space="0" w:color="auto"/>
            <w:left w:val="none" w:sz="0" w:space="0" w:color="auto"/>
            <w:bottom w:val="none" w:sz="0" w:space="0" w:color="auto"/>
            <w:right w:val="none" w:sz="0" w:space="0" w:color="auto"/>
          </w:divBdr>
        </w:div>
        <w:div w:id="1093941909">
          <w:marLeft w:val="547"/>
          <w:marRight w:val="0"/>
          <w:marTop w:val="0"/>
          <w:marBottom w:val="0"/>
          <w:divBdr>
            <w:top w:val="none" w:sz="0" w:space="0" w:color="auto"/>
            <w:left w:val="none" w:sz="0" w:space="0" w:color="auto"/>
            <w:bottom w:val="none" w:sz="0" w:space="0" w:color="auto"/>
            <w:right w:val="none" w:sz="0" w:space="0" w:color="auto"/>
          </w:divBdr>
        </w:div>
        <w:div w:id="1676297564">
          <w:marLeft w:val="547"/>
          <w:marRight w:val="0"/>
          <w:marTop w:val="0"/>
          <w:marBottom w:val="0"/>
          <w:divBdr>
            <w:top w:val="none" w:sz="0" w:space="0" w:color="auto"/>
            <w:left w:val="none" w:sz="0" w:space="0" w:color="auto"/>
            <w:bottom w:val="none" w:sz="0" w:space="0" w:color="auto"/>
            <w:right w:val="none" w:sz="0" w:space="0" w:color="auto"/>
          </w:divBdr>
        </w:div>
        <w:div w:id="2089033582">
          <w:marLeft w:val="547"/>
          <w:marRight w:val="0"/>
          <w:marTop w:val="0"/>
          <w:marBottom w:val="0"/>
          <w:divBdr>
            <w:top w:val="none" w:sz="0" w:space="0" w:color="auto"/>
            <w:left w:val="none" w:sz="0" w:space="0" w:color="auto"/>
            <w:bottom w:val="none" w:sz="0" w:space="0" w:color="auto"/>
            <w:right w:val="none" w:sz="0" w:space="0" w:color="auto"/>
          </w:divBdr>
        </w:div>
      </w:divsChild>
    </w:div>
    <w:div w:id="1488326237">
      <w:bodyDiv w:val="1"/>
      <w:marLeft w:val="0"/>
      <w:marRight w:val="0"/>
      <w:marTop w:val="0"/>
      <w:marBottom w:val="0"/>
      <w:divBdr>
        <w:top w:val="none" w:sz="0" w:space="0" w:color="auto"/>
        <w:left w:val="none" w:sz="0" w:space="0" w:color="auto"/>
        <w:bottom w:val="none" w:sz="0" w:space="0" w:color="auto"/>
        <w:right w:val="none" w:sz="0" w:space="0" w:color="auto"/>
      </w:divBdr>
    </w:div>
    <w:div w:id="1489708393">
      <w:bodyDiv w:val="1"/>
      <w:marLeft w:val="0"/>
      <w:marRight w:val="0"/>
      <w:marTop w:val="0"/>
      <w:marBottom w:val="0"/>
      <w:divBdr>
        <w:top w:val="none" w:sz="0" w:space="0" w:color="auto"/>
        <w:left w:val="none" w:sz="0" w:space="0" w:color="auto"/>
        <w:bottom w:val="none" w:sz="0" w:space="0" w:color="auto"/>
        <w:right w:val="none" w:sz="0" w:space="0" w:color="auto"/>
      </w:divBdr>
    </w:div>
    <w:div w:id="1503739581">
      <w:bodyDiv w:val="1"/>
      <w:marLeft w:val="0"/>
      <w:marRight w:val="0"/>
      <w:marTop w:val="0"/>
      <w:marBottom w:val="0"/>
      <w:divBdr>
        <w:top w:val="none" w:sz="0" w:space="0" w:color="auto"/>
        <w:left w:val="none" w:sz="0" w:space="0" w:color="auto"/>
        <w:bottom w:val="none" w:sz="0" w:space="0" w:color="auto"/>
        <w:right w:val="none" w:sz="0" w:space="0" w:color="auto"/>
      </w:divBdr>
    </w:div>
    <w:div w:id="1556045957">
      <w:bodyDiv w:val="1"/>
      <w:marLeft w:val="0"/>
      <w:marRight w:val="0"/>
      <w:marTop w:val="0"/>
      <w:marBottom w:val="0"/>
      <w:divBdr>
        <w:top w:val="none" w:sz="0" w:space="0" w:color="auto"/>
        <w:left w:val="none" w:sz="0" w:space="0" w:color="auto"/>
        <w:bottom w:val="none" w:sz="0" w:space="0" w:color="auto"/>
        <w:right w:val="none" w:sz="0" w:space="0" w:color="auto"/>
      </w:divBdr>
    </w:div>
    <w:div w:id="1567103650">
      <w:bodyDiv w:val="1"/>
      <w:marLeft w:val="0"/>
      <w:marRight w:val="0"/>
      <w:marTop w:val="0"/>
      <w:marBottom w:val="0"/>
      <w:divBdr>
        <w:top w:val="none" w:sz="0" w:space="0" w:color="auto"/>
        <w:left w:val="none" w:sz="0" w:space="0" w:color="auto"/>
        <w:bottom w:val="none" w:sz="0" w:space="0" w:color="auto"/>
        <w:right w:val="none" w:sz="0" w:space="0" w:color="auto"/>
      </w:divBdr>
    </w:div>
    <w:div w:id="1592658140">
      <w:bodyDiv w:val="1"/>
      <w:marLeft w:val="0"/>
      <w:marRight w:val="0"/>
      <w:marTop w:val="0"/>
      <w:marBottom w:val="0"/>
      <w:divBdr>
        <w:top w:val="none" w:sz="0" w:space="0" w:color="auto"/>
        <w:left w:val="none" w:sz="0" w:space="0" w:color="auto"/>
        <w:bottom w:val="none" w:sz="0" w:space="0" w:color="auto"/>
        <w:right w:val="none" w:sz="0" w:space="0" w:color="auto"/>
      </w:divBdr>
      <w:divsChild>
        <w:div w:id="599727449">
          <w:marLeft w:val="547"/>
          <w:marRight w:val="0"/>
          <w:marTop w:val="0"/>
          <w:marBottom w:val="0"/>
          <w:divBdr>
            <w:top w:val="none" w:sz="0" w:space="0" w:color="auto"/>
            <w:left w:val="none" w:sz="0" w:space="0" w:color="auto"/>
            <w:bottom w:val="none" w:sz="0" w:space="0" w:color="auto"/>
            <w:right w:val="none" w:sz="0" w:space="0" w:color="auto"/>
          </w:divBdr>
        </w:div>
        <w:div w:id="773285918">
          <w:marLeft w:val="547"/>
          <w:marRight w:val="0"/>
          <w:marTop w:val="0"/>
          <w:marBottom w:val="0"/>
          <w:divBdr>
            <w:top w:val="none" w:sz="0" w:space="0" w:color="auto"/>
            <w:left w:val="none" w:sz="0" w:space="0" w:color="auto"/>
            <w:bottom w:val="none" w:sz="0" w:space="0" w:color="auto"/>
            <w:right w:val="none" w:sz="0" w:space="0" w:color="auto"/>
          </w:divBdr>
        </w:div>
        <w:div w:id="1347051568">
          <w:marLeft w:val="547"/>
          <w:marRight w:val="0"/>
          <w:marTop w:val="0"/>
          <w:marBottom w:val="0"/>
          <w:divBdr>
            <w:top w:val="none" w:sz="0" w:space="0" w:color="auto"/>
            <w:left w:val="none" w:sz="0" w:space="0" w:color="auto"/>
            <w:bottom w:val="none" w:sz="0" w:space="0" w:color="auto"/>
            <w:right w:val="none" w:sz="0" w:space="0" w:color="auto"/>
          </w:divBdr>
        </w:div>
        <w:div w:id="1681349360">
          <w:marLeft w:val="547"/>
          <w:marRight w:val="0"/>
          <w:marTop w:val="0"/>
          <w:marBottom w:val="0"/>
          <w:divBdr>
            <w:top w:val="none" w:sz="0" w:space="0" w:color="auto"/>
            <w:left w:val="none" w:sz="0" w:space="0" w:color="auto"/>
            <w:bottom w:val="none" w:sz="0" w:space="0" w:color="auto"/>
            <w:right w:val="none" w:sz="0" w:space="0" w:color="auto"/>
          </w:divBdr>
        </w:div>
        <w:div w:id="1757899547">
          <w:marLeft w:val="547"/>
          <w:marRight w:val="0"/>
          <w:marTop w:val="0"/>
          <w:marBottom w:val="0"/>
          <w:divBdr>
            <w:top w:val="none" w:sz="0" w:space="0" w:color="auto"/>
            <w:left w:val="none" w:sz="0" w:space="0" w:color="auto"/>
            <w:bottom w:val="none" w:sz="0" w:space="0" w:color="auto"/>
            <w:right w:val="none" w:sz="0" w:space="0" w:color="auto"/>
          </w:divBdr>
        </w:div>
      </w:divsChild>
    </w:div>
    <w:div w:id="1640723860">
      <w:bodyDiv w:val="1"/>
      <w:marLeft w:val="0"/>
      <w:marRight w:val="0"/>
      <w:marTop w:val="0"/>
      <w:marBottom w:val="0"/>
      <w:divBdr>
        <w:top w:val="none" w:sz="0" w:space="0" w:color="auto"/>
        <w:left w:val="none" w:sz="0" w:space="0" w:color="auto"/>
        <w:bottom w:val="none" w:sz="0" w:space="0" w:color="auto"/>
        <w:right w:val="none" w:sz="0" w:space="0" w:color="auto"/>
      </w:divBdr>
    </w:div>
    <w:div w:id="1644232871">
      <w:bodyDiv w:val="1"/>
      <w:marLeft w:val="0"/>
      <w:marRight w:val="0"/>
      <w:marTop w:val="0"/>
      <w:marBottom w:val="0"/>
      <w:divBdr>
        <w:top w:val="none" w:sz="0" w:space="0" w:color="auto"/>
        <w:left w:val="none" w:sz="0" w:space="0" w:color="auto"/>
        <w:bottom w:val="none" w:sz="0" w:space="0" w:color="auto"/>
        <w:right w:val="none" w:sz="0" w:space="0" w:color="auto"/>
      </w:divBdr>
    </w:div>
    <w:div w:id="1652371993">
      <w:bodyDiv w:val="1"/>
      <w:marLeft w:val="0"/>
      <w:marRight w:val="0"/>
      <w:marTop w:val="0"/>
      <w:marBottom w:val="0"/>
      <w:divBdr>
        <w:top w:val="none" w:sz="0" w:space="0" w:color="auto"/>
        <w:left w:val="none" w:sz="0" w:space="0" w:color="auto"/>
        <w:bottom w:val="none" w:sz="0" w:space="0" w:color="auto"/>
        <w:right w:val="none" w:sz="0" w:space="0" w:color="auto"/>
      </w:divBdr>
    </w:div>
    <w:div w:id="1662781342">
      <w:bodyDiv w:val="1"/>
      <w:marLeft w:val="0"/>
      <w:marRight w:val="0"/>
      <w:marTop w:val="0"/>
      <w:marBottom w:val="0"/>
      <w:divBdr>
        <w:top w:val="none" w:sz="0" w:space="0" w:color="auto"/>
        <w:left w:val="none" w:sz="0" w:space="0" w:color="auto"/>
        <w:bottom w:val="none" w:sz="0" w:space="0" w:color="auto"/>
        <w:right w:val="none" w:sz="0" w:space="0" w:color="auto"/>
      </w:divBdr>
    </w:div>
    <w:div w:id="1665663807">
      <w:bodyDiv w:val="1"/>
      <w:marLeft w:val="0"/>
      <w:marRight w:val="0"/>
      <w:marTop w:val="0"/>
      <w:marBottom w:val="0"/>
      <w:divBdr>
        <w:top w:val="none" w:sz="0" w:space="0" w:color="auto"/>
        <w:left w:val="none" w:sz="0" w:space="0" w:color="auto"/>
        <w:bottom w:val="none" w:sz="0" w:space="0" w:color="auto"/>
        <w:right w:val="none" w:sz="0" w:space="0" w:color="auto"/>
      </w:divBdr>
      <w:divsChild>
        <w:div w:id="82266633">
          <w:marLeft w:val="547"/>
          <w:marRight w:val="0"/>
          <w:marTop w:val="86"/>
          <w:marBottom w:val="0"/>
          <w:divBdr>
            <w:top w:val="none" w:sz="0" w:space="0" w:color="auto"/>
            <w:left w:val="none" w:sz="0" w:space="0" w:color="auto"/>
            <w:bottom w:val="none" w:sz="0" w:space="0" w:color="auto"/>
            <w:right w:val="none" w:sz="0" w:space="0" w:color="auto"/>
          </w:divBdr>
        </w:div>
        <w:div w:id="127283323">
          <w:marLeft w:val="547"/>
          <w:marRight w:val="0"/>
          <w:marTop w:val="86"/>
          <w:marBottom w:val="0"/>
          <w:divBdr>
            <w:top w:val="none" w:sz="0" w:space="0" w:color="auto"/>
            <w:left w:val="none" w:sz="0" w:space="0" w:color="auto"/>
            <w:bottom w:val="none" w:sz="0" w:space="0" w:color="auto"/>
            <w:right w:val="none" w:sz="0" w:space="0" w:color="auto"/>
          </w:divBdr>
        </w:div>
        <w:div w:id="146744642">
          <w:marLeft w:val="547"/>
          <w:marRight w:val="0"/>
          <w:marTop w:val="86"/>
          <w:marBottom w:val="0"/>
          <w:divBdr>
            <w:top w:val="none" w:sz="0" w:space="0" w:color="auto"/>
            <w:left w:val="none" w:sz="0" w:space="0" w:color="auto"/>
            <w:bottom w:val="none" w:sz="0" w:space="0" w:color="auto"/>
            <w:right w:val="none" w:sz="0" w:space="0" w:color="auto"/>
          </w:divBdr>
        </w:div>
        <w:div w:id="258684276">
          <w:marLeft w:val="547"/>
          <w:marRight w:val="0"/>
          <w:marTop w:val="86"/>
          <w:marBottom w:val="0"/>
          <w:divBdr>
            <w:top w:val="none" w:sz="0" w:space="0" w:color="auto"/>
            <w:left w:val="none" w:sz="0" w:space="0" w:color="auto"/>
            <w:bottom w:val="none" w:sz="0" w:space="0" w:color="auto"/>
            <w:right w:val="none" w:sz="0" w:space="0" w:color="auto"/>
          </w:divBdr>
        </w:div>
        <w:div w:id="692266310">
          <w:marLeft w:val="547"/>
          <w:marRight w:val="0"/>
          <w:marTop w:val="86"/>
          <w:marBottom w:val="0"/>
          <w:divBdr>
            <w:top w:val="none" w:sz="0" w:space="0" w:color="auto"/>
            <w:left w:val="none" w:sz="0" w:space="0" w:color="auto"/>
            <w:bottom w:val="none" w:sz="0" w:space="0" w:color="auto"/>
            <w:right w:val="none" w:sz="0" w:space="0" w:color="auto"/>
          </w:divBdr>
        </w:div>
        <w:div w:id="1108617663">
          <w:marLeft w:val="547"/>
          <w:marRight w:val="0"/>
          <w:marTop w:val="86"/>
          <w:marBottom w:val="0"/>
          <w:divBdr>
            <w:top w:val="none" w:sz="0" w:space="0" w:color="auto"/>
            <w:left w:val="none" w:sz="0" w:space="0" w:color="auto"/>
            <w:bottom w:val="none" w:sz="0" w:space="0" w:color="auto"/>
            <w:right w:val="none" w:sz="0" w:space="0" w:color="auto"/>
          </w:divBdr>
        </w:div>
        <w:div w:id="1340111807">
          <w:marLeft w:val="547"/>
          <w:marRight w:val="0"/>
          <w:marTop w:val="86"/>
          <w:marBottom w:val="0"/>
          <w:divBdr>
            <w:top w:val="none" w:sz="0" w:space="0" w:color="auto"/>
            <w:left w:val="none" w:sz="0" w:space="0" w:color="auto"/>
            <w:bottom w:val="none" w:sz="0" w:space="0" w:color="auto"/>
            <w:right w:val="none" w:sz="0" w:space="0" w:color="auto"/>
          </w:divBdr>
        </w:div>
        <w:div w:id="1665425903">
          <w:marLeft w:val="547"/>
          <w:marRight w:val="0"/>
          <w:marTop w:val="86"/>
          <w:marBottom w:val="0"/>
          <w:divBdr>
            <w:top w:val="none" w:sz="0" w:space="0" w:color="auto"/>
            <w:left w:val="none" w:sz="0" w:space="0" w:color="auto"/>
            <w:bottom w:val="none" w:sz="0" w:space="0" w:color="auto"/>
            <w:right w:val="none" w:sz="0" w:space="0" w:color="auto"/>
          </w:divBdr>
        </w:div>
        <w:div w:id="1758289822">
          <w:marLeft w:val="547"/>
          <w:marRight w:val="0"/>
          <w:marTop w:val="86"/>
          <w:marBottom w:val="0"/>
          <w:divBdr>
            <w:top w:val="none" w:sz="0" w:space="0" w:color="auto"/>
            <w:left w:val="none" w:sz="0" w:space="0" w:color="auto"/>
            <w:bottom w:val="none" w:sz="0" w:space="0" w:color="auto"/>
            <w:right w:val="none" w:sz="0" w:space="0" w:color="auto"/>
          </w:divBdr>
        </w:div>
      </w:divsChild>
    </w:div>
    <w:div w:id="1701281212">
      <w:bodyDiv w:val="1"/>
      <w:marLeft w:val="0"/>
      <w:marRight w:val="0"/>
      <w:marTop w:val="0"/>
      <w:marBottom w:val="0"/>
      <w:divBdr>
        <w:top w:val="none" w:sz="0" w:space="0" w:color="auto"/>
        <w:left w:val="none" w:sz="0" w:space="0" w:color="auto"/>
        <w:bottom w:val="none" w:sz="0" w:space="0" w:color="auto"/>
        <w:right w:val="none" w:sz="0" w:space="0" w:color="auto"/>
      </w:divBdr>
    </w:div>
    <w:div w:id="1722168006">
      <w:bodyDiv w:val="1"/>
      <w:marLeft w:val="0"/>
      <w:marRight w:val="0"/>
      <w:marTop w:val="0"/>
      <w:marBottom w:val="0"/>
      <w:divBdr>
        <w:top w:val="none" w:sz="0" w:space="0" w:color="auto"/>
        <w:left w:val="none" w:sz="0" w:space="0" w:color="auto"/>
        <w:bottom w:val="none" w:sz="0" w:space="0" w:color="auto"/>
        <w:right w:val="none" w:sz="0" w:space="0" w:color="auto"/>
      </w:divBdr>
      <w:divsChild>
        <w:div w:id="174852466">
          <w:marLeft w:val="547"/>
          <w:marRight w:val="0"/>
          <w:marTop w:val="86"/>
          <w:marBottom w:val="0"/>
          <w:divBdr>
            <w:top w:val="none" w:sz="0" w:space="0" w:color="auto"/>
            <w:left w:val="none" w:sz="0" w:space="0" w:color="auto"/>
            <w:bottom w:val="none" w:sz="0" w:space="0" w:color="auto"/>
            <w:right w:val="none" w:sz="0" w:space="0" w:color="auto"/>
          </w:divBdr>
        </w:div>
        <w:div w:id="284893034">
          <w:marLeft w:val="547"/>
          <w:marRight w:val="0"/>
          <w:marTop w:val="86"/>
          <w:marBottom w:val="0"/>
          <w:divBdr>
            <w:top w:val="none" w:sz="0" w:space="0" w:color="auto"/>
            <w:left w:val="none" w:sz="0" w:space="0" w:color="auto"/>
            <w:bottom w:val="none" w:sz="0" w:space="0" w:color="auto"/>
            <w:right w:val="none" w:sz="0" w:space="0" w:color="auto"/>
          </w:divBdr>
        </w:div>
        <w:div w:id="350111823">
          <w:marLeft w:val="547"/>
          <w:marRight w:val="0"/>
          <w:marTop w:val="86"/>
          <w:marBottom w:val="0"/>
          <w:divBdr>
            <w:top w:val="none" w:sz="0" w:space="0" w:color="auto"/>
            <w:left w:val="none" w:sz="0" w:space="0" w:color="auto"/>
            <w:bottom w:val="none" w:sz="0" w:space="0" w:color="auto"/>
            <w:right w:val="none" w:sz="0" w:space="0" w:color="auto"/>
          </w:divBdr>
        </w:div>
        <w:div w:id="516233098">
          <w:marLeft w:val="547"/>
          <w:marRight w:val="0"/>
          <w:marTop w:val="86"/>
          <w:marBottom w:val="0"/>
          <w:divBdr>
            <w:top w:val="none" w:sz="0" w:space="0" w:color="auto"/>
            <w:left w:val="none" w:sz="0" w:space="0" w:color="auto"/>
            <w:bottom w:val="none" w:sz="0" w:space="0" w:color="auto"/>
            <w:right w:val="none" w:sz="0" w:space="0" w:color="auto"/>
          </w:divBdr>
        </w:div>
        <w:div w:id="773669431">
          <w:marLeft w:val="547"/>
          <w:marRight w:val="0"/>
          <w:marTop w:val="86"/>
          <w:marBottom w:val="0"/>
          <w:divBdr>
            <w:top w:val="none" w:sz="0" w:space="0" w:color="auto"/>
            <w:left w:val="none" w:sz="0" w:space="0" w:color="auto"/>
            <w:bottom w:val="none" w:sz="0" w:space="0" w:color="auto"/>
            <w:right w:val="none" w:sz="0" w:space="0" w:color="auto"/>
          </w:divBdr>
        </w:div>
        <w:div w:id="1198615797">
          <w:marLeft w:val="547"/>
          <w:marRight w:val="0"/>
          <w:marTop w:val="86"/>
          <w:marBottom w:val="0"/>
          <w:divBdr>
            <w:top w:val="none" w:sz="0" w:space="0" w:color="auto"/>
            <w:left w:val="none" w:sz="0" w:space="0" w:color="auto"/>
            <w:bottom w:val="none" w:sz="0" w:space="0" w:color="auto"/>
            <w:right w:val="none" w:sz="0" w:space="0" w:color="auto"/>
          </w:divBdr>
        </w:div>
        <w:div w:id="1346709754">
          <w:marLeft w:val="547"/>
          <w:marRight w:val="0"/>
          <w:marTop w:val="86"/>
          <w:marBottom w:val="0"/>
          <w:divBdr>
            <w:top w:val="none" w:sz="0" w:space="0" w:color="auto"/>
            <w:left w:val="none" w:sz="0" w:space="0" w:color="auto"/>
            <w:bottom w:val="none" w:sz="0" w:space="0" w:color="auto"/>
            <w:right w:val="none" w:sz="0" w:space="0" w:color="auto"/>
          </w:divBdr>
        </w:div>
        <w:div w:id="1404792225">
          <w:marLeft w:val="547"/>
          <w:marRight w:val="0"/>
          <w:marTop w:val="86"/>
          <w:marBottom w:val="0"/>
          <w:divBdr>
            <w:top w:val="none" w:sz="0" w:space="0" w:color="auto"/>
            <w:left w:val="none" w:sz="0" w:space="0" w:color="auto"/>
            <w:bottom w:val="none" w:sz="0" w:space="0" w:color="auto"/>
            <w:right w:val="none" w:sz="0" w:space="0" w:color="auto"/>
          </w:divBdr>
        </w:div>
        <w:div w:id="1883857791">
          <w:marLeft w:val="547"/>
          <w:marRight w:val="0"/>
          <w:marTop w:val="86"/>
          <w:marBottom w:val="0"/>
          <w:divBdr>
            <w:top w:val="none" w:sz="0" w:space="0" w:color="auto"/>
            <w:left w:val="none" w:sz="0" w:space="0" w:color="auto"/>
            <w:bottom w:val="none" w:sz="0" w:space="0" w:color="auto"/>
            <w:right w:val="none" w:sz="0" w:space="0" w:color="auto"/>
          </w:divBdr>
        </w:div>
      </w:divsChild>
    </w:div>
    <w:div w:id="1754428903">
      <w:bodyDiv w:val="1"/>
      <w:marLeft w:val="0"/>
      <w:marRight w:val="0"/>
      <w:marTop w:val="0"/>
      <w:marBottom w:val="0"/>
      <w:divBdr>
        <w:top w:val="none" w:sz="0" w:space="0" w:color="auto"/>
        <w:left w:val="none" w:sz="0" w:space="0" w:color="auto"/>
        <w:bottom w:val="none" w:sz="0" w:space="0" w:color="auto"/>
        <w:right w:val="none" w:sz="0" w:space="0" w:color="auto"/>
      </w:divBdr>
      <w:divsChild>
        <w:div w:id="763453586">
          <w:marLeft w:val="0"/>
          <w:marRight w:val="0"/>
          <w:marTop w:val="0"/>
          <w:marBottom w:val="0"/>
          <w:divBdr>
            <w:top w:val="none" w:sz="0" w:space="0" w:color="auto"/>
            <w:left w:val="none" w:sz="0" w:space="0" w:color="auto"/>
            <w:bottom w:val="none" w:sz="0" w:space="0" w:color="auto"/>
            <w:right w:val="none" w:sz="0" w:space="0" w:color="auto"/>
          </w:divBdr>
        </w:div>
      </w:divsChild>
    </w:div>
    <w:div w:id="1778016953">
      <w:bodyDiv w:val="1"/>
      <w:marLeft w:val="0"/>
      <w:marRight w:val="0"/>
      <w:marTop w:val="0"/>
      <w:marBottom w:val="0"/>
      <w:divBdr>
        <w:top w:val="none" w:sz="0" w:space="0" w:color="auto"/>
        <w:left w:val="none" w:sz="0" w:space="0" w:color="auto"/>
        <w:bottom w:val="none" w:sz="0" w:space="0" w:color="auto"/>
        <w:right w:val="none" w:sz="0" w:space="0" w:color="auto"/>
      </w:divBdr>
      <w:divsChild>
        <w:div w:id="1225682619">
          <w:marLeft w:val="1166"/>
          <w:marRight w:val="0"/>
          <w:marTop w:val="77"/>
          <w:marBottom w:val="0"/>
          <w:divBdr>
            <w:top w:val="none" w:sz="0" w:space="0" w:color="auto"/>
            <w:left w:val="none" w:sz="0" w:space="0" w:color="auto"/>
            <w:bottom w:val="none" w:sz="0" w:space="0" w:color="auto"/>
            <w:right w:val="none" w:sz="0" w:space="0" w:color="auto"/>
          </w:divBdr>
        </w:div>
        <w:div w:id="473841756">
          <w:marLeft w:val="1166"/>
          <w:marRight w:val="0"/>
          <w:marTop w:val="77"/>
          <w:marBottom w:val="0"/>
          <w:divBdr>
            <w:top w:val="none" w:sz="0" w:space="0" w:color="auto"/>
            <w:left w:val="none" w:sz="0" w:space="0" w:color="auto"/>
            <w:bottom w:val="none" w:sz="0" w:space="0" w:color="auto"/>
            <w:right w:val="none" w:sz="0" w:space="0" w:color="auto"/>
          </w:divBdr>
        </w:div>
        <w:div w:id="1805999356">
          <w:marLeft w:val="1166"/>
          <w:marRight w:val="0"/>
          <w:marTop w:val="77"/>
          <w:marBottom w:val="0"/>
          <w:divBdr>
            <w:top w:val="none" w:sz="0" w:space="0" w:color="auto"/>
            <w:left w:val="none" w:sz="0" w:space="0" w:color="auto"/>
            <w:bottom w:val="none" w:sz="0" w:space="0" w:color="auto"/>
            <w:right w:val="none" w:sz="0" w:space="0" w:color="auto"/>
          </w:divBdr>
        </w:div>
        <w:div w:id="1014570196">
          <w:marLeft w:val="1166"/>
          <w:marRight w:val="0"/>
          <w:marTop w:val="77"/>
          <w:marBottom w:val="0"/>
          <w:divBdr>
            <w:top w:val="none" w:sz="0" w:space="0" w:color="auto"/>
            <w:left w:val="none" w:sz="0" w:space="0" w:color="auto"/>
            <w:bottom w:val="none" w:sz="0" w:space="0" w:color="auto"/>
            <w:right w:val="none" w:sz="0" w:space="0" w:color="auto"/>
          </w:divBdr>
        </w:div>
        <w:div w:id="1206019817">
          <w:marLeft w:val="1166"/>
          <w:marRight w:val="0"/>
          <w:marTop w:val="77"/>
          <w:marBottom w:val="0"/>
          <w:divBdr>
            <w:top w:val="none" w:sz="0" w:space="0" w:color="auto"/>
            <w:left w:val="none" w:sz="0" w:space="0" w:color="auto"/>
            <w:bottom w:val="none" w:sz="0" w:space="0" w:color="auto"/>
            <w:right w:val="none" w:sz="0" w:space="0" w:color="auto"/>
          </w:divBdr>
        </w:div>
        <w:div w:id="478348193">
          <w:marLeft w:val="1166"/>
          <w:marRight w:val="0"/>
          <w:marTop w:val="77"/>
          <w:marBottom w:val="0"/>
          <w:divBdr>
            <w:top w:val="none" w:sz="0" w:space="0" w:color="auto"/>
            <w:left w:val="none" w:sz="0" w:space="0" w:color="auto"/>
            <w:bottom w:val="none" w:sz="0" w:space="0" w:color="auto"/>
            <w:right w:val="none" w:sz="0" w:space="0" w:color="auto"/>
          </w:divBdr>
        </w:div>
        <w:div w:id="815996305">
          <w:marLeft w:val="1166"/>
          <w:marRight w:val="0"/>
          <w:marTop w:val="77"/>
          <w:marBottom w:val="0"/>
          <w:divBdr>
            <w:top w:val="none" w:sz="0" w:space="0" w:color="auto"/>
            <w:left w:val="none" w:sz="0" w:space="0" w:color="auto"/>
            <w:bottom w:val="none" w:sz="0" w:space="0" w:color="auto"/>
            <w:right w:val="none" w:sz="0" w:space="0" w:color="auto"/>
          </w:divBdr>
        </w:div>
        <w:div w:id="334113495">
          <w:marLeft w:val="1166"/>
          <w:marRight w:val="0"/>
          <w:marTop w:val="77"/>
          <w:marBottom w:val="0"/>
          <w:divBdr>
            <w:top w:val="none" w:sz="0" w:space="0" w:color="auto"/>
            <w:left w:val="none" w:sz="0" w:space="0" w:color="auto"/>
            <w:bottom w:val="none" w:sz="0" w:space="0" w:color="auto"/>
            <w:right w:val="none" w:sz="0" w:space="0" w:color="auto"/>
          </w:divBdr>
        </w:div>
        <w:div w:id="276833417">
          <w:marLeft w:val="1166"/>
          <w:marRight w:val="0"/>
          <w:marTop w:val="77"/>
          <w:marBottom w:val="0"/>
          <w:divBdr>
            <w:top w:val="none" w:sz="0" w:space="0" w:color="auto"/>
            <w:left w:val="none" w:sz="0" w:space="0" w:color="auto"/>
            <w:bottom w:val="none" w:sz="0" w:space="0" w:color="auto"/>
            <w:right w:val="none" w:sz="0" w:space="0" w:color="auto"/>
          </w:divBdr>
        </w:div>
        <w:div w:id="857935213">
          <w:marLeft w:val="1166"/>
          <w:marRight w:val="0"/>
          <w:marTop w:val="77"/>
          <w:marBottom w:val="0"/>
          <w:divBdr>
            <w:top w:val="none" w:sz="0" w:space="0" w:color="auto"/>
            <w:left w:val="none" w:sz="0" w:space="0" w:color="auto"/>
            <w:bottom w:val="none" w:sz="0" w:space="0" w:color="auto"/>
            <w:right w:val="none" w:sz="0" w:space="0" w:color="auto"/>
          </w:divBdr>
        </w:div>
        <w:div w:id="21176387">
          <w:marLeft w:val="1166"/>
          <w:marRight w:val="0"/>
          <w:marTop w:val="77"/>
          <w:marBottom w:val="0"/>
          <w:divBdr>
            <w:top w:val="none" w:sz="0" w:space="0" w:color="auto"/>
            <w:left w:val="none" w:sz="0" w:space="0" w:color="auto"/>
            <w:bottom w:val="none" w:sz="0" w:space="0" w:color="auto"/>
            <w:right w:val="none" w:sz="0" w:space="0" w:color="auto"/>
          </w:divBdr>
        </w:div>
        <w:div w:id="1427340428">
          <w:marLeft w:val="1166"/>
          <w:marRight w:val="0"/>
          <w:marTop w:val="77"/>
          <w:marBottom w:val="0"/>
          <w:divBdr>
            <w:top w:val="none" w:sz="0" w:space="0" w:color="auto"/>
            <w:left w:val="none" w:sz="0" w:space="0" w:color="auto"/>
            <w:bottom w:val="none" w:sz="0" w:space="0" w:color="auto"/>
            <w:right w:val="none" w:sz="0" w:space="0" w:color="auto"/>
          </w:divBdr>
        </w:div>
        <w:div w:id="1050492145">
          <w:marLeft w:val="1166"/>
          <w:marRight w:val="0"/>
          <w:marTop w:val="77"/>
          <w:marBottom w:val="0"/>
          <w:divBdr>
            <w:top w:val="none" w:sz="0" w:space="0" w:color="auto"/>
            <w:left w:val="none" w:sz="0" w:space="0" w:color="auto"/>
            <w:bottom w:val="none" w:sz="0" w:space="0" w:color="auto"/>
            <w:right w:val="none" w:sz="0" w:space="0" w:color="auto"/>
          </w:divBdr>
        </w:div>
        <w:div w:id="937130305">
          <w:marLeft w:val="1166"/>
          <w:marRight w:val="0"/>
          <w:marTop w:val="77"/>
          <w:marBottom w:val="0"/>
          <w:divBdr>
            <w:top w:val="none" w:sz="0" w:space="0" w:color="auto"/>
            <w:left w:val="none" w:sz="0" w:space="0" w:color="auto"/>
            <w:bottom w:val="none" w:sz="0" w:space="0" w:color="auto"/>
            <w:right w:val="none" w:sz="0" w:space="0" w:color="auto"/>
          </w:divBdr>
        </w:div>
      </w:divsChild>
    </w:div>
    <w:div w:id="1785533620">
      <w:bodyDiv w:val="1"/>
      <w:marLeft w:val="0"/>
      <w:marRight w:val="0"/>
      <w:marTop w:val="0"/>
      <w:marBottom w:val="0"/>
      <w:divBdr>
        <w:top w:val="none" w:sz="0" w:space="0" w:color="auto"/>
        <w:left w:val="none" w:sz="0" w:space="0" w:color="auto"/>
        <w:bottom w:val="none" w:sz="0" w:space="0" w:color="auto"/>
        <w:right w:val="none" w:sz="0" w:space="0" w:color="auto"/>
      </w:divBdr>
    </w:div>
    <w:div w:id="1793285128">
      <w:bodyDiv w:val="1"/>
      <w:marLeft w:val="0"/>
      <w:marRight w:val="0"/>
      <w:marTop w:val="0"/>
      <w:marBottom w:val="0"/>
      <w:divBdr>
        <w:top w:val="none" w:sz="0" w:space="0" w:color="auto"/>
        <w:left w:val="none" w:sz="0" w:space="0" w:color="auto"/>
        <w:bottom w:val="none" w:sz="0" w:space="0" w:color="auto"/>
        <w:right w:val="none" w:sz="0" w:space="0" w:color="auto"/>
      </w:divBdr>
      <w:divsChild>
        <w:div w:id="217666741">
          <w:marLeft w:val="547"/>
          <w:marRight w:val="0"/>
          <w:marTop w:val="0"/>
          <w:marBottom w:val="0"/>
          <w:divBdr>
            <w:top w:val="none" w:sz="0" w:space="0" w:color="auto"/>
            <w:left w:val="none" w:sz="0" w:space="0" w:color="auto"/>
            <w:bottom w:val="none" w:sz="0" w:space="0" w:color="auto"/>
            <w:right w:val="none" w:sz="0" w:space="0" w:color="auto"/>
          </w:divBdr>
        </w:div>
        <w:div w:id="445663107">
          <w:marLeft w:val="547"/>
          <w:marRight w:val="0"/>
          <w:marTop w:val="0"/>
          <w:marBottom w:val="0"/>
          <w:divBdr>
            <w:top w:val="none" w:sz="0" w:space="0" w:color="auto"/>
            <w:left w:val="none" w:sz="0" w:space="0" w:color="auto"/>
            <w:bottom w:val="none" w:sz="0" w:space="0" w:color="auto"/>
            <w:right w:val="none" w:sz="0" w:space="0" w:color="auto"/>
          </w:divBdr>
        </w:div>
        <w:div w:id="2123763362">
          <w:marLeft w:val="547"/>
          <w:marRight w:val="0"/>
          <w:marTop w:val="0"/>
          <w:marBottom w:val="0"/>
          <w:divBdr>
            <w:top w:val="none" w:sz="0" w:space="0" w:color="auto"/>
            <w:left w:val="none" w:sz="0" w:space="0" w:color="auto"/>
            <w:bottom w:val="none" w:sz="0" w:space="0" w:color="auto"/>
            <w:right w:val="none" w:sz="0" w:space="0" w:color="auto"/>
          </w:divBdr>
        </w:div>
        <w:div w:id="1641039308">
          <w:marLeft w:val="547"/>
          <w:marRight w:val="0"/>
          <w:marTop w:val="0"/>
          <w:marBottom w:val="0"/>
          <w:divBdr>
            <w:top w:val="none" w:sz="0" w:space="0" w:color="auto"/>
            <w:left w:val="none" w:sz="0" w:space="0" w:color="auto"/>
            <w:bottom w:val="none" w:sz="0" w:space="0" w:color="auto"/>
            <w:right w:val="none" w:sz="0" w:space="0" w:color="auto"/>
          </w:divBdr>
        </w:div>
      </w:divsChild>
    </w:div>
    <w:div w:id="1803187711">
      <w:bodyDiv w:val="1"/>
      <w:marLeft w:val="0"/>
      <w:marRight w:val="0"/>
      <w:marTop w:val="0"/>
      <w:marBottom w:val="0"/>
      <w:divBdr>
        <w:top w:val="none" w:sz="0" w:space="0" w:color="auto"/>
        <w:left w:val="none" w:sz="0" w:space="0" w:color="auto"/>
        <w:bottom w:val="none" w:sz="0" w:space="0" w:color="auto"/>
        <w:right w:val="none" w:sz="0" w:space="0" w:color="auto"/>
      </w:divBdr>
    </w:div>
    <w:div w:id="1842888975">
      <w:bodyDiv w:val="1"/>
      <w:marLeft w:val="0"/>
      <w:marRight w:val="0"/>
      <w:marTop w:val="0"/>
      <w:marBottom w:val="0"/>
      <w:divBdr>
        <w:top w:val="none" w:sz="0" w:space="0" w:color="auto"/>
        <w:left w:val="none" w:sz="0" w:space="0" w:color="auto"/>
        <w:bottom w:val="none" w:sz="0" w:space="0" w:color="auto"/>
        <w:right w:val="none" w:sz="0" w:space="0" w:color="auto"/>
      </w:divBdr>
    </w:div>
    <w:div w:id="1859587738">
      <w:bodyDiv w:val="1"/>
      <w:marLeft w:val="0"/>
      <w:marRight w:val="0"/>
      <w:marTop w:val="0"/>
      <w:marBottom w:val="0"/>
      <w:divBdr>
        <w:top w:val="none" w:sz="0" w:space="0" w:color="auto"/>
        <w:left w:val="none" w:sz="0" w:space="0" w:color="auto"/>
        <w:bottom w:val="none" w:sz="0" w:space="0" w:color="auto"/>
        <w:right w:val="none" w:sz="0" w:space="0" w:color="auto"/>
      </w:divBdr>
    </w:div>
    <w:div w:id="1908611273">
      <w:bodyDiv w:val="1"/>
      <w:marLeft w:val="0"/>
      <w:marRight w:val="0"/>
      <w:marTop w:val="0"/>
      <w:marBottom w:val="0"/>
      <w:divBdr>
        <w:top w:val="none" w:sz="0" w:space="0" w:color="auto"/>
        <w:left w:val="none" w:sz="0" w:space="0" w:color="auto"/>
        <w:bottom w:val="none" w:sz="0" w:space="0" w:color="auto"/>
        <w:right w:val="none" w:sz="0" w:space="0" w:color="auto"/>
      </w:divBdr>
    </w:div>
    <w:div w:id="1909685238">
      <w:bodyDiv w:val="1"/>
      <w:marLeft w:val="0"/>
      <w:marRight w:val="0"/>
      <w:marTop w:val="0"/>
      <w:marBottom w:val="0"/>
      <w:divBdr>
        <w:top w:val="none" w:sz="0" w:space="0" w:color="auto"/>
        <w:left w:val="none" w:sz="0" w:space="0" w:color="auto"/>
        <w:bottom w:val="none" w:sz="0" w:space="0" w:color="auto"/>
        <w:right w:val="none" w:sz="0" w:space="0" w:color="auto"/>
      </w:divBdr>
      <w:divsChild>
        <w:div w:id="1698962977">
          <w:marLeft w:val="547"/>
          <w:marRight w:val="0"/>
          <w:marTop w:val="154"/>
          <w:marBottom w:val="0"/>
          <w:divBdr>
            <w:top w:val="none" w:sz="0" w:space="0" w:color="auto"/>
            <w:left w:val="none" w:sz="0" w:space="0" w:color="auto"/>
            <w:bottom w:val="none" w:sz="0" w:space="0" w:color="auto"/>
            <w:right w:val="none" w:sz="0" w:space="0" w:color="auto"/>
          </w:divBdr>
        </w:div>
      </w:divsChild>
    </w:div>
    <w:div w:id="1946302885">
      <w:bodyDiv w:val="1"/>
      <w:marLeft w:val="0"/>
      <w:marRight w:val="0"/>
      <w:marTop w:val="0"/>
      <w:marBottom w:val="0"/>
      <w:divBdr>
        <w:top w:val="none" w:sz="0" w:space="0" w:color="auto"/>
        <w:left w:val="none" w:sz="0" w:space="0" w:color="auto"/>
        <w:bottom w:val="none" w:sz="0" w:space="0" w:color="auto"/>
        <w:right w:val="none" w:sz="0" w:space="0" w:color="auto"/>
      </w:divBdr>
    </w:div>
    <w:div w:id="1950745744">
      <w:bodyDiv w:val="1"/>
      <w:marLeft w:val="0"/>
      <w:marRight w:val="0"/>
      <w:marTop w:val="0"/>
      <w:marBottom w:val="0"/>
      <w:divBdr>
        <w:top w:val="none" w:sz="0" w:space="0" w:color="auto"/>
        <w:left w:val="none" w:sz="0" w:space="0" w:color="auto"/>
        <w:bottom w:val="none" w:sz="0" w:space="0" w:color="auto"/>
        <w:right w:val="none" w:sz="0" w:space="0" w:color="auto"/>
      </w:divBdr>
    </w:div>
    <w:div w:id="1972662380">
      <w:bodyDiv w:val="1"/>
      <w:marLeft w:val="0"/>
      <w:marRight w:val="0"/>
      <w:marTop w:val="0"/>
      <w:marBottom w:val="0"/>
      <w:divBdr>
        <w:top w:val="none" w:sz="0" w:space="0" w:color="auto"/>
        <w:left w:val="none" w:sz="0" w:space="0" w:color="auto"/>
        <w:bottom w:val="none" w:sz="0" w:space="0" w:color="auto"/>
        <w:right w:val="none" w:sz="0" w:space="0" w:color="auto"/>
      </w:divBdr>
    </w:div>
    <w:div w:id="2009166882">
      <w:bodyDiv w:val="1"/>
      <w:marLeft w:val="0"/>
      <w:marRight w:val="0"/>
      <w:marTop w:val="0"/>
      <w:marBottom w:val="0"/>
      <w:divBdr>
        <w:top w:val="none" w:sz="0" w:space="0" w:color="auto"/>
        <w:left w:val="none" w:sz="0" w:space="0" w:color="auto"/>
        <w:bottom w:val="none" w:sz="0" w:space="0" w:color="auto"/>
        <w:right w:val="none" w:sz="0" w:space="0" w:color="auto"/>
      </w:divBdr>
    </w:div>
    <w:div w:id="2127430609">
      <w:bodyDiv w:val="1"/>
      <w:marLeft w:val="0"/>
      <w:marRight w:val="0"/>
      <w:marTop w:val="0"/>
      <w:marBottom w:val="0"/>
      <w:divBdr>
        <w:top w:val="none" w:sz="0" w:space="0" w:color="auto"/>
        <w:left w:val="none" w:sz="0" w:space="0" w:color="auto"/>
        <w:bottom w:val="none" w:sz="0" w:space="0" w:color="auto"/>
        <w:right w:val="none" w:sz="0" w:space="0" w:color="auto"/>
      </w:divBdr>
    </w:div>
    <w:div w:id="2130662607">
      <w:bodyDiv w:val="1"/>
      <w:marLeft w:val="0"/>
      <w:marRight w:val="0"/>
      <w:marTop w:val="0"/>
      <w:marBottom w:val="0"/>
      <w:divBdr>
        <w:top w:val="none" w:sz="0" w:space="0" w:color="auto"/>
        <w:left w:val="none" w:sz="0" w:space="0" w:color="auto"/>
        <w:bottom w:val="none" w:sz="0" w:space="0" w:color="auto"/>
        <w:right w:val="none" w:sz="0" w:space="0" w:color="auto"/>
      </w:divBdr>
    </w:div>
    <w:div w:id="2141916571">
      <w:bodyDiv w:val="1"/>
      <w:marLeft w:val="0"/>
      <w:marRight w:val="0"/>
      <w:marTop w:val="0"/>
      <w:marBottom w:val="0"/>
      <w:divBdr>
        <w:top w:val="none" w:sz="0" w:space="0" w:color="auto"/>
        <w:left w:val="none" w:sz="0" w:space="0" w:color="auto"/>
        <w:bottom w:val="none" w:sz="0" w:space="0" w:color="auto"/>
        <w:right w:val="none" w:sz="0" w:space="0" w:color="auto"/>
      </w:divBdr>
      <w:divsChild>
        <w:div w:id="468788373">
          <w:marLeft w:val="1166"/>
          <w:marRight w:val="0"/>
          <w:marTop w:val="67"/>
          <w:marBottom w:val="0"/>
          <w:divBdr>
            <w:top w:val="none" w:sz="0" w:space="0" w:color="auto"/>
            <w:left w:val="none" w:sz="0" w:space="0" w:color="auto"/>
            <w:bottom w:val="none" w:sz="0" w:space="0" w:color="auto"/>
            <w:right w:val="none" w:sz="0" w:space="0" w:color="auto"/>
          </w:divBdr>
        </w:div>
        <w:div w:id="697631696">
          <w:marLeft w:val="1166"/>
          <w:marRight w:val="0"/>
          <w:marTop w:val="67"/>
          <w:marBottom w:val="0"/>
          <w:divBdr>
            <w:top w:val="none" w:sz="0" w:space="0" w:color="auto"/>
            <w:left w:val="none" w:sz="0" w:space="0" w:color="auto"/>
            <w:bottom w:val="none" w:sz="0" w:space="0" w:color="auto"/>
            <w:right w:val="none" w:sz="0" w:space="0" w:color="auto"/>
          </w:divBdr>
        </w:div>
        <w:div w:id="1460685733">
          <w:marLeft w:val="1166"/>
          <w:marRight w:val="0"/>
          <w:marTop w:val="67"/>
          <w:marBottom w:val="0"/>
          <w:divBdr>
            <w:top w:val="none" w:sz="0" w:space="0" w:color="auto"/>
            <w:left w:val="none" w:sz="0" w:space="0" w:color="auto"/>
            <w:bottom w:val="none" w:sz="0" w:space="0" w:color="auto"/>
            <w:right w:val="none" w:sz="0" w:space="0" w:color="auto"/>
          </w:divBdr>
        </w:div>
        <w:div w:id="1746144778">
          <w:marLeft w:val="1166"/>
          <w:marRight w:val="0"/>
          <w:marTop w:val="67"/>
          <w:marBottom w:val="0"/>
          <w:divBdr>
            <w:top w:val="none" w:sz="0" w:space="0" w:color="auto"/>
            <w:left w:val="none" w:sz="0" w:space="0" w:color="auto"/>
            <w:bottom w:val="none" w:sz="0" w:space="0" w:color="auto"/>
            <w:right w:val="none" w:sz="0" w:space="0" w:color="auto"/>
          </w:divBdr>
        </w:div>
        <w:div w:id="1895046212">
          <w:marLeft w:val="1166"/>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iki.gis.com/wiki/index.php/User_interface" TargetMode="External"/><Relationship Id="rId21" Type="http://schemas.openxmlformats.org/officeDocument/2006/relationships/image" Target="media/image2.emf"/><Relationship Id="rId42" Type="http://schemas.openxmlformats.org/officeDocument/2006/relationships/package" Target="embeddings/Microsoft_Visio_Drawing7.vsdx"/><Relationship Id="rId47" Type="http://schemas.openxmlformats.org/officeDocument/2006/relationships/image" Target="media/image13.jpeg"/><Relationship Id="rId63" Type="http://schemas.openxmlformats.org/officeDocument/2006/relationships/hyperlink" Target="http://searchsecurity.techtarget.com/definition/firewall" TargetMode="External"/><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Moagi.Mohohlo@drdlr.gov.za" TargetMode="External"/><Relationship Id="rId29" Type="http://schemas.openxmlformats.org/officeDocument/2006/relationships/hyperlink" Target="http://wiki.gis.com/wiki/index.php/Glossary_of_Esri_Software_Licensing_Terms" TargetMode="External"/><Relationship Id="rId11" Type="http://schemas.openxmlformats.org/officeDocument/2006/relationships/hyperlink" Target="mailto:Sibusiso.Dlamini@drdlr.gov.za" TargetMode="External"/><Relationship Id="rId24" Type="http://schemas.openxmlformats.org/officeDocument/2006/relationships/image" Target="media/image4.emf"/><Relationship Id="rId32" Type="http://schemas.openxmlformats.org/officeDocument/2006/relationships/image" Target="media/image6.emf"/><Relationship Id="rId37" Type="http://schemas.openxmlformats.org/officeDocument/2006/relationships/package" Target="embeddings/Microsoft_Visio_Drawing5.vsdx"/><Relationship Id="rId40" Type="http://schemas.openxmlformats.org/officeDocument/2006/relationships/image" Target="media/image10.png"/><Relationship Id="rId45" Type="http://schemas.openxmlformats.org/officeDocument/2006/relationships/hyperlink" Target="http://docs.alfresco.com/community/references/dev-extension-points-content-model.html" TargetMode="External"/><Relationship Id="rId53" Type="http://schemas.openxmlformats.org/officeDocument/2006/relationships/image" Target="media/image17.emf"/><Relationship Id="rId58" Type="http://schemas.openxmlformats.org/officeDocument/2006/relationships/hyperlink" Target="https://en.wikipedia.org/wiki/Computer_network" TargetMode="External"/><Relationship Id="rId66" Type="http://schemas.openxmlformats.org/officeDocument/2006/relationships/image" Target="media/image20.emf"/><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en.wikipedia.org/wiki/Network_traffic" TargetMode="External"/><Relationship Id="rId19" Type="http://schemas.openxmlformats.org/officeDocument/2006/relationships/hyperlink" Target="mailto:NOMPUMELELO.DHLAMINI@drdlr.gov.za" TargetMode="External"/><Relationship Id="rId14" Type="http://schemas.openxmlformats.org/officeDocument/2006/relationships/hyperlink" Target="mailto:Pieter.Swart@drdlr.gov.za" TargetMode="External"/><Relationship Id="rId22" Type="http://schemas.openxmlformats.org/officeDocument/2006/relationships/oleObject" Target="embeddings/Microsoft_Visio_2003-2010_Drawing1.vsd"/><Relationship Id="rId27" Type="http://schemas.openxmlformats.org/officeDocument/2006/relationships/hyperlink" Target="http://wiki.gis.com/wiki/index.php?title=Software_component&amp;action=edit&amp;redlink=1" TargetMode="External"/><Relationship Id="rId30" Type="http://schemas.openxmlformats.org/officeDocument/2006/relationships/image" Target="media/image5.emf"/><Relationship Id="rId35" Type="http://schemas.openxmlformats.org/officeDocument/2006/relationships/package" Target="embeddings/Microsoft_Visio_Drawing4.vsdx"/><Relationship Id="rId43" Type="http://schemas.openxmlformats.org/officeDocument/2006/relationships/hyperlink" Target="http://docs.alfresco.com/activiti/topics/welcome.html" TargetMode="External"/><Relationship Id="rId48" Type="http://schemas.openxmlformats.org/officeDocument/2006/relationships/image" Target="media/image14.emf"/><Relationship Id="rId56" Type="http://schemas.openxmlformats.org/officeDocument/2006/relationships/package" Target="embeddings/Microsoft_Visio_Drawing11.vsdx"/><Relationship Id="rId64" Type="http://schemas.openxmlformats.org/officeDocument/2006/relationships/hyperlink" Target="http://searchsecurity.techtarget.com/definition/DMZ" TargetMode="External"/><Relationship Id="rId69"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package" Target="embeddings/Microsoft_Visio_Drawing9.vsdx"/><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mailto:Boitumelo.Sephoti@drdlr.gov.za" TargetMode="External"/><Relationship Id="rId17" Type="http://schemas.openxmlformats.org/officeDocument/2006/relationships/hyperlink" Target="mailto:Thembela.Gazi@drdlr.gov.za" TargetMode="External"/><Relationship Id="rId25" Type="http://schemas.openxmlformats.org/officeDocument/2006/relationships/package" Target="embeddings/Microsoft_Visio_Drawing1.vsdx"/><Relationship Id="rId33" Type="http://schemas.openxmlformats.org/officeDocument/2006/relationships/package" Target="embeddings/Microsoft_Visio_Drawing3.vsdx"/><Relationship Id="rId38" Type="http://schemas.openxmlformats.org/officeDocument/2006/relationships/image" Target="media/image9.emf"/><Relationship Id="rId46" Type="http://schemas.openxmlformats.org/officeDocument/2006/relationships/image" Target="media/image12.png"/><Relationship Id="rId59" Type="http://schemas.openxmlformats.org/officeDocument/2006/relationships/hyperlink" Target="https://en.wikipedia.org/wiki/Network_security" TargetMode="External"/><Relationship Id="rId67" Type="http://schemas.openxmlformats.org/officeDocument/2006/relationships/package" Target="embeddings/Microsoft_Visio_Drawing12.vsdx"/><Relationship Id="rId20" Type="http://schemas.openxmlformats.org/officeDocument/2006/relationships/hyperlink" Target="mailto:faizel.khan@drdlr.gov.za" TargetMode="External"/><Relationship Id="rId41" Type="http://schemas.openxmlformats.org/officeDocument/2006/relationships/image" Target="media/image11.emf"/><Relationship Id="rId54" Type="http://schemas.openxmlformats.org/officeDocument/2006/relationships/package" Target="embeddings/Microsoft_Visio_Drawing10.vsdx"/><Relationship Id="rId62" Type="http://schemas.openxmlformats.org/officeDocument/2006/relationships/hyperlink" Target="https://en.wikipedia.org/wiki/Internet"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Babalwa.Lujabe@drdlr.gov.za" TargetMode="External"/><Relationship Id="rId23" Type="http://schemas.openxmlformats.org/officeDocument/2006/relationships/image" Target="media/image3.png"/><Relationship Id="rId28" Type="http://schemas.openxmlformats.org/officeDocument/2006/relationships/hyperlink" Target="http://wiki.gis.com/wiki/index.php?title=Web_portal&amp;action=edit&amp;redlink=1" TargetMode="External"/><Relationship Id="rId36" Type="http://schemas.openxmlformats.org/officeDocument/2006/relationships/image" Target="media/image8.emf"/><Relationship Id="rId49" Type="http://schemas.openxmlformats.org/officeDocument/2006/relationships/package" Target="embeddings/Microsoft_Visio_Drawing8.vsdx"/><Relationship Id="rId57" Type="http://schemas.openxmlformats.org/officeDocument/2006/relationships/image" Target="media/image19.png"/><Relationship Id="rId10" Type="http://schemas.openxmlformats.org/officeDocument/2006/relationships/hyperlink" Target="mailto:Chris.WilliamsWynn@drdlr.gov.za" TargetMode="External"/><Relationship Id="rId31" Type="http://schemas.openxmlformats.org/officeDocument/2006/relationships/package" Target="embeddings/Microsoft_Visio_Drawing2.vsdx"/><Relationship Id="rId44" Type="http://schemas.openxmlformats.org/officeDocument/2006/relationships/hyperlink" Target="http://docs.alfresco.com/community/references/dev-extension-points-content-model.html" TargetMode="External"/><Relationship Id="rId52" Type="http://schemas.openxmlformats.org/officeDocument/2006/relationships/image" Target="media/image16.jpeg"/><Relationship Id="rId60" Type="http://schemas.openxmlformats.org/officeDocument/2006/relationships/hyperlink" Target="https://en.wikipedia.org/wiki/Network_monitoring" TargetMode="External"/><Relationship Id="rId65" Type="http://schemas.openxmlformats.org/officeDocument/2006/relationships/hyperlink" Target="http://searchwindevelopment.techtarget.com/definition/intranet" TargetMode="External"/><Relationship Id="rId73"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hyperlink" Target="mailto:Phindile.Nkosi@drdlr.gov.za" TargetMode="External"/><Relationship Id="rId18" Type="http://schemas.openxmlformats.org/officeDocument/2006/relationships/hyperlink" Target="mailto:vijay@dataworld.co.za" TargetMode="External"/><Relationship Id="rId39" Type="http://schemas.openxmlformats.org/officeDocument/2006/relationships/package" Target="embeddings/Microsoft_Visio_Drawing6.vsdx"/><Relationship Id="rId34" Type="http://schemas.openxmlformats.org/officeDocument/2006/relationships/image" Target="media/image7.emf"/><Relationship Id="rId50" Type="http://schemas.openxmlformats.org/officeDocument/2006/relationships/image" Target="media/image15.emf"/><Relationship Id="rId55" Type="http://schemas.openxmlformats.org/officeDocument/2006/relationships/image" Target="media/image18.emf"/><Relationship Id="rId7" Type="http://schemas.openxmlformats.org/officeDocument/2006/relationships/footnotes" Target="foot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A48CEE-2F22-4BD7-B28C-4F855EBA2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58</Pages>
  <Words>15676</Words>
  <Characters>89355</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CIS Portfolio Standardisation Initiative R1.0 (March 2010)</vt:lpstr>
    </vt:vector>
  </TitlesOfParts>
  <Company>DRD &amp; lr – sURVEYOR gENERAL</Company>
  <LinksUpToDate>false</LinksUpToDate>
  <CharactersWithSpaces>104822</CharactersWithSpaces>
  <SharedDoc>false</SharedDoc>
  <HLinks>
    <vt:vector size="96" baseType="variant">
      <vt:variant>
        <vt:i4>1769534</vt:i4>
      </vt:variant>
      <vt:variant>
        <vt:i4>95</vt:i4>
      </vt:variant>
      <vt:variant>
        <vt:i4>0</vt:i4>
      </vt:variant>
      <vt:variant>
        <vt:i4>5</vt:i4>
      </vt:variant>
      <vt:variant>
        <vt:lpwstr/>
      </vt:variant>
      <vt:variant>
        <vt:lpwstr>_Toc256594388</vt:lpwstr>
      </vt:variant>
      <vt:variant>
        <vt:i4>1310776</vt:i4>
      </vt:variant>
      <vt:variant>
        <vt:i4>86</vt:i4>
      </vt:variant>
      <vt:variant>
        <vt:i4>0</vt:i4>
      </vt:variant>
      <vt:variant>
        <vt:i4>5</vt:i4>
      </vt:variant>
      <vt:variant>
        <vt:lpwstr/>
      </vt:variant>
      <vt:variant>
        <vt:lpwstr>_Toc256594575</vt:lpwstr>
      </vt:variant>
      <vt:variant>
        <vt:i4>1310776</vt:i4>
      </vt:variant>
      <vt:variant>
        <vt:i4>80</vt:i4>
      </vt:variant>
      <vt:variant>
        <vt:i4>0</vt:i4>
      </vt:variant>
      <vt:variant>
        <vt:i4>5</vt:i4>
      </vt:variant>
      <vt:variant>
        <vt:lpwstr/>
      </vt:variant>
      <vt:variant>
        <vt:lpwstr>_Toc256594574</vt:lpwstr>
      </vt:variant>
      <vt:variant>
        <vt:i4>1310776</vt:i4>
      </vt:variant>
      <vt:variant>
        <vt:i4>74</vt:i4>
      </vt:variant>
      <vt:variant>
        <vt:i4>0</vt:i4>
      </vt:variant>
      <vt:variant>
        <vt:i4>5</vt:i4>
      </vt:variant>
      <vt:variant>
        <vt:lpwstr/>
      </vt:variant>
      <vt:variant>
        <vt:lpwstr>_Toc256594573</vt:lpwstr>
      </vt:variant>
      <vt:variant>
        <vt:i4>1310776</vt:i4>
      </vt:variant>
      <vt:variant>
        <vt:i4>68</vt:i4>
      </vt:variant>
      <vt:variant>
        <vt:i4>0</vt:i4>
      </vt:variant>
      <vt:variant>
        <vt:i4>5</vt:i4>
      </vt:variant>
      <vt:variant>
        <vt:lpwstr/>
      </vt:variant>
      <vt:variant>
        <vt:lpwstr>_Toc256594572</vt:lpwstr>
      </vt:variant>
      <vt:variant>
        <vt:i4>1310776</vt:i4>
      </vt:variant>
      <vt:variant>
        <vt:i4>62</vt:i4>
      </vt:variant>
      <vt:variant>
        <vt:i4>0</vt:i4>
      </vt:variant>
      <vt:variant>
        <vt:i4>5</vt:i4>
      </vt:variant>
      <vt:variant>
        <vt:lpwstr/>
      </vt:variant>
      <vt:variant>
        <vt:lpwstr>_Toc256594571</vt:lpwstr>
      </vt:variant>
      <vt:variant>
        <vt:i4>1310776</vt:i4>
      </vt:variant>
      <vt:variant>
        <vt:i4>56</vt:i4>
      </vt:variant>
      <vt:variant>
        <vt:i4>0</vt:i4>
      </vt:variant>
      <vt:variant>
        <vt:i4>5</vt:i4>
      </vt:variant>
      <vt:variant>
        <vt:lpwstr/>
      </vt:variant>
      <vt:variant>
        <vt:lpwstr>_Toc256594570</vt:lpwstr>
      </vt:variant>
      <vt:variant>
        <vt:i4>1376312</vt:i4>
      </vt:variant>
      <vt:variant>
        <vt:i4>50</vt:i4>
      </vt:variant>
      <vt:variant>
        <vt:i4>0</vt:i4>
      </vt:variant>
      <vt:variant>
        <vt:i4>5</vt:i4>
      </vt:variant>
      <vt:variant>
        <vt:lpwstr/>
      </vt:variant>
      <vt:variant>
        <vt:lpwstr>_Toc256594569</vt:lpwstr>
      </vt:variant>
      <vt:variant>
        <vt:i4>1376312</vt:i4>
      </vt:variant>
      <vt:variant>
        <vt:i4>44</vt:i4>
      </vt:variant>
      <vt:variant>
        <vt:i4>0</vt:i4>
      </vt:variant>
      <vt:variant>
        <vt:i4>5</vt:i4>
      </vt:variant>
      <vt:variant>
        <vt:lpwstr/>
      </vt:variant>
      <vt:variant>
        <vt:lpwstr>_Toc256594568</vt:lpwstr>
      </vt:variant>
      <vt:variant>
        <vt:i4>1376312</vt:i4>
      </vt:variant>
      <vt:variant>
        <vt:i4>38</vt:i4>
      </vt:variant>
      <vt:variant>
        <vt:i4>0</vt:i4>
      </vt:variant>
      <vt:variant>
        <vt:i4>5</vt:i4>
      </vt:variant>
      <vt:variant>
        <vt:lpwstr/>
      </vt:variant>
      <vt:variant>
        <vt:lpwstr>_Toc256594567</vt:lpwstr>
      </vt:variant>
      <vt:variant>
        <vt:i4>1376312</vt:i4>
      </vt:variant>
      <vt:variant>
        <vt:i4>32</vt:i4>
      </vt:variant>
      <vt:variant>
        <vt:i4>0</vt:i4>
      </vt:variant>
      <vt:variant>
        <vt:i4>5</vt:i4>
      </vt:variant>
      <vt:variant>
        <vt:lpwstr/>
      </vt:variant>
      <vt:variant>
        <vt:lpwstr>_Toc256594566</vt:lpwstr>
      </vt:variant>
      <vt:variant>
        <vt:i4>1376312</vt:i4>
      </vt:variant>
      <vt:variant>
        <vt:i4>26</vt:i4>
      </vt:variant>
      <vt:variant>
        <vt:i4>0</vt:i4>
      </vt:variant>
      <vt:variant>
        <vt:i4>5</vt:i4>
      </vt:variant>
      <vt:variant>
        <vt:lpwstr/>
      </vt:variant>
      <vt:variant>
        <vt:lpwstr>_Toc256594565</vt:lpwstr>
      </vt:variant>
      <vt:variant>
        <vt:i4>1376312</vt:i4>
      </vt:variant>
      <vt:variant>
        <vt:i4>20</vt:i4>
      </vt:variant>
      <vt:variant>
        <vt:i4>0</vt:i4>
      </vt:variant>
      <vt:variant>
        <vt:i4>5</vt:i4>
      </vt:variant>
      <vt:variant>
        <vt:lpwstr/>
      </vt:variant>
      <vt:variant>
        <vt:lpwstr>_Toc256594564</vt:lpwstr>
      </vt:variant>
      <vt:variant>
        <vt:i4>1376312</vt:i4>
      </vt:variant>
      <vt:variant>
        <vt:i4>14</vt:i4>
      </vt:variant>
      <vt:variant>
        <vt:i4>0</vt:i4>
      </vt:variant>
      <vt:variant>
        <vt:i4>5</vt:i4>
      </vt:variant>
      <vt:variant>
        <vt:lpwstr/>
      </vt:variant>
      <vt:variant>
        <vt:lpwstr>_Toc256594563</vt:lpwstr>
      </vt:variant>
      <vt:variant>
        <vt:i4>1376312</vt:i4>
      </vt:variant>
      <vt:variant>
        <vt:i4>8</vt:i4>
      </vt:variant>
      <vt:variant>
        <vt:i4>0</vt:i4>
      </vt:variant>
      <vt:variant>
        <vt:i4>5</vt:i4>
      </vt:variant>
      <vt:variant>
        <vt:lpwstr/>
      </vt:variant>
      <vt:variant>
        <vt:lpwstr>_Toc256594562</vt:lpwstr>
      </vt:variant>
      <vt:variant>
        <vt:i4>1376312</vt:i4>
      </vt:variant>
      <vt:variant>
        <vt:i4>2</vt:i4>
      </vt:variant>
      <vt:variant>
        <vt:i4>0</vt:i4>
      </vt:variant>
      <vt:variant>
        <vt:i4>5</vt:i4>
      </vt:variant>
      <vt:variant>
        <vt:lpwstr/>
      </vt:variant>
      <vt:variant>
        <vt:lpwstr>_Toc256594561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Portfolio Standardisation Initiative R1.0 (March 2010)</dc:title>
  <dc:creator>P Hlaisi;bibhu</dc:creator>
  <cp:lastModifiedBy>Netsai C. Kufa</cp:lastModifiedBy>
  <cp:revision>4</cp:revision>
  <cp:lastPrinted>2019-01-30T08:09:00Z</cp:lastPrinted>
  <dcterms:created xsi:type="dcterms:W3CDTF">2019-01-30T08:11:00Z</dcterms:created>
  <dcterms:modified xsi:type="dcterms:W3CDTF">2019-01-30T08:28:00Z</dcterms:modified>
</cp:coreProperties>
</file>