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01" w:type="dxa"/>
        <w:tblInd w:w="-342" w:type="dxa"/>
        <w:tblLayout w:type="fixed"/>
        <w:tblLook w:val="0000" w:firstRow="0" w:lastRow="0" w:firstColumn="0" w:lastColumn="0" w:noHBand="0" w:noVBand="0"/>
      </w:tblPr>
      <w:tblGrid>
        <w:gridCol w:w="1631"/>
        <w:gridCol w:w="4077"/>
        <w:gridCol w:w="4893"/>
      </w:tblGrid>
      <w:tr w:rsidR="00FC6298" w:rsidRPr="00725D8B" w14:paraId="7FAC97BE" w14:textId="77777777" w:rsidTr="00884813">
        <w:trPr>
          <w:trHeight w:val="1746"/>
        </w:trPr>
        <w:tc>
          <w:tcPr>
            <w:tcW w:w="1631" w:type="dxa"/>
          </w:tcPr>
          <w:bookmarkStart w:id="0" w:name="_GoBack"/>
          <w:bookmarkEnd w:id="0"/>
          <w:p w14:paraId="1D479D0C" w14:textId="77777777" w:rsidR="00FC6298" w:rsidRPr="005838D0" w:rsidRDefault="00FC6298" w:rsidP="006D249B">
            <w:pPr>
              <w:spacing w:line="276" w:lineRule="auto"/>
              <w:rPr>
                <w:noProof/>
              </w:rPr>
            </w:pPr>
            <w:r>
              <w:rPr>
                <w:noProof/>
              </w:rPr>
              <w:object w:dxaOrig="4500" w:dyaOrig="2100" w14:anchorId="65BC2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5.25pt" o:ole="">
                  <v:imagedata r:id="rId8" o:title=""/>
                </v:shape>
                <o:OLEObject Type="Embed" ProgID="PBrush" ShapeID="_x0000_i1025" DrawAspect="Content" ObjectID="_1561465223" r:id="rId9"/>
              </w:object>
            </w:r>
          </w:p>
        </w:tc>
        <w:tc>
          <w:tcPr>
            <w:tcW w:w="4077" w:type="dxa"/>
          </w:tcPr>
          <w:p w14:paraId="5F60A229" w14:textId="77777777" w:rsidR="00B41D9C" w:rsidRDefault="00FC6298" w:rsidP="00684C9B">
            <w:pPr>
              <w:spacing w:line="276" w:lineRule="auto"/>
              <w:jc w:val="center"/>
              <w:rPr>
                <w:b/>
                <w:spacing w:val="-16"/>
                <w:kern w:val="16"/>
                <w:sz w:val="24"/>
              </w:rPr>
            </w:pPr>
            <w:r w:rsidRPr="002F5678">
              <w:rPr>
                <w:b/>
                <w:spacing w:val="-16"/>
                <w:kern w:val="16"/>
                <w:sz w:val="24"/>
              </w:rPr>
              <w:t>NGÂN HÀNG ĐẦU TƯ VÀ</w:t>
            </w:r>
          </w:p>
          <w:p w14:paraId="1939DFB4" w14:textId="77777777" w:rsidR="00FC6298" w:rsidRPr="002F5678" w:rsidRDefault="00FC6298" w:rsidP="00684C9B">
            <w:pPr>
              <w:spacing w:line="276" w:lineRule="auto"/>
              <w:jc w:val="center"/>
              <w:rPr>
                <w:b/>
                <w:spacing w:val="-16"/>
                <w:kern w:val="16"/>
                <w:sz w:val="24"/>
              </w:rPr>
            </w:pPr>
            <w:r w:rsidRPr="002F5678">
              <w:rPr>
                <w:b/>
                <w:spacing w:val="-16"/>
                <w:kern w:val="16"/>
                <w:sz w:val="24"/>
              </w:rPr>
              <w:t>PHÁT TRIỂN CAMPUCHIA</w:t>
            </w:r>
          </w:p>
          <w:p w14:paraId="5C47C9F1" w14:textId="77777777" w:rsidR="00037A09" w:rsidRDefault="00037A09" w:rsidP="00684C9B">
            <w:pPr>
              <w:spacing w:line="276" w:lineRule="auto"/>
              <w:jc w:val="center"/>
              <w:rPr>
                <w:b/>
                <w:spacing w:val="-16"/>
                <w:kern w:val="16"/>
                <w:sz w:val="24"/>
              </w:rPr>
            </w:pPr>
            <w:r w:rsidRPr="002F5678">
              <w:rPr>
                <w:b/>
                <w:spacing w:val="-16"/>
                <w:kern w:val="16"/>
                <w:sz w:val="24"/>
              </w:rPr>
              <w:t>CHI NHÁNH TP.HCM</w:t>
            </w:r>
          </w:p>
          <w:p w14:paraId="491AFC51" w14:textId="77777777" w:rsidR="00BD2613" w:rsidRDefault="00BD2613" w:rsidP="00684C9B">
            <w:pPr>
              <w:spacing w:after="120" w:line="276" w:lineRule="auto"/>
              <w:jc w:val="center"/>
              <w:rPr>
                <w:b/>
                <w:spacing w:val="-16"/>
                <w:kern w:val="16"/>
                <w:sz w:val="24"/>
              </w:rPr>
            </w:pPr>
            <w:r w:rsidRPr="004D3509">
              <w:rPr>
                <w:b/>
                <w:spacing w:val="-16"/>
                <w:kern w:val="16"/>
                <w:sz w:val="26"/>
                <w:szCs w:val="26"/>
              </w:rPr>
              <w:t>-----o0o-----</w:t>
            </w:r>
          </w:p>
          <w:p w14:paraId="2B4E7A22" w14:textId="365A5596" w:rsidR="00037A09" w:rsidRPr="0051417C" w:rsidRDefault="00037A09" w:rsidP="0051417C">
            <w:pPr>
              <w:spacing w:after="120" w:line="276" w:lineRule="auto"/>
              <w:jc w:val="center"/>
              <w:rPr>
                <w:kern w:val="16"/>
                <w:szCs w:val="26"/>
              </w:rPr>
            </w:pPr>
          </w:p>
        </w:tc>
        <w:tc>
          <w:tcPr>
            <w:tcW w:w="4893" w:type="dxa"/>
          </w:tcPr>
          <w:p w14:paraId="7CB0217F" w14:textId="77777777" w:rsidR="00FC6298" w:rsidRPr="002F5678" w:rsidRDefault="00037A09" w:rsidP="00684C9B">
            <w:pPr>
              <w:spacing w:line="276" w:lineRule="auto"/>
              <w:jc w:val="center"/>
              <w:rPr>
                <w:b/>
                <w:spacing w:val="-20"/>
                <w:sz w:val="24"/>
              </w:rPr>
            </w:pPr>
            <w:r w:rsidRPr="002F5678">
              <w:rPr>
                <w:b/>
                <w:spacing w:val="-20"/>
                <w:sz w:val="24"/>
              </w:rPr>
              <w:t>CỘNG HÒA XÃ HỘI CHỦ NGHĨA VIỆT NAM</w:t>
            </w:r>
          </w:p>
          <w:p w14:paraId="0C01F95B" w14:textId="77777777" w:rsidR="00FC6298" w:rsidRDefault="00037A09" w:rsidP="00684C9B">
            <w:pPr>
              <w:spacing w:line="276" w:lineRule="auto"/>
              <w:jc w:val="center"/>
              <w:rPr>
                <w:b/>
                <w:spacing w:val="-20"/>
                <w:sz w:val="24"/>
              </w:rPr>
            </w:pPr>
            <w:r w:rsidRPr="002F5678">
              <w:rPr>
                <w:b/>
                <w:spacing w:val="-20"/>
                <w:sz w:val="24"/>
              </w:rPr>
              <w:t>Độc lập – Tự do – Hạnh phúc</w:t>
            </w:r>
          </w:p>
          <w:p w14:paraId="42C7C10B" w14:textId="77777777" w:rsidR="00BD2613" w:rsidRPr="004D3509" w:rsidRDefault="00BD2613" w:rsidP="00684C9B">
            <w:pPr>
              <w:spacing w:after="120" w:line="276" w:lineRule="auto"/>
              <w:jc w:val="center"/>
              <w:rPr>
                <w:b/>
                <w:spacing w:val="-16"/>
                <w:kern w:val="16"/>
                <w:sz w:val="26"/>
                <w:szCs w:val="26"/>
              </w:rPr>
            </w:pPr>
            <w:r w:rsidRPr="004D3509">
              <w:rPr>
                <w:b/>
                <w:spacing w:val="-16"/>
                <w:kern w:val="16"/>
                <w:sz w:val="26"/>
                <w:szCs w:val="26"/>
              </w:rPr>
              <w:t>-----o0o-----</w:t>
            </w:r>
          </w:p>
          <w:p w14:paraId="0445AA8D" w14:textId="0779D61C" w:rsidR="001E2B3F" w:rsidRPr="001A039A" w:rsidRDefault="00472CF6" w:rsidP="00472CF6">
            <w:pPr>
              <w:spacing w:after="120" w:line="276" w:lineRule="auto"/>
              <w:jc w:val="center"/>
              <w:rPr>
                <w:spacing w:val="-20"/>
                <w:sz w:val="26"/>
              </w:rPr>
            </w:pPr>
            <w:r>
              <w:rPr>
                <w:spacing w:val="-20"/>
                <w:sz w:val="26"/>
              </w:rPr>
              <w:t>H</w:t>
            </w:r>
            <w:r w:rsidRPr="00472CF6">
              <w:rPr>
                <w:spacing w:val="-20"/>
                <w:sz w:val="26"/>
              </w:rPr>
              <w:t>à</w:t>
            </w:r>
            <w:r>
              <w:rPr>
                <w:spacing w:val="-20"/>
                <w:sz w:val="26"/>
              </w:rPr>
              <w:t xml:space="preserve"> N</w:t>
            </w:r>
            <w:r w:rsidRPr="00472CF6">
              <w:rPr>
                <w:spacing w:val="-20"/>
                <w:sz w:val="26"/>
              </w:rPr>
              <w:t>ội</w:t>
            </w:r>
            <w:r w:rsidR="00BD2613" w:rsidRPr="004D3509">
              <w:rPr>
                <w:spacing w:val="-20"/>
                <w:sz w:val="26"/>
              </w:rPr>
              <w:t xml:space="preserve">, ngày </w:t>
            </w:r>
            <w:r>
              <w:rPr>
                <w:spacing w:val="-20"/>
                <w:sz w:val="26"/>
              </w:rPr>
              <w:t xml:space="preserve"> </w:t>
            </w:r>
            <w:r w:rsidR="00995FB2">
              <w:rPr>
                <w:spacing w:val="-20"/>
                <w:sz w:val="26"/>
              </w:rPr>
              <w:t>12</w:t>
            </w:r>
            <w:r w:rsidR="002804A0">
              <w:rPr>
                <w:spacing w:val="-20"/>
                <w:sz w:val="26"/>
              </w:rPr>
              <w:t xml:space="preserve">  tháng  </w:t>
            </w:r>
            <w:r w:rsidR="00995FB2">
              <w:rPr>
                <w:spacing w:val="-20"/>
                <w:sz w:val="26"/>
              </w:rPr>
              <w:t>07</w:t>
            </w:r>
            <w:r>
              <w:rPr>
                <w:spacing w:val="-20"/>
                <w:sz w:val="26"/>
              </w:rPr>
              <w:t xml:space="preserve"> </w:t>
            </w:r>
            <w:r w:rsidR="00BD2613" w:rsidRPr="004D3509">
              <w:rPr>
                <w:spacing w:val="-20"/>
                <w:sz w:val="26"/>
              </w:rPr>
              <w:t xml:space="preserve"> năm 20</w:t>
            </w:r>
            <w:r w:rsidR="00BD2613">
              <w:rPr>
                <w:spacing w:val="-20"/>
                <w:sz w:val="26"/>
              </w:rPr>
              <w:t>1</w:t>
            </w:r>
            <w:r w:rsidR="002804A0">
              <w:rPr>
                <w:spacing w:val="-20"/>
                <w:sz w:val="26"/>
              </w:rPr>
              <w:t>7</w:t>
            </w:r>
          </w:p>
        </w:tc>
      </w:tr>
    </w:tbl>
    <w:p w14:paraId="1B4660E4" w14:textId="1DB90C00" w:rsidR="0051417C" w:rsidRDefault="006E0BB4" w:rsidP="00C6320A">
      <w:pPr>
        <w:spacing w:line="276" w:lineRule="auto"/>
        <w:ind w:left="720"/>
        <w:jc w:val="center"/>
        <w:rPr>
          <w:b/>
          <w:sz w:val="26"/>
          <w:szCs w:val="26"/>
        </w:rPr>
      </w:pPr>
      <w:r>
        <w:rPr>
          <w:b/>
          <w:sz w:val="26"/>
          <w:szCs w:val="26"/>
        </w:rPr>
        <w:t>BÁO CÁO KẾT QUẢ CUỘC HỌP</w:t>
      </w:r>
    </w:p>
    <w:p w14:paraId="0A854CD6" w14:textId="75303AD2" w:rsidR="00E333EC" w:rsidRDefault="0051417C" w:rsidP="00C6320A">
      <w:pPr>
        <w:spacing w:line="276" w:lineRule="auto"/>
        <w:ind w:left="720"/>
        <w:jc w:val="center"/>
        <w:rPr>
          <w:szCs w:val="26"/>
        </w:rPr>
      </w:pPr>
      <w:r>
        <w:rPr>
          <w:szCs w:val="26"/>
        </w:rPr>
        <w:t>V/v H</w:t>
      </w:r>
      <w:r w:rsidRPr="0051417C">
        <w:rPr>
          <w:szCs w:val="26"/>
        </w:rPr>
        <w:t>ỗ trợ tư vấn, triển khai</w:t>
      </w:r>
      <w:r w:rsidR="00E333EC">
        <w:rPr>
          <w:szCs w:val="26"/>
        </w:rPr>
        <w:t xml:space="preserve"> m</w:t>
      </w:r>
      <w:r w:rsidR="00E333EC" w:rsidRPr="00E333EC">
        <w:rPr>
          <w:szCs w:val="26"/>
        </w:rPr>
        <w:t>ở</w:t>
      </w:r>
      <w:r w:rsidR="00E333EC">
        <w:rPr>
          <w:szCs w:val="26"/>
        </w:rPr>
        <w:t xml:space="preserve"> r</w:t>
      </w:r>
      <w:r w:rsidR="00E333EC" w:rsidRPr="00E333EC">
        <w:rPr>
          <w:szCs w:val="26"/>
        </w:rPr>
        <w:t>ộng</w:t>
      </w:r>
      <w:r w:rsidRPr="0051417C">
        <w:rPr>
          <w:szCs w:val="26"/>
        </w:rPr>
        <w:t xml:space="preserve"> </w:t>
      </w:r>
      <w:r>
        <w:rPr>
          <w:szCs w:val="26"/>
        </w:rPr>
        <w:t xml:space="preserve">hệ thống phục hồi thảm hoạ CNTT </w:t>
      </w:r>
    </w:p>
    <w:p w14:paraId="75FFD0E2" w14:textId="36E168DD" w:rsidR="00843B8A" w:rsidRDefault="0051417C" w:rsidP="00C6320A">
      <w:pPr>
        <w:spacing w:line="276" w:lineRule="auto"/>
        <w:ind w:left="720"/>
        <w:jc w:val="center"/>
        <w:rPr>
          <w:szCs w:val="26"/>
        </w:rPr>
      </w:pPr>
      <w:r>
        <w:rPr>
          <w:szCs w:val="26"/>
        </w:rPr>
        <w:t>của BIDC tại Việt N</w:t>
      </w:r>
      <w:r w:rsidRPr="0051417C">
        <w:rPr>
          <w:szCs w:val="26"/>
        </w:rPr>
        <w:t>am</w:t>
      </w:r>
    </w:p>
    <w:p w14:paraId="1595BFEC" w14:textId="4A1A4CC9" w:rsidR="008F1CBF" w:rsidRPr="00E333EC" w:rsidRDefault="008F1CBF" w:rsidP="00E333EC">
      <w:pPr>
        <w:spacing w:line="276" w:lineRule="auto"/>
        <w:ind w:left="142" w:firstLine="567"/>
        <w:rPr>
          <w:sz w:val="27"/>
          <w:szCs w:val="27"/>
        </w:rPr>
      </w:pPr>
      <w:r w:rsidRPr="00E333EC">
        <w:rPr>
          <w:sz w:val="27"/>
          <w:szCs w:val="27"/>
        </w:rPr>
        <w:t xml:space="preserve">Nhằm thực hiện các kiến nghị của Ngân hàng nhà nước Việt Nam đối với việc trang bị hệ thống DR cho hệ thống CNTT của BIDC tại Việt Nam, </w:t>
      </w:r>
      <w:r w:rsidR="00E333EC" w:rsidRPr="00E333EC">
        <w:rPr>
          <w:sz w:val="27"/>
          <w:szCs w:val="27"/>
        </w:rPr>
        <w:t xml:space="preserve">Ngày 12/07/2017 </w:t>
      </w:r>
      <w:r w:rsidRPr="00E333EC">
        <w:rPr>
          <w:sz w:val="27"/>
          <w:szCs w:val="27"/>
        </w:rPr>
        <w:t xml:space="preserve">Trung tâm CNTT và BIDC đã </w:t>
      </w:r>
      <w:r w:rsidR="00E333EC">
        <w:rPr>
          <w:sz w:val="27"/>
          <w:szCs w:val="27"/>
        </w:rPr>
        <w:t>c</w:t>
      </w:r>
      <w:r w:rsidR="00E333EC" w:rsidRPr="00E333EC">
        <w:rPr>
          <w:sz w:val="27"/>
          <w:szCs w:val="27"/>
        </w:rPr>
        <w:t>ó</w:t>
      </w:r>
      <w:r w:rsidR="00E333EC">
        <w:rPr>
          <w:sz w:val="27"/>
          <w:szCs w:val="27"/>
        </w:rPr>
        <w:t xml:space="preserve"> bu</w:t>
      </w:r>
      <w:r w:rsidR="00E333EC" w:rsidRPr="00E333EC">
        <w:rPr>
          <w:sz w:val="27"/>
          <w:szCs w:val="27"/>
        </w:rPr>
        <w:t>ổi</w:t>
      </w:r>
      <w:r w:rsidRPr="00E333EC">
        <w:rPr>
          <w:sz w:val="27"/>
          <w:szCs w:val="27"/>
        </w:rPr>
        <w:t xml:space="preserve"> họp nhằm trao đổi và tìm kiếm các giải pháp hiệu quả, tiết kiệm trong việc thực hiện mở rộng DR cho BIDC (site Việt Nam). Nội dung  thống nhất trong cuộc họp như sau:</w:t>
      </w:r>
    </w:p>
    <w:p w14:paraId="71FD67EF" w14:textId="77777777" w:rsidR="00AA5437" w:rsidRPr="00E333EC" w:rsidRDefault="00C6320A" w:rsidP="00AA5437">
      <w:pPr>
        <w:pStyle w:val="ListParagraph"/>
        <w:numPr>
          <w:ilvl w:val="0"/>
          <w:numId w:val="19"/>
        </w:numPr>
        <w:spacing w:line="276" w:lineRule="auto"/>
        <w:rPr>
          <w:rStyle w:val="Hyperlink"/>
          <w:b/>
          <w:color w:val="auto"/>
          <w:sz w:val="27"/>
          <w:szCs w:val="27"/>
          <w:u w:val="none"/>
        </w:rPr>
      </w:pPr>
      <w:r w:rsidRPr="00E333EC">
        <w:rPr>
          <w:rStyle w:val="Hyperlink"/>
          <w:b/>
          <w:color w:val="auto"/>
          <w:sz w:val="27"/>
          <w:szCs w:val="27"/>
          <w:u w:val="none"/>
        </w:rPr>
        <w:t>Thành phần tham dự cuộc họp</w:t>
      </w:r>
      <w:r w:rsidR="003F044B" w:rsidRPr="00E333EC">
        <w:rPr>
          <w:rStyle w:val="Hyperlink"/>
          <w:b/>
          <w:color w:val="auto"/>
          <w:sz w:val="27"/>
          <w:szCs w:val="27"/>
          <w:u w:val="none"/>
        </w:rPr>
        <w:t>:</w:t>
      </w:r>
    </w:p>
    <w:p w14:paraId="21892327" w14:textId="76BE616A" w:rsidR="00C6320A" w:rsidRPr="00E333EC" w:rsidRDefault="00C6320A" w:rsidP="00E333EC">
      <w:pPr>
        <w:pStyle w:val="ListParagraph"/>
        <w:numPr>
          <w:ilvl w:val="1"/>
          <w:numId w:val="19"/>
        </w:numPr>
        <w:spacing w:line="276" w:lineRule="auto"/>
        <w:ind w:left="1134" w:hanging="425"/>
        <w:rPr>
          <w:rStyle w:val="Hyperlink"/>
          <w:b/>
          <w:color w:val="auto"/>
          <w:sz w:val="27"/>
          <w:szCs w:val="27"/>
          <w:u w:val="none"/>
        </w:rPr>
      </w:pPr>
      <w:r w:rsidRPr="00E333EC">
        <w:rPr>
          <w:rStyle w:val="Hyperlink"/>
          <w:b/>
          <w:color w:val="auto"/>
          <w:sz w:val="27"/>
          <w:szCs w:val="27"/>
          <w:u w:val="none"/>
        </w:rPr>
        <w:t>BIDC</w:t>
      </w:r>
      <w:r w:rsidR="00E333EC">
        <w:rPr>
          <w:rStyle w:val="Hyperlink"/>
          <w:b/>
          <w:color w:val="auto"/>
          <w:sz w:val="27"/>
          <w:szCs w:val="27"/>
          <w:u w:val="none"/>
        </w:rPr>
        <w:t>:</w:t>
      </w:r>
    </w:p>
    <w:p w14:paraId="2516553A" w14:textId="40CF457E" w:rsidR="003E321E" w:rsidRPr="00E333EC" w:rsidRDefault="003E321E"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Ông Phan Minh Tài</w:t>
      </w:r>
      <w:r w:rsidR="004B544B" w:rsidRPr="00E333EC">
        <w:rPr>
          <w:rStyle w:val="Hyperlink"/>
          <w:color w:val="auto"/>
          <w:sz w:val="27"/>
          <w:szCs w:val="27"/>
          <w:u w:val="none"/>
        </w:rPr>
        <w:t xml:space="preserve"> </w:t>
      </w:r>
      <w:r w:rsidR="00E333EC">
        <w:rPr>
          <w:rStyle w:val="Hyperlink"/>
          <w:color w:val="auto"/>
          <w:sz w:val="27"/>
          <w:szCs w:val="27"/>
          <w:u w:val="none"/>
        </w:rPr>
        <w:t xml:space="preserve">      </w:t>
      </w:r>
      <w:r w:rsidR="00EE02E8">
        <w:rPr>
          <w:rStyle w:val="Hyperlink"/>
          <w:color w:val="auto"/>
          <w:sz w:val="27"/>
          <w:szCs w:val="27"/>
          <w:u w:val="none"/>
        </w:rPr>
        <w:t>– Trưở</w:t>
      </w:r>
      <w:r w:rsidR="004B544B" w:rsidRPr="00E333EC">
        <w:rPr>
          <w:rStyle w:val="Hyperlink"/>
          <w:color w:val="auto"/>
          <w:sz w:val="27"/>
          <w:szCs w:val="27"/>
          <w:u w:val="none"/>
        </w:rPr>
        <w:t>ng phòng CNTT.HO</w:t>
      </w:r>
    </w:p>
    <w:p w14:paraId="64D0658A" w14:textId="6F6BC34E"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Ông Nguyễn Đức Thắng – Phó phòng phòng CNTT</w:t>
      </w:r>
    </w:p>
    <w:p w14:paraId="29D44650" w14:textId="0897D509"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 xml:space="preserve">Ông Đặng Phú Quốc </w:t>
      </w:r>
      <w:r w:rsidR="00E333EC">
        <w:rPr>
          <w:rStyle w:val="Hyperlink"/>
          <w:color w:val="auto"/>
          <w:sz w:val="27"/>
          <w:szCs w:val="27"/>
          <w:u w:val="none"/>
        </w:rPr>
        <w:t xml:space="preserve">     </w:t>
      </w:r>
      <w:r w:rsidRPr="00E333EC">
        <w:rPr>
          <w:rStyle w:val="Hyperlink"/>
          <w:color w:val="auto"/>
          <w:sz w:val="27"/>
          <w:szCs w:val="27"/>
          <w:u w:val="none"/>
        </w:rPr>
        <w:t>– Phó phòng phụ trách phòng CNTT</w:t>
      </w:r>
    </w:p>
    <w:p w14:paraId="4F9A231C" w14:textId="43D478B0"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Ông Nguyễn Hoàng Vũ</w:t>
      </w:r>
      <w:r w:rsidR="00E333EC">
        <w:rPr>
          <w:rStyle w:val="Hyperlink"/>
          <w:color w:val="auto"/>
          <w:sz w:val="27"/>
          <w:szCs w:val="27"/>
          <w:u w:val="none"/>
        </w:rPr>
        <w:t xml:space="preserve"> </w:t>
      </w:r>
      <w:r w:rsidRPr="00E333EC">
        <w:rPr>
          <w:rStyle w:val="Hyperlink"/>
          <w:color w:val="auto"/>
          <w:sz w:val="27"/>
          <w:szCs w:val="27"/>
          <w:u w:val="none"/>
        </w:rPr>
        <w:t xml:space="preserve"> – Cán bộ phòng CNTT, BIDC.HCM</w:t>
      </w:r>
    </w:p>
    <w:p w14:paraId="601FA48E" w14:textId="00AC21BD" w:rsidR="00C6320A" w:rsidRPr="00E333EC" w:rsidRDefault="004B544B" w:rsidP="00E333EC">
      <w:pPr>
        <w:pStyle w:val="ListParagraph"/>
        <w:numPr>
          <w:ilvl w:val="1"/>
          <w:numId w:val="19"/>
        </w:numPr>
        <w:spacing w:line="276" w:lineRule="auto"/>
        <w:ind w:left="1134" w:hanging="425"/>
        <w:rPr>
          <w:rStyle w:val="Hyperlink"/>
          <w:b/>
          <w:color w:val="auto"/>
          <w:sz w:val="27"/>
          <w:szCs w:val="27"/>
          <w:u w:val="none"/>
        </w:rPr>
      </w:pPr>
      <w:r w:rsidRPr="00E333EC">
        <w:rPr>
          <w:rStyle w:val="Hyperlink"/>
          <w:b/>
          <w:color w:val="auto"/>
          <w:sz w:val="27"/>
          <w:szCs w:val="27"/>
          <w:u w:val="none"/>
        </w:rPr>
        <w:t>Trung tâm CNTT BIDV</w:t>
      </w:r>
      <w:r w:rsidR="00E333EC">
        <w:rPr>
          <w:rStyle w:val="Hyperlink"/>
          <w:b/>
          <w:color w:val="auto"/>
          <w:sz w:val="27"/>
          <w:szCs w:val="27"/>
          <w:u w:val="none"/>
        </w:rPr>
        <w:t>:</w:t>
      </w:r>
    </w:p>
    <w:p w14:paraId="38F8C0AA" w14:textId="4534D598"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 xml:space="preserve">Đỗ Ngọc Cương </w:t>
      </w:r>
      <w:r w:rsidR="00E333EC">
        <w:rPr>
          <w:rStyle w:val="Hyperlink"/>
          <w:color w:val="auto"/>
          <w:sz w:val="27"/>
          <w:szCs w:val="27"/>
          <w:u w:val="none"/>
        </w:rPr>
        <w:t xml:space="preserve">        </w:t>
      </w:r>
      <w:r w:rsidRPr="00E333EC">
        <w:rPr>
          <w:rStyle w:val="Hyperlink"/>
          <w:color w:val="auto"/>
          <w:sz w:val="27"/>
          <w:szCs w:val="27"/>
          <w:u w:val="none"/>
        </w:rPr>
        <w:t>– Phó Giám Đốc TT.CNTT</w:t>
      </w:r>
    </w:p>
    <w:p w14:paraId="3A0414DF" w14:textId="70854F01"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 xml:space="preserve">Nguyễn Đình Xuân </w:t>
      </w:r>
      <w:r w:rsidR="00E333EC">
        <w:rPr>
          <w:rStyle w:val="Hyperlink"/>
          <w:color w:val="auto"/>
          <w:sz w:val="27"/>
          <w:szCs w:val="27"/>
          <w:u w:val="none"/>
        </w:rPr>
        <w:t xml:space="preserve">   </w:t>
      </w:r>
      <w:r w:rsidRPr="00E333EC">
        <w:rPr>
          <w:rStyle w:val="Hyperlink"/>
          <w:color w:val="auto"/>
          <w:sz w:val="27"/>
          <w:szCs w:val="27"/>
          <w:u w:val="none"/>
        </w:rPr>
        <w:t xml:space="preserve">– Phó phòng </w:t>
      </w:r>
      <w:r w:rsidR="00E333EC">
        <w:rPr>
          <w:rStyle w:val="Hyperlink"/>
          <w:color w:val="auto"/>
          <w:sz w:val="27"/>
          <w:szCs w:val="27"/>
          <w:u w:val="none"/>
        </w:rPr>
        <w:t>VHHT</w:t>
      </w:r>
    </w:p>
    <w:p w14:paraId="49A1840E" w14:textId="16F3085B"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 xml:space="preserve">Nguyễn Thế Anh </w:t>
      </w:r>
      <w:r w:rsidR="00E333EC">
        <w:rPr>
          <w:rStyle w:val="Hyperlink"/>
          <w:color w:val="auto"/>
          <w:sz w:val="27"/>
          <w:szCs w:val="27"/>
          <w:u w:val="none"/>
        </w:rPr>
        <w:t xml:space="preserve">      </w:t>
      </w:r>
      <w:r w:rsidRPr="00E333EC">
        <w:rPr>
          <w:rStyle w:val="Hyperlink"/>
          <w:color w:val="auto"/>
          <w:sz w:val="27"/>
          <w:szCs w:val="27"/>
          <w:u w:val="none"/>
        </w:rPr>
        <w:t xml:space="preserve">– Chuyên viên Phòng </w:t>
      </w:r>
      <w:r w:rsidR="00E333EC">
        <w:rPr>
          <w:rStyle w:val="Hyperlink"/>
          <w:color w:val="auto"/>
          <w:sz w:val="27"/>
          <w:szCs w:val="27"/>
          <w:u w:val="none"/>
        </w:rPr>
        <w:t>QTHT</w:t>
      </w:r>
    </w:p>
    <w:p w14:paraId="5453ED25" w14:textId="04944043"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 xml:space="preserve">Nguyễn Xuân Đôn </w:t>
      </w:r>
      <w:r w:rsidR="00E333EC">
        <w:rPr>
          <w:rStyle w:val="Hyperlink"/>
          <w:color w:val="auto"/>
          <w:sz w:val="27"/>
          <w:szCs w:val="27"/>
          <w:u w:val="none"/>
        </w:rPr>
        <w:t xml:space="preserve">    </w:t>
      </w:r>
      <w:r w:rsidRPr="00E333EC">
        <w:rPr>
          <w:rStyle w:val="Hyperlink"/>
          <w:color w:val="auto"/>
          <w:sz w:val="27"/>
          <w:szCs w:val="27"/>
          <w:u w:val="none"/>
        </w:rPr>
        <w:t xml:space="preserve">– Chuyên Viên Phòng </w:t>
      </w:r>
      <w:r w:rsidR="00E333EC">
        <w:rPr>
          <w:rStyle w:val="Hyperlink"/>
          <w:color w:val="auto"/>
          <w:sz w:val="27"/>
          <w:szCs w:val="27"/>
          <w:u w:val="none"/>
        </w:rPr>
        <w:t>QTHT</w:t>
      </w:r>
    </w:p>
    <w:p w14:paraId="32BD7909" w14:textId="4671FC78"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Trần Phương</w:t>
      </w:r>
      <w:r w:rsidR="00E333EC">
        <w:rPr>
          <w:rStyle w:val="Hyperlink"/>
          <w:color w:val="auto"/>
          <w:sz w:val="27"/>
          <w:szCs w:val="27"/>
          <w:u w:val="none"/>
        </w:rPr>
        <w:t xml:space="preserve">             </w:t>
      </w:r>
      <w:r w:rsidRPr="00E333EC">
        <w:rPr>
          <w:rStyle w:val="Hyperlink"/>
          <w:color w:val="auto"/>
          <w:sz w:val="27"/>
          <w:szCs w:val="27"/>
          <w:u w:val="none"/>
        </w:rPr>
        <w:t xml:space="preserve"> – Chuyên viên Phòng </w:t>
      </w:r>
      <w:r w:rsidR="00E333EC">
        <w:rPr>
          <w:rStyle w:val="Hyperlink"/>
          <w:color w:val="auto"/>
          <w:sz w:val="27"/>
          <w:szCs w:val="27"/>
          <w:u w:val="none"/>
        </w:rPr>
        <w:t>QTHT</w:t>
      </w:r>
    </w:p>
    <w:p w14:paraId="29D92AE2" w14:textId="1DEF4EEE"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Nguyễn Xuân Hạnh</w:t>
      </w:r>
      <w:r w:rsidR="00E333EC">
        <w:rPr>
          <w:rStyle w:val="Hyperlink"/>
          <w:color w:val="auto"/>
          <w:sz w:val="27"/>
          <w:szCs w:val="27"/>
          <w:u w:val="none"/>
        </w:rPr>
        <w:t xml:space="preserve">   </w:t>
      </w:r>
      <w:r w:rsidRPr="00E333EC">
        <w:rPr>
          <w:rStyle w:val="Hyperlink"/>
          <w:color w:val="auto"/>
          <w:sz w:val="27"/>
          <w:szCs w:val="27"/>
          <w:u w:val="none"/>
        </w:rPr>
        <w:t xml:space="preserve"> – Chuyên viên Phòng </w:t>
      </w:r>
      <w:r w:rsidR="00E333EC">
        <w:rPr>
          <w:rStyle w:val="Hyperlink"/>
          <w:color w:val="auto"/>
          <w:sz w:val="27"/>
          <w:szCs w:val="27"/>
          <w:u w:val="none"/>
        </w:rPr>
        <w:t>VHHT</w:t>
      </w:r>
    </w:p>
    <w:p w14:paraId="0B4EE710" w14:textId="00B3B0F2" w:rsidR="004B544B" w:rsidRPr="00E333EC" w:rsidRDefault="004B544B" w:rsidP="00E333EC">
      <w:pPr>
        <w:pStyle w:val="ListParagraph"/>
        <w:numPr>
          <w:ilvl w:val="2"/>
          <w:numId w:val="19"/>
        </w:numPr>
        <w:spacing w:line="276" w:lineRule="auto"/>
        <w:ind w:left="1276" w:hanging="283"/>
        <w:rPr>
          <w:rStyle w:val="Hyperlink"/>
          <w:color w:val="auto"/>
          <w:sz w:val="27"/>
          <w:szCs w:val="27"/>
          <w:u w:val="none"/>
        </w:rPr>
      </w:pPr>
      <w:r w:rsidRPr="00E333EC">
        <w:rPr>
          <w:rStyle w:val="Hyperlink"/>
          <w:color w:val="auto"/>
          <w:sz w:val="27"/>
          <w:szCs w:val="27"/>
          <w:u w:val="none"/>
        </w:rPr>
        <w:t xml:space="preserve">Trần Tiến Dũng </w:t>
      </w:r>
      <w:r w:rsidR="00E333EC">
        <w:rPr>
          <w:rStyle w:val="Hyperlink"/>
          <w:color w:val="auto"/>
          <w:sz w:val="27"/>
          <w:szCs w:val="27"/>
          <w:u w:val="none"/>
        </w:rPr>
        <w:t xml:space="preserve">         </w:t>
      </w:r>
      <w:r w:rsidRPr="00E333EC">
        <w:rPr>
          <w:rStyle w:val="Hyperlink"/>
          <w:color w:val="auto"/>
          <w:sz w:val="27"/>
          <w:szCs w:val="27"/>
          <w:u w:val="none"/>
        </w:rPr>
        <w:t xml:space="preserve">– Chuyên viên Phòng </w:t>
      </w:r>
      <w:r w:rsidR="00E333EC">
        <w:rPr>
          <w:rStyle w:val="Hyperlink"/>
          <w:color w:val="auto"/>
          <w:sz w:val="27"/>
          <w:szCs w:val="27"/>
          <w:u w:val="none"/>
        </w:rPr>
        <w:t>VHHT</w:t>
      </w:r>
    </w:p>
    <w:p w14:paraId="6D0304CF" w14:textId="2F72EB32" w:rsidR="004B544B" w:rsidRPr="00E333EC" w:rsidRDefault="00744320" w:rsidP="004B544B">
      <w:pPr>
        <w:pStyle w:val="ListParagraph"/>
        <w:numPr>
          <w:ilvl w:val="0"/>
          <w:numId w:val="19"/>
        </w:numPr>
        <w:spacing w:line="276" w:lineRule="auto"/>
        <w:rPr>
          <w:rStyle w:val="Hyperlink"/>
          <w:b/>
          <w:color w:val="auto"/>
          <w:sz w:val="27"/>
          <w:szCs w:val="27"/>
          <w:u w:val="none"/>
        </w:rPr>
      </w:pPr>
      <w:r w:rsidRPr="00E333EC">
        <w:rPr>
          <w:rStyle w:val="Hyperlink"/>
          <w:b/>
          <w:color w:val="auto"/>
          <w:sz w:val="27"/>
          <w:szCs w:val="27"/>
          <w:u w:val="none"/>
        </w:rPr>
        <w:t>Trao đổi về phương án thực hiện:</w:t>
      </w:r>
    </w:p>
    <w:p w14:paraId="66B5A492" w14:textId="0F3F3E65" w:rsidR="005A7008" w:rsidRPr="00E333EC" w:rsidRDefault="005A7008" w:rsidP="00E333EC">
      <w:pPr>
        <w:pStyle w:val="ListParagraph"/>
        <w:numPr>
          <w:ilvl w:val="0"/>
          <w:numId w:val="27"/>
        </w:numPr>
        <w:spacing w:line="276" w:lineRule="auto"/>
        <w:ind w:left="1134" w:hanging="425"/>
        <w:rPr>
          <w:rStyle w:val="Hyperlink"/>
          <w:b/>
          <w:color w:val="auto"/>
          <w:sz w:val="27"/>
          <w:szCs w:val="27"/>
          <w:u w:val="none"/>
        </w:rPr>
      </w:pPr>
      <w:r w:rsidRPr="00E333EC">
        <w:rPr>
          <w:rStyle w:val="Hyperlink"/>
          <w:b/>
          <w:color w:val="auto"/>
          <w:sz w:val="27"/>
          <w:szCs w:val="27"/>
          <w:u w:val="none"/>
        </w:rPr>
        <w:t>Đối với việc mở rộng Hệ thống dự phòng thảm họa cho BIDC (site Việt Nam)</w:t>
      </w:r>
    </w:p>
    <w:p w14:paraId="68BD35E7" w14:textId="0CAAE8A6" w:rsidR="00331F8F" w:rsidRPr="00E333EC" w:rsidRDefault="005A7008" w:rsidP="00E333EC">
      <w:pPr>
        <w:pStyle w:val="ListParagraph"/>
        <w:numPr>
          <w:ilvl w:val="1"/>
          <w:numId w:val="19"/>
        </w:numPr>
        <w:spacing w:line="276" w:lineRule="auto"/>
        <w:ind w:left="1276" w:hanging="283"/>
        <w:rPr>
          <w:rStyle w:val="Hyperlink"/>
          <w:color w:val="auto"/>
          <w:sz w:val="27"/>
          <w:szCs w:val="27"/>
          <w:u w:val="none"/>
        </w:rPr>
      </w:pPr>
      <w:r w:rsidRPr="00E333EC">
        <w:rPr>
          <w:rStyle w:val="Hyperlink"/>
          <w:color w:val="auto"/>
          <w:sz w:val="27"/>
          <w:szCs w:val="27"/>
          <w:u w:val="none"/>
        </w:rPr>
        <w:t>Việc mở rộng Hệ thống dự phòng thảm họa cho BIDC (site Việt Nam) là bắt buộc phải thực hiện theo quy định của Ngân hàng nhà nước Việt Nam.</w:t>
      </w:r>
      <w:r w:rsidR="00331F8F" w:rsidRPr="00E333EC">
        <w:rPr>
          <w:rStyle w:val="Hyperlink"/>
          <w:color w:val="auto"/>
          <w:sz w:val="27"/>
          <w:szCs w:val="27"/>
          <w:u w:val="none"/>
        </w:rPr>
        <w:t xml:space="preserve"> Theo đó, có các phương án sau:</w:t>
      </w:r>
    </w:p>
    <w:p w14:paraId="6817A30C" w14:textId="77777777" w:rsidR="00472CF6" w:rsidRDefault="00331F8F" w:rsidP="00E333EC">
      <w:pPr>
        <w:pStyle w:val="ListParagraph"/>
        <w:numPr>
          <w:ilvl w:val="2"/>
          <w:numId w:val="19"/>
        </w:numPr>
        <w:spacing w:line="276" w:lineRule="auto"/>
        <w:ind w:left="1276" w:hanging="426"/>
        <w:rPr>
          <w:rStyle w:val="Hyperlink"/>
          <w:color w:val="auto"/>
          <w:sz w:val="27"/>
          <w:szCs w:val="27"/>
          <w:u w:val="none"/>
        </w:rPr>
      </w:pPr>
      <w:r w:rsidRPr="00E333EC">
        <w:rPr>
          <w:rStyle w:val="Hyperlink"/>
          <w:b/>
          <w:color w:val="auto"/>
          <w:sz w:val="27"/>
          <w:szCs w:val="27"/>
          <w:u w:val="none"/>
        </w:rPr>
        <w:t>Phương án 01:</w:t>
      </w:r>
      <w:r w:rsidRPr="00E333EC">
        <w:rPr>
          <w:rStyle w:val="Hyperlink"/>
          <w:color w:val="auto"/>
          <w:sz w:val="27"/>
          <w:szCs w:val="27"/>
          <w:u w:val="none"/>
        </w:rPr>
        <w:t xml:space="preserve"> Mua sắm bổ sung hệ thống (tối thiểu) để đảm bảo hệ thống dự phòng thảm họa cho hệ thống Core Banking (cho site tại Việt Nam). </w:t>
      </w:r>
    </w:p>
    <w:p w14:paraId="4AAC20D4" w14:textId="77777777" w:rsidR="00472CF6" w:rsidRPr="00472CF6" w:rsidRDefault="00472CF6" w:rsidP="00472CF6">
      <w:pPr>
        <w:pStyle w:val="ListParagraph"/>
        <w:numPr>
          <w:ilvl w:val="2"/>
          <w:numId w:val="31"/>
        </w:numPr>
        <w:spacing w:line="276" w:lineRule="auto"/>
        <w:ind w:left="1560" w:hanging="284"/>
        <w:rPr>
          <w:rStyle w:val="Hyperlink"/>
          <w:color w:val="auto"/>
          <w:sz w:val="27"/>
          <w:szCs w:val="27"/>
        </w:rPr>
      </w:pPr>
      <w:r w:rsidRPr="00472CF6">
        <w:rPr>
          <w:rStyle w:val="Hyperlink"/>
          <w:color w:val="auto"/>
          <w:sz w:val="27"/>
          <w:szCs w:val="27"/>
        </w:rPr>
        <w:lastRenderedPageBreak/>
        <w:t xml:space="preserve">Ưu điểm: </w:t>
      </w:r>
    </w:p>
    <w:p w14:paraId="13ABD1E5" w14:textId="5F4349FF" w:rsidR="00331F8F" w:rsidRDefault="00472CF6" w:rsidP="00472CF6">
      <w:pPr>
        <w:pStyle w:val="ListParagraph"/>
        <w:numPr>
          <w:ilvl w:val="1"/>
          <w:numId w:val="31"/>
        </w:numPr>
        <w:spacing w:line="276" w:lineRule="auto"/>
        <w:rPr>
          <w:rStyle w:val="Hyperlink"/>
          <w:color w:val="auto"/>
          <w:sz w:val="27"/>
          <w:szCs w:val="27"/>
          <w:u w:val="none"/>
        </w:rPr>
      </w:pPr>
      <w:r>
        <w:rPr>
          <w:rStyle w:val="Hyperlink"/>
          <w:color w:val="auto"/>
          <w:sz w:val="27"/>
          <w:szCs w:val="27"/>
          <w:u w:val="none"/>
        </w:rPr>
        <w:t>C</w:t>
      </w:r>
      <w:r w:rsidRPr="00472CF6">
        <w:rPr>
          <w:rStyle w:val="Hyperlink"/>
          <w:color w:val="auto"/>
          <w:sz w:val="27"/>
          <w:szCs w:val="27"/>
          <w:u w:val="none"/>
        </w:rPr>
        <w:t>ó</w:t>
      </w:r>
      <w:r>
        <w:rPr>
          <w:rStyle w:val="Hyperlink"/>
          <w:color w:val="auto"/>
          <w:sz w:val="27"/>
          <w:szCs w:val="27"/>
          <w:u w:val="none"/>
        </w:rPr>
        <w:t xml:space="preserve"> m</w:t>
      </w:r>
      <w:r w:rsidRPr="00472CF6">
        <w:rPr>
          <w:rStyle w:val="Hyperlink"/>
          <w:color w:val="auto"/>
          <w:sz w:val="27"/>
          <w:szCs w:val="27"/>
          <w:u w:val="none"/>
        </w:rPr>
        <w:t>ột</w:t>
      </w:r>
      <w:r>
        <w:rPr>
          <w:rStyle w:val="Hyperlink"/>
          <w:color w:val="auto"/>
          <w:sz w:val="27"/>
          <w:szCs w:val="27"/>
          <w:u w:val="none"/>
        </w:rPr>
        <w:t xml:space="preserve"> h</w:t>
      </w:r>
      <w:r w:rsidRPr="00472CF6">
        <w:rPr>
          <w:rStyle w:val="Hyperlink"/>
          <w:color w:val="auto"/>
          <w:sz w:val="27"/>
          <w:szCs w:val="27"/>
          <w:u w:val="none"/>
        </w:rPr>
        <w:t>ệ</w:t>
      </w:r>
      <w:r>
        <w:rPr>
          <w:rStyle w:val="Hyperlink"/>
          <w:color w:val="auto"/>
          <w:sz w:val="27"/>
          <w:szCs w:val="27"/>
          <w:u w:val="none"/>
        </w:rPr>
        <w:t xml:space="preserve"> th</w:t>
      </w:r>
      <w:r w:rsidRPr="00472CF6">
        <w:rPr>
          <w:rStyle w:val="Hyperlink"/>
          <w:color w:val="auto"/>
          <w:sz w:val="27"/>
          <w:szCs w:val="27"/>
          <w:u w:val="none"/>
        </w:rPr>
        <w:t>ống</w:t>
      </w:r>
      <w:r>
        <w:rPr>
          <w:rStyle w:val="Hyperlink"/>
          <w:color w:val="auto"/>
          <w:sz w:val="27"/>
          <w:szCs w:val="27"/>
          <w:u w:val="none"/>
        </w:rPr>
        <w:t xml:space="preserve"> DR cho Site Vi</w:t>
      </w:r>
      <w:r w:rsidRPr="00472CF6">
        <w:rPr>
          <w:rStyle w:val="Hyperlink"/>
          <w:color w:val="auto"/>
          <w:sz w:val="27"/>
          <w:szCs w:val="27"/>
          <w:u w:val="none"/>
        </w:rPr>
        <w:t>ệt</w:t>
      </w:r>
      <w:r>
        <w:rPr>
          <w:rStyle w:val="Hyperlink"/>
          <w:color w:val="auto"/>
          <w:sz w:val="27"/>
          <w:szCs w:val="27"/>
          <w:u w:val="none"/>
        </w:rPr>
        <w:t xml:space="preserve"> Nam t</w:t>
      </w:r>
      <w:r w:rsidRPr="00472CF6">
        <w:rPr>
          <w:rStyle w:val="Hyperlink"/>
          <w:color w:val="auto"/>
          <w:sz w:val="27"/>
          <w:szCs w:val="27"/>
          <w:u w:val="none"/>
        </w:rPr>
        <w:t>ại</w:t>
      </w:r>
      <w:r>
        <w:rPr>
          <w:rStyle w:val="Hyperlink"/>
          <w:color w:val="auto"/>
          <w:sz w:val="27"/>
          <w:szCs w:val="27"/>
          <w:u w:val="none"/>
        </w:rPr>
        <w:t xml:space="preserve"> H</w:t>
      </w:r>
      <w:r w:rsidRPr="00472CF6">
        <w:rPr>
          <w:rStyle w:val="Hyperlink"/>
          <w:color w:val="auto"/>
          <w:sz w:val="27"/>
          <w:szCs w:val="27"/>
          <w:u w:val="none"/>
        </w:rPr>
        <w:t>à</w:t>
      </w:r>
      <w:r>
        <w:rPr>
          <w:rStyle w:val="Hyperlink"/>
          <w:color w:val="auto"/>
          <w:sz w:val="27"/>
          <w:szCs w:val="27"/>
          <w:u w:val="none"/>
        </w:rPr>
        <w:t xml:space="preserve"> N</w:t>
      </w:r>
      <w:r w:rsidRPr="00472CF6">
        <w:rPr>
          <w:rStyle w:val="Hyperlink"/>
          <w:color w:val="auto"/>
          <w:sz w:val="27"/>
          <w:szCs w:val="27"/>
          <w:u w:val="none"/>
        </w:rPr>
        <w:t>ội</w:t>
      </w:r>
      <w:r w:rsidR="00331F8F" w:rsidRPr="00E333EC">
        <w:rPr>
          <w:rStyle w:val="Hyperlink"/>
          <w:color w:val="auto"/>
          <w:sz w:val="27"/>
          <w:szCs w:val="27"/>
          <w:u w:val="none"/>
        </w:rPr>
        <w:t xml:space="preserve"> </w:t>
      </w:r>
      <w:r w:rsidR="00BD3440">
        <w:rPr>
          <w:rStyle w:val="Hyperlink"/>
          <w:color w:val="auto"/>
          <w:sz w:val="27"/>
          <w:szCs w:val="27"/>
          <w:u w:val="none"/>
        </w:rPr>
        <w:t>(</w:t>
      </w:r>
      <w:r w:rsidR="00BD3440" w:rsidRPr="00472CF6">
        <w:rPr>
          <w:rStyle w:val="Hyperlink"/>
          <w:color w:val="auto"/>
          <w:sz w:val="27"/>
          <w:szCs w:val="27"/>
          <w:u w:val="none"/>
        </w:rPr>
        <w:t>độ</w:t>
      </w:r>
      <w:r w:rsidR="00BD3440">
        <w:rPr>
          <w:rStyle w:val="Hyperlink"/>
          <w:color w:val="auto"/>
          <w:sz w:val="27"/>
          <w:szCs w:val="27"/>
          <w:u w:val="none"/>
        </w:rPr>
        <w:t>c l</w:t>
      </w:r>
      <w:r w:rsidR="00BD3440" w:rsidRPr="00472CF6">
        <w:rPr>
          <w:rStyle w:val="Hyperlink"/>
          <w:color w:val="auto"/>
          <w:sz w:val="27"/>
          <w:szCs w:val="27"/>
          <w:u w:val="none"/>
        </w:rPr>
        <w:t>ập</w:t>
      </w:r>
      <w:r w:rsidR="00BD3440">
        <w:rPr>
          <w:rStyle w:val="Hyperlink"/>
          <w:color w:val="auto"/>
          <w:sz w:val="27"/>
          <w:szCs w:val="27"/>
          <w:u w:val="none"/>
        </w:rPr>
        <w:t xml:space="preserve"> DR site Campuchia).</w:t>
      </w:r>
    </w:p>
    <w:p w14:paraId="4E98CD9F" w14:textId="5A9060CD" w:rsidR="00472CF6" w:rsidRPr="00472CF6" w:rsidRDefault="00472CF6" w:rsidP="00472CF6">
      <w:pPr>
        <w:pStyle w:val="ListParagraph"/>
        <w:numPr>
          <w:ilvl w:val="2"/>
          <w:numId w:val="31"/>
        </w:numPr>
        <w:spacing w:line="276" w:lineRule="auto"/>
        <w:ind w:left="1560" w:hanging="284"/>
        <w:rPr>
          <w:rStyle w:val="Hyperlink"/>
          <w:color w:val="auto"/>
          <w:sz w:val="27"/>
          <w:szCs w:val="27"/>
        </w:rPr>
      </w:pPr>
      <w:r w:rsidRPr="00472CF6">
        <w:rPr>
          <w:rStyle w:val="Hyperlink"/>
          <w:color w:val="auto"/>
          <w:sz w:val="27"/>
          <w:szCs w:val="27"/>
        </w:rPr>
        <w:t xml:space="preserve">Nhược điểm: </w:t>
      </w:r>
    </w:p>
    <w:p w14:paraId="0352B382" w14:textId="37B7CD71" w:rsidR="00472CF6" w:rsidRDefault="00472CF6" w:rsidP="00472CF6">
      <w:pPr>
        <w:pStyle w:val="ListParagraph"/>
        <w:numPr>
          <w:ilvl w:val="1"/>
          <w:numId w:val="19"/>
        </w:numPr>
        <w:spacing w:line="276" w:lineRule="auto"/>
        <w:rPr>
          <w:rStyle w:val="Hyperlink"/>
          <w:color w:val="auto"/>
          <w:sz w:val="27"/>
          <w:szCs w:val="27"/>
          <w:u w:val="none"/>
        </w:rPr>
      </w:pPr>
      <w:r>
        <w:rPr>
          <w:rStyle w:val="Hyperlink"/>
          <w:color w:val="auto"/>
          <w:sz w:val="27"/>
          <w:szCs w:val="27"/>
          <w:u w:val="none"/>
        </w:rPr>
        <w:t>P</w:t>
      </w:r>
      <w:r w:rsidRPr="00E333EC">
        <w:rPr>
          <w:rStyle w:val="Hyperlink"/>
          <w:color w:val="auto"/>
          <w:sz w:val="27"/>
          <w:szCs w:val="27"/>
          <w:u w:val="none"/>
        </w:rPr>
        <w:t>hát sinh nhiều chi phí (máy chủ core banking, thiết bị lưu trữ</w:t>
      </w:r>
      <w:r>
        <w:rPr>
          <w:rStyle w:val="Hyperlink"/>
          <w:color w:val="auto"/>
          <w:sz w:val="27"/>
          <w:szCs w:val="27"/>
          <w:u w:val="none"/>
        </w:rPr>
        <w:t>, chi ph</w:t>
      </w:r>
      <w:r w:rsidRPr="00472CF6">
        <w:rPr>
          <w:rStyle w:val="Hyperlink"/>
          <w:color w:val="auto"/>
          <w:sz w:val="27"/>
          <w:szCs w:val="27"/>
          <w:u w:val="none"/>
        </w:rPr>
        <w:t>í</w:t>
      </w:r>
      <w:r>
        <w:rPr>
          <w:rStyle w:val="Hyperlink"/>
          <w:color w:val="auto"/>
          <w:sz w:val="27"/>
          <w:szCs w:val="27"/>
          <w:u w:val="none"/>
        </w:rPr>
        <w:t xml:space="preserve"> th</w:t>
      </w:r>
      <w:r w:rsidRPr="00472CF6">
        <w:rPr>
          <w:rStyle w:val="Hyperlink"/>
          <w:color w:val="auto"/>
          <w:sz w:val="27"/>
          <w:szCs w:val="27"/>
          <w:u w:val="none"/>
        </w:rPr>
        <w:t>ời</w:t>
      </w:r>
      <w:r>
        <w:rPr>
          <w:rStyle w:val="Hyperlink"/>
          <w:color w:val="auto"/>
          <w:sz w:val="27"/>
          <w:szCs w:val="27"/>
          <w:u w:val="none"/>
        </w:rPr>
        <w:t xml:space="preserve"> gian c</w:t>
      </w:r>
      <w:r w:rsidRPr="00472CF6">
        <w:rPr>
          <w:rStyle w:val="Hyperlink"/>
          <w:color w:val="auto"/>
          <w:sz w:val="27"/>
          <w:szCs w:val="27"/>
          <w:u w:val="none"/>
        </w:rPr>
        <w:t>ài</w:t>
      </w:r>
      <w:r>
        <w:rPr>
          <w:rStyle w:val="Hyperlink"/>
          <w:color w:val="auto"/>
          <w:sz w:val="27"/>
          <w:szCs w:val="27"/>
          <w:u w:val="none"/>
        </w:rPr>
        <w:t xml:space="preserve"> </w:t>
      </w:r>
      <w:r w:rsidRPr="00472CF6">
        <w:rPr>
          <w:rStyle w:val="Hyperlink"/>
          <w:color w:val="auto"/>
          <w:sz w:val="27"/>
          <w:szCs w:val="27"/>
          <w:u w:val="none"/>
        </w:rPr>
        <w:t>đặt</w:t>
      </w:r>
      <w:r>
        <w:rPr>
          <w:rStyle w:val="Hyperlink"/>
          <w:color w:val="auto"/>
          <w:sz w:val="27"/>
          <w:szCs w:val="27"/>
          <w:u w:val="none"/>
        </w:rPr>
        <w:t xml:space="preserve"> l</w:t>
      </w:r>
      <w:r w:rsidRPr="00472CF6">
        <w:rPr>
          <w:rStyle w:val="Hyperlink"/>
          <w:color w:val="auto"/>
          <w:sz w:val="27"/>
          <w:szCs w:val="27"/>
          <w:u w:val="none"/>
        </w:rPr>
        <w:t>ại</w:t>
      </w:r>
      <w:r>
        <w:rPr>
          <w:rStyle w:val="Hyperlink"/>
          <w:color w:val="auto"/>
          <w:sz w:val="27"/>
          <w:szCs w:val="27"/>
          <w:u w:val="none"/>
        </w:rPr>
        <w:t xml:space="preserve"> h</w:t>
      </w:r>
      <w:r w:rsidRPr="00472CF6">
        <w:rPr>
          <w:rStyle w:val="Hyperlink"/>
          <w:color w:val="auto"/>
          <w:sz w:val="27"/>
          <w:szCs w:val="27"/>
          <w:u w:val="none"/>
        </w:rPr>
        <w:t>ệ</w:t>
      </w:r>
      <w:r>
        <w:rPr>
          <w:rStyle w:val="Hyperlink"/>
          <w:color w:val="auto"/>
          <w:sz w:val="27"/>
          <w:szCs w:val="27"/>
          <w:u w:val="none"/>
        </w:rPr>
        <w:t xml:space="preserve"> th</w:t>
      </w:r>
      <w:r w:rsidRPr="00472CF6">
        <w:rPr>
          <w:rStyle w:val="Hyperlink"/>
          <w:color w:val="auto"/>
          <w:sz w:val="27"/>
          <w:szCs w:val="27"/>
          <w:u w:val="none"/>
        </w:rPr>
        <w:t>ống</w:t>
      </w:r>
      <w:r>
        <w:rPr>
          <w:rStyle w:val="Hyperlink"/>
          <w:color w:val="auto"/>
          <w:sz w:val="27"/>
          <w:szCs w:val="27"/>
          <w:u w:val="none"/>
        </w:rPr>
        <w:t>).</w:t>
      </w:r>
    </w:p>
    <w:p w14:paraId="1A4288F5" w14:textId="46B09129" w:rsidR="00472CF6" w:rsidRPr="00E333EC" w:rsidRDefault="00472CF6" w:rsidP="00472CF6">
      <w:pPr>
        <w:pStyle w:val="ListParagraph"/>
        <w:numPr>
          <w:ilvl w:val="1"/>
          <w:numId w:val="19"/>
        </w:numPr>
        <w:spacing w:line="276" w:lineRule="auto"/>
        <w:rPr>
          <w:rStyle w:val="Hyperlink"/>
          <w:color w:val="auto"/>
          <w:sz w:val="27"/>
          <w:szCs w:val="27"/>
          <w:u w:val="none"/>
        </w:rPr>
      </w:pPr>
      <w:r>
        <w:rPr>
          <w:rStyle w:val="Hyperlink"/>
          <w:color w:val="auto"/>
          <w:sz w:val="27"/>
          <w:szCs w:val="27"/>
          <w:u w:val="none"/>
        </w:rPr>
        <w:t>M</w:t>
      </w:r>
      <w:r w:rsidRPr="00472CF6">
        <w:rPr>
          <w:rStyle w:val="Hyperlink"/>
          <w:color w:val="auto"/>
          <w:sz w:val="27"/>
          <w:szCs w:val="27"/>
          <w:u w:val="none"/>
        </w:rPr>
        <w:t>ất</w:t>
      </w:r>
      <w:r>
        <w:rPr>
          <w:rStyle w:val="Hyperlink"/>
          <w:color w:val="auto"/>
          <w:sz w:val="27"/>
          <w:szCs w:val="27"/>
          <w:u w:val="none"/>
        </w:rPr>
        <w:t xml:space="preserve"> nhi</w:t>
      </w:r>
      <w:r w:rsidRPr="00472CF6">
        <w:rPr>
          <w:rStyle w:val="Hyperlink"/>
          <w:color w:val="auto"/>
          <w:sz w:val="27"/>
          <w:szCs w:val="27"/>
          <w:u w:val="none"/>
        </w:rPr>
        <w:t>ều</w:t>
      </w:r>
      <w:r>
        <w:rPr>
          <w:rStyle w:val="Hyperlink"/>
          <w:color w:val="auto"/>
          <w:sz w:val="27"/>
          <w:szCs w:val="27"/>
          <w:u w:val="none"/>
        </w:rPr>
        <w:t xml:space="preserve"> th</w:t>
      </w:r>
      <w:r w:rsidRPr="00472CF6">
        <w:rPr>
          <w:rStyle w:val="Hyperlink"/>
          <w:color w:val="auto"/>
          <w:sz w:val="27"/>
          <w:szCs w:val="27"/>
          <w:u w:val="none"/>
        </w:rPr>
        <w:t>ời</w:t>
      </w:r>
      <w:r>
        <w:rPr>
          <w:rStyle w:val="Hyperlink"/>
          <w:color w:val="auto"/>
          <w:sz w:val="27"/>
          <w:szCs w:val="27"/>
          <w:u w:val="none"/>
        </w:rPr>
        <w:t xml:space="preserve"> gian </w:t>
      </w:r>
      <w:r w:rsidRPr="00472CF6">
        <w:rPr>
          <w:rStyle w:val="Hyperlink"/>
          <w:color w:val="auto"/>
          <w:sz w:val="27"/>
          <w:szCs w:val="27"/>
          <w:u w:val="none"/>
        </w:rPr>
        <w:t>để</w:t>
      </w:r>
      <w:r>
        <w:rPr>
          <w:rStyle w:val="Hyperlink"/>
          <w:color w:val="auto"/>
          <w:sz w:val="27"/>
          <w:szCs w:val="27"/>
          <w:u w:val="none"/>
        </w:rPr>
        <w:t xml:space="preserve"> tri</w:t>
      </w:r>
      <w:r w:rsidRPr="00472CF6">
        <w:rPr>
          <w:rStyle w:val="Hyperlink"/>
          <w:color w:val="auto"/>
          <w:sz w:val="27"/>
          <w:szCs w:val="27"/>
          <w:u w:val="none"/>
        </w:rPr>
        <w:t>ển</w:t>
      </w:r>
      <w:r>
        <w:rPr>
          <w:rStyle w:val="Hyperlink"/>
          <w:color w:val="auto"/>
          <w:sz w:val="27"/>
          <w:szCs w:val="27"/>
          <w:u w:val="none"/>
        </w:rPr>
        <w:t xml:space="preserve"> khai (m</w:t>
      </w:r>
      <w:r w:rsidRPr="00472CF6">
        <w:rPr>
          <w:rStyle w:val="Hyperlink"/>
          <w:color w:val="auto"/>
          <w:sz w:val="27"/>
          <w:szCs w:val="27"/>
          <w:u w:val="none"/>
        </w:rPr>
        <w:t>ất</w:t>
      </w:r>
      <w:r>
        <w:rPr>
          <w:rStyle w:val="Hyperlink"/>
          <w:color w:val="auto"/>
          <w:sz w:val="27"/>
          <w:szCs w:val="27"/>
          <w:u w:val="none"/>
        </w:rPr>
        <w:t xml:space="preserve"> nhi</w:t>
      </w:r>
      <w:r w:rsidRPr="00472CF6">
        <w:rPr>
          <w:rStyle w:val="Hyperlink"/>
          <w:color w:val="auto"/>
          <w:sz w:val="27"/>
          <w:szCs w:val="27"/>
          <w:u w:val="none"/>
        </w:rPr>
        <w:t>ều</w:t>
      </w:r>
      <w:r>
        <w:rPr>
          <w:rStyle w:val="Hyperlink"/>
          <w:color w:val="auto"/>
          <w:sz w:val="27"/>
          <w:szCs w:val="27"/>
          <w:u w:val="none"/>
        </w:rPr>
        <w:t xml:space="preserve"> th</w:t>
      </w:r>
      <w:r w:rsidRPr="00472CF6">
        <w:rPr>
          <w:rStyle w:val="Hyperlink"/>
          <w:color w:val="auto"/>
          <w:sz w:val="27"/>
          <w:szCs w:val="27"/>
          <w:u w:val="none"/>
        </w:rPr>
        <w:t>ời</w:t>
      </w:r>
      <w:r>
        <w:rPr>
          <w:rStyle w:val="Hyperlink"/>
          <w:color w:val="auto"/>
          <w:sz w:val="27"/>
          <w:szCs w:val="27"/>
          <w:u w:val="none"/>
        </w:rPr>
        <w:t xml:space="preserve"> gian ho</w:t>
      </w:r>
      <w:r w:rsidRPr="00472CF6">
        <w:rPr>
          <w:rStyle w:val="Hyperlink"/>
          <w:color w:val="auto"/>
          <w:sz w:val="27"/>
          <w:szCs w:val="27"/>
          <w:u w:val="none"/>
        </w:rPr>
        <w:t>àn</w:t>
      </w:r>
      <w:r>
        <w:rPr>
          <w:rStyle w:val="Hyperlink"/>
          <w:color w:val="auto"/>
          <w:sz w:val="27"/>
          <w:szCs w:val="27"/>
          <w:u w:val="none"/>
        </w:rPr>
        <w:t xml:space="preserve"> thi</w:t>
      </w:r>
      <w:r w:rsidRPr="00472CF6">
        <w:rPr>
          <w:rStyle w:val="Hyperlink"/>
          <w:color w:val="auto"/>
          <w:sz w:val="27"/>
          <w:szCs w:val="27"/>
          <w:u w:val="none"/>
        </w:rPr>
        <w:t>ện</w:t>
      </w:r>
      <w:r>
        <w:rPr>
          <w:rStyle w:val="Hyperlink"/>
          <w:color w:val="auto"/>
          <w:sz w:val="27"/>
          <w:szCs w:val="27"/>
          <w:u w:val="none"/>
        </w:rPr>
        <w:t xml:space="preserve"> c</w:t>
      </w:r>
      <w:r w:rsidRPr="00472CF6">
        <w:rPr>
          <w:rStyle w:val="Hyperlink"/>
          <w:color w:val="auto"/>
          <w:sz w:val="27"/>
          <w:szCs w:val="27"/>
          <w:u w:val="none"/>
        </w:rPr>
        <w:t>ác</w:t>
      </w:r>
      <w:r>
        <w:rPr>
          <w:rStyle w:val="Hyperlink"/>
          <w:color w:val="auto"/>
          <w:sz w:val="27"/>
          <w:szCs w:val="27"/>
          <w:u w:val="none"/>
        </w:rPr>
        <w:t xml:space="preserve"> th</w:t>
      </w:r>
      <w:r w:rsidRPr="00472CF6">
        <w:rPr>
          <w:rStyle w:val="Hyperlink"/>
          <w:color w:val="auto"/>
          <w:sz w:val="27"/>
          <w:szCs w:val="27"/>
          <w:u w:val="none"/>
        </w:rPr>
        <w:t>ủ</w:t>
      </w:r>
      <w:r>
        <w:rPr>
          <w:rStyle w:val="Hyperlink"/>
          <w:color w:val="auto"/>
          <w:sz w:val="27"/>
          <w:szCs w:val="27"/>
          <w:u w:val="none"/>
        </w:rPr>
        <w:t xml:space="preserve"> t</w:t>
      </w:r>
      <w:r w:rsidRPr="00472CF6">
        <w:rPr>
          <w:rStyle w:val="Hyperlink"/>
          <w:color w:val="auto"/>
          <w:sz w:val="27"/>
          <w:szCs w:val="27"/>
          <w:u w:val="none"/>
        </w:rPr>
        <w:t>ục</w:t>
      </w:r>
      <w:r>
        <w:rPr>
          <w:rStyle w:val="Hyperlink"/>
          <w:color w:val="auto"/>
          <w:sz w:val="27"/>
          <w:szCs w:val="27"/>
          <w:u w:val="none"/>
        </w:rPr>
        <w:t xml:space="preserve"> mua s</w:t>
      </w:r>
      <w:r w:rsidRPr="00472CF6">
        <w:rPr>
          <w:rStyle w:val="Hyperlink"/>
          <w:color w:val="auto"/>
          <w:sz w:val="27"/>
          <w:szCs w:val="27"/>
          <w:u w:val="none"/>
        </w:rPr>
        <w:t>ắm</w:t>
      </w:r>
      <w:r>
        <w:rPr>
          <w:rStyle w:val="Hyperlink"/>
          <w:color w:val="auto"/>
          <w:sz w:val="27"/>
          <w:szCs w:val="27"/>
          <w:u w:val="none"/>
        </w:rPr>
        <w:t>, th</w:t>
      </w:r>
      <w:r w:rsidRPr="00472CF6">
        <w:rPr>
          <w:rStyle w:val="Hyperlink"/>
          <w:color w:val="auto"/>
          <w:sz w:val="27"/>
          <w:szCs w:val="27"/>
          <w:u w:val="none"/>
        </w:rPr>
        <w:t>ời</w:t>
      </w:r>
      <w:r>
        <w:rPr>
          <w:rStyle w:val="Hyperlink"/>
          <w:color w:val="auto"/>
          <w:sz w:val="27"/>
          <w:szCs w:val="27"/>
          <w:u w:val="none"/>
        </w:rPr>
        <w:t xml:space="preserve"> gian </w:t>
      </w:r>
      <w:r w:rsidRPr="00472CF6">
        <w:rPr>
          <w:rStyle w:val="Hyperlink"/>
          <w:color w:val="auto"/>
          <w:sz w:val="27"/>
          <w:szCs w:val="27"/>
          <w:u w:val="none"/>
        </w:rPr>
        <w:t>để</w:t>
      </w:r>
      <w:r>
        <w:rPr>
          <w:rStyle w:val="Hyperlink"/>
          <w:color w:val="auto"/>
          <w:sz w:val="27"/>
          <w:szCs w:val="27"/>
          <w:u w:val="none"/>
        </w:rPr>
        <w:t xml:space="preserve"> c</w:t>
      </w:r>
      <w:r w:rsidRPr="00472CF6">
        <w:rPr>
          <w:rStyle w:val="Hyperlink"/>
          <w:color w:val="auto"/>
          <w:sz w:val="27"/>
          <w:szCs w:val="27"/>
          <w:u w:val="none"/>
        </w:rPr>
        <w:t>ài</w:t>
      </w:r>
      <w:r>
        <w:rPr>
          <w:rStyle w:val="Hyperlink"/>
          <w:color w:val="auto"/>
          <w:sz w:val="27"/>
          <w:szCs w:val="27"/>
          <w:u w:val="none"/>
        </w:rPr>
        <w:t xml:space="preserve"> </w:t>
      </w:r>
      <w:r w:rsidRPr="00472CF6">
        <w:rPr>
          <w:rStyle w:val="Hyperlink"/>
          <w:color w:val="auto"/>
          <w:sz w:val="27"/>
          <w:szCs w:val="27"/>
          <w:u w:val="none"/>
        </w:rPr>
        <w:t>đặt</w:t>
      </w:r>
      <w:r>
        <w:rPr>
          <w:rStyle w:val="Hyperlink"/>
          <w:color w:val="auto"/>
          <w:sz w:val="27"/>
          <w:szCs w:val="27"/>
          <w:u w:val="none"/>
        </w:rPr>
        <w:t xml:space="preserve"> h</w:t>
      </w:r>
      <w:r w:rsidRPr="00472CF6">
        <w:rPr>
          <w:rStyle w:val="Hyperlink"/>
          <w:color w:val="auto"/>
          <w:sz w:val="27"/>
          <w:szCs w:val="27"/>
          <w:u w:val="none"/>
        </w:rPr>
        <w:t>ệ</w:t>
      </w:r>
      <w:r>
        <w:rPr>
          <w:rStyle w:val="Hyperlink"/>
          <w:color w:val="auto"/>
          <w:sz w:val="27"/>
          <w:szCs w:val="27"/>
          <w:u w:val="none"/>
        </w:rPr>
        <w:t xml:space="preserve"> th</w:t>
      </w:r>
      <w:r w:rsidRPr="00472CF6">
        <w:rPr>
          <w:rStyle w:val="Hyperlink"/>
          <w:color w:val="auto"/>
          <w:sz w:val="27"/>
          <w:szCs w:val="27"/>
          <w:u w:val="none"/>
        </w:rPr>
        <w:t>ống</w:t>
      </w:r>
      <w:r>
        <w:rPr>
          <w:rStyle w:val="Hyperlink"/>
          <w:color w:val="auto"/>
          <w:sz w:val="27"/>
          <w:szCs w:val="27"/>
          <w:u w:val="none"/>
        </w:rPr>
        <w:t>)</w:t>
      </w:r>
    </w:p>
    <w:p w14:paraId="04D97193" w14:textId="32728976" w:rsidR="00331F8F" w:rsidRPr="00472CF6" w:rsidRDefault="00BA4B66" w:rsidP="00E333EC">
      <w:pPr>
        <w:pStyle w:val="ListParagraph"/>
        <w:numPr>
          <w:ilvl w:val="2"/>
          <w:numId w:val="19"/>
        </w:numPr>
        <w:spacing w:line="276" w:lineRule="auto"/>
        <w:ind w:left="1276" w:hanging="426"/>
        <w:rPr>
          <w:rStyle w:val="Hyperlink"/>
          <w:b/>
          <w:color w:val="auto"/>
          <w:sz w:val="27"/>
          <w:szCs w:val="27"/>
          <w:u w:val="none"/>
        </w:rPr>
      </w:pPr>
      <w:r w:rsidRPr="00E333EC">
        <w:rPr>
          <w:rStyle w:val="Hyperlink"/>
          <w:b/>
          <w:color w:val="auto"/>
          <w:sz w:val="27"/>
          <w:szCs w:val="27"/>
          <w:u w:val="none"/>
        </w:rPr>
        <w:t>Phương án 02</w:t>
      </w:r>
      <w:r w:rsidR="00331F8F" w:rsidRPr="00E333EC">
        <w:rPr>
          <w:rStyle w:val="Hyperlink"/>
          <w:b/>
          <w:color w:val="auto"/>
          <w:sz w:val="27"/>
          <w:szCs w:val="27"/>
          <w:u w:val="none"/>
        </w:rPr>
        <w:t xml:space="preserve">: </w:t>
      </w:r>
      <w:r w:rsidR="00331F8F" w:rsidRPr="00E333EC">
        <w:rPr>
          <w:rStyle w:val="Hyperlink"/>
          <w:color w:val="auto"/>
          <w:sz w:val="27"/>
          <w:szCs w:val="27"/>
          <w:u w:val="none"/>
        </w:rPr>
        <w:t xml:space="preserve">Di dời hệ thống DR của BIDC hiện nay về Trung tâm CNTT – BIDV. </w:t>
      </w:r>
    </w:p>
    <w:p w14:paraId="36C59D69" w14:textId="77777777" w:rsidR="00472CF6" w:rsidRPr="00472CF6" w:rsidRDefault="00472CF6" w:rsidP="00472CF6">
      <w:pPr>
        <w:pStyle w:val="ListParagraph"/>
        <w:numPr>
          <w:ilvl w:val="2"/>
          <w:numId w:val="31"/>
        </w:numPr>
        <w:spacing w:line="276" w:lineRule="auto"/>
        <w:ind w:left="1560" w:hanging="284"/>
        <w:rPr>
          <w:rStyle w:val="Hyperlink"/>
          <w:color w:val="auto"/>
          <w:sz w:val="27"/>
          <w:szCs w:val="27"/>
        </w:rPr>
      </w:pPr>
      <w:r w:rsidRPr="00472CF6">
        <w:rPr>
          <w:rStyle w:val="Hyperlink"/>
          <w:color w:val="auto"/>
          <w:sz w:val="27"/>
          <w:szCs w:val="27"/>
        </w:rPr>
        <w:t xml:space="preserve">Ưu điểm: </w:t>
      </w:r>
    </w:p>
    <w:p w14:paraId="4AB60BF1" w14:textId="27F9F64D" w:rsidR="00472CF6" w:rsidRDefault="00472CF6" w:rsidP="00472CF6">
      <w:pPr>
        <w:pStyle w:val="ListParagraph"/>
        <w:numPr>
          <w:ilvl w:val="1"/>
          <w:numId w:val="19"/>
        </w:numPr>
        <w:spacing w:line="276" w:lineRule="auto"/>
        <w:rPr>
          <w:rStyle w:val="Hyperlink"/>
          <w:color w:val="auto"/>
          <w:sz w:val="27"/>
          <w:szCs w:val="27"/>
          <w:u w:val="none"/>
        </w:rPr>
      </w:pPr>
      <w:r>
        <w:rPr>
          <w:rStyle w:val="Hyperlink"/>
          <w:color w:val="auto"/>
          <w:sz w:val="27"/>
          <w:szCs w:val="27"/>
          <w:u w:val="none"/>
        </w:rPr>
        <w:t>Chi ph</w:t>
      </w:r>
      <w:r w:rsidRPr="00472CF6">
        <w:rPr>
          <w:rStyle w:val="Hyperlink"/>
          <w:color w:val="auto"/>
          <w:sz w:val="27"/>
          <w:szCs w:val="27"/>
          <w:u w:val="none"/>
        </w:rPr>
        <w:t>í</w:t>
      </w:r>
      <w:r>
        <w:rPr>
          <w:rStyle w:val="Hyperlink"/>
          <w:color w:val="auto"/>
          <w:sz w:val="27"/>
          <w:szCs w:val="27"/>
          <w:u w:val="none"/>
        </w:rPr>
        <w:t xml:space="preserve"> th</w:t>
      </w:r>
      <w:r w:rsidRPr="00472CF6">
        <w:rPr>
          <w:rStyle w:val="Hyperlink"/>
          <w:color w:val="auto"/>
          <w:sz w:val="27"/>
          <w:szCs w:val="27"/>
          <w:u w:val="none"/>
        </w:rPr>
        <w:t>ấp</w:t>
      </w:r>
      <w:r>
        <w:rPr>
          <w:rStyle w:val="Hyperlink"/>
          <w:color w:val="auto"/>
          <w:sz w:val="27"/>
          <w:szCs w:val="27"/>
          <w:u w:val="none"/>
        </w:rPr>
        <w:t xml:space="preserve"> (ch</w:t>
      </w:r>
      <w:r w:rsidRPr="00472CF6">
        <w:rPr>
          <w:rStyle w:val="Hyperlink"/>
          <w:color w:val="auto"/>
          <w:sz w:val="27"/>
          <w:szCs w:val="27"/>
          <w:u w:val="none"/>
        </w:rPr>
        <w:t>ỉ</w:t>
      </w:r>
      <w:r>
        <w:rPr>
          <w:rStyle w:val="Hyperlink"/>
          <w:color w:val="auto"/>
          <w:sz w:val="27"/>
          <w:szCs w:val="27"/>
          <w:u w:val="none"/>
        </w:rPr>
        <w:t xml:space="preserve"> ph</w:t>
      </w:r>
      <w:r w:rsidRPr="00472CF6">
        <w:rPr>
          <w:rStyle w:val="Hyperlink"/>
          <w:color w:val="auto"/>
          <w:sz w:val="27"/>
          <w:szCs w:val="27"/>
          <w:u w:val="none"/>
        </w:rPr>
        <w:t>át</w:t>
      </w:r>
      <w:r>
        <w:rPr>
          <w:rStyle w:val="Hyperlink"/>
          <w:color w:val="auto"/>
          <w:sz w:val="27"/>
          <w:szCs w:val="27"/>
          <w:u w:val="none"/>
        </w:rPr>
        <w:t xml:space="preserve"> sinh chi ph</w:t>
      </w:r>
      <w:r w:rsidRPr="00472CF6">
        <w:rPr>
          <w:rStyle w:val="Hyperlink"/>
          <w:color w:val="auto"/>
          <w:sz w:val="27"/>
          <w:szCs w:val="27"/>
          <w:u w:val="none"/>
        </w:rPr>
        <w:t>í</w:t>
      </w:r>
      <w:r>
        <w:rPr>
          <w:rStyle w:val="Hyperlink"/>
          <w:color w:val="auto"/>
          <w:sz w:val="27"/>
          <w:szCs w:val="27"/>
          <w:u w:val="none"/>
        </w:rPr>
        <w:t xml:space="preserve"> v</w:t>
      </w:r>
      <w:r w:rsidRPr="00472CF6">
        <w:rPr>
          <w:rStyle w:val="Hyperlink"/>
          <w:color w:val="auto"/>
          <w:sz w:val="27"/>
          <w:szCs w:val="27"/>
          <w:u w:val="none"/>
        </w:rPr>
        <w:t>ận</w:t>
      </w:r>
      <w:r>
        <w:rPr>
          <w:rStyle w:val="Hyperlink"/>
          <w:color w:val="auto"/>
          <w:sz w:val="27"/>
          <w:szCs w:val="27"/>
          <w:u w:val="none"/>
        </w:rPr>
        <w:t xml:space="preserve"> chuy</w:t>
      </w:r>
      <w:r w:rsidRPr="00472CF6">
        <w:rPr>
          <w:rStyle w:val="Hyperlink"/>
          <w:color w:val="auto"/>
          <w:sz w:val="27"/>
          <w:szCs w:val="27"/>
          <w:u w:val="none"/>
        </w:rPr>
        <w:t>ển</w:t>
      </w:r>
      <w:r>
        <w:rPr>
          <w:rStyle w:val="Hyperlink"/>
          <w:color w:val="auto"/>
          <w:sz w:val="27"/>
          <w:szCs w:val="27"/>
          <w:u w:val="none"/>
        </w:rPr>
        <w:t>, thu</w:t>
      </w:r>
      <w:r w:rsidRPr="00472CF6">
        <w:rPr>
          <w:rStyle w:val="Hyperlink"/>
          <w:color w:val="auto"/>
          <w:sz w:val="27"/>
          <w:szCs w:val="27"/>
          <w:u w:val="none"/>
        </w:rPr>
        <w:t>ê</w:t>
      </w:r>
      <w:r>
        <w:rPr>
          <w:rStyle w:val="Hyperlink"/>
          <w:color w:val="auto"/>
          <w:sz w:val="27"/>
          <w:szCs w:val="27"/>
          <w:u w:val="none"/>
        </w:rPr>
        <w:t xml:space="preserve"> k</w:t>
      </w:r>
      <w:r w:rsidRPr="00472CF6">
        <w:rPr>
          <w:rStyle w:val="Hyperlink"/>
          <w:color w:val="auto"/>
          <w:sz w:val="27"/>
          <w:szCs w:val="27"/>
          <w:u w:val="none"/>
        </w:rPr>
        <w:t>ê</w:t>
      </w:r>
      <w:r>
        <w:rPr>
          <w:rStyle w:val="Hyperlink"/>
          <w:color w:val="auto"/>
          <w:sz w:val="27"/>
          <w:szCs w:val="27"/>
          <w:u w:val="none"/>
        </w:rPr>
        <w:t>nh truy</w:t>
      </w:r>
      <w:r w:rsidRPr="00472CF6">
        <w:rPr>
          <w:rStyle w:val="Hyperlink"/>
          <w:color w:val="auto"/>
          <w:sz w:val="27"/>
          <w:szCs w:val="27"/>
          <w:u w:val="none"/>
        </w:rPr>
        <w:t>ền</w:t>
      </w:r>
      <w:r>
        <w:rPr>
          <w:rStyle w:val="Hyperlink"/>
          <w:color w:val="auto"/>
          <w:sz w:val="27"/>
          <w:szCs w:val="27"/>
          <w:u w:val="none"/>
        </w:rPr>
        <w:t xml:space="preserve"> BIDV)</w:t>
      </w:r>
    </w:p>
    <w:p w14:paraId="798A5399" w14:textId="2C18401A" w:rsidR="00472CF6" w:rsidRDefault="00472CF6" w:rsidP="00472CF6">
      <w:pPr>
        <w:pStyle w:val="ListParagraph"/>
        <w:numPr>
          <w:ilvl w:val="1"/>
          <w:numId w:val="31"/>
        </w:numPr>
        <w:spacing w:line="276" w:lineRule="auto"/>
        <w:rPr>
          <w:rStyle w:val="Hyperlink"/>
          <w:color w:val="auto"/>
          <w:sz w:val="27"/>
          <w:szCs w:val="27"/>
          <w:u w:val="none"/>
        </w:rPr>
      </w:pPr>
      <w:r>
        <w:rPr>
          <w:rStyle w:val="Hyperlink"/>
          <w:color w:val="auto"/>
          <w:sz w:val="27"/>
          <w:szCs w:val="27"/>
          <w:u w:val="none"/>
        </w:rPr>
        <w:t>Th</w:t>
      </w:r>
      <w:r w:rsidRPr="00472CF6">
        <w:rPr>
          <w:rStyle w:val="Hyperlink"/>
          <w:color w:val="auto"/>
          <w:sz w:val="27"/>
          <w:szCs w:val="27"/>
          <w:u w:val="none"/>
        </w:rPr>
        <w:t>ời</w:t>
      </w:r>
      <w:r>
        <w:rPr>
          <w:rStyle w:val="Hyperlink"/>
          <w:color w:val="auto"/>
          <w:sz w:val="27"/>
          <w:szCs w:val="27"/>
          <w:u w:val="none"/>
        </w:rPr>
        <w:t xml:space="preserve"> gian th</w:t>
      </w:r>
      <w:r w:rsidRPr="00472CF6">
        <w:rPr>
          <w:rStyle w:val="Hyperlink"/>
          <w:color w:val="auto"/>
          <w:sz w:val="27"/>
          <w:szCs w:val="27"/>
          <w:u w:val="none"/>
        </w:rPr>
        <w:t>ực</w:t>
      </w:r>
      <w:r>
        <w:rPr>
          <w:rStyle w:val="Hyperlink"/>
          <w:color w:val="auto"/>
          <w:sz w:val="27"/>
          <w:szCs w:val="27"/>
          <w:u w:val="none"/>
        </w:rPr>
        <w:t xml:space="preserve"> hi</w:t>
      </w:r>
      <w:r w:rsidRPr="00472CF6">
        <w:rPr>
          <w:rStyle w:val="Hyperlink"/>
          <w:color w:val="auto"/>
          <w:sz w:val="27"/>
          <w:szCs w:val="27"/>
          <w:u w:val="none"/>
        </w:rPr>
        <w:t>ện</w:t>
      </w:r>
      <w:r>
        <w:rPr>
          <w:rStyle w:val="Hyperlink"/>
          <w:color w:val="auto"/>
          <w:sz w:val="27"/>
          <w:szCs w:val="27"/>
          <w:u w:val="none"/>
        </w:rPr>
        <w:t xml:space="preserve"> nhanh (Kh</w:t>
      </w:r>
      <w:r w:rsidRPr="00472CF6">
        <w:rPr>
          <w:rStyle w:val="Hyperlink"/>
          <w:color w:val="auto"/>
          <w:sz w:val="27"/>
          <w:szCs w:val="27"/>
          <w:u w:val="none"/>
        </w:rPr>
        <w:t>ô</w:t>
      </w:r>
      <w:r>
        <w:rPr>
          <w:rStyle w:val="Hyperlink"/>
          <w:color w:val="auto"/>
          <w:sz w:val="27"/>
          <w:szCs w:val="27"/>
          <w:u w:val="none"/>
        </w:rPr>
        <w:t>ng m</w:t>
      </w:r>
      <w:r w:rsidRPr="00472CF6">
        <w:rPr>
          <w:rStyle w:val="Hyperlink"/>
          <w:color w:val="auto"/>
          <w:sz w:val="27"/>
          <w:szCs w:val="27"/>
          <w:u w:val="none"/>
        </w:rPr>
        <w:t>ất</w:t>
      </w:r>
      <w:r>
        <w:rPr>
          <w:rStyle w:val="Hyperlink"/>
          <w:color w:val="auto"/>
          <w:sz w:val="27"/>
          <w:szCs w:val="27"/>
          <w:u w:val="none"/>
        </w:rPr>
        <w:t xml:space="preserve"> th</w:t>
      </w:r>
      <w:r w:rsidRPr="00472CF6">
        <w:rPr>
          <w:rStyle w:val="Hyperlink"/>
          <w:color w:val="auto"/>
          <w:sz w:val="27"/>
          <w:szCs w:val="27"/>
          <w:u w:val="none"/>
        </w:rPr>
        <w:t>ời</w:t>
      </w:r>
      <w:r>
        <w:rPr>
          <w:rStyle w:val="Hyperlink"/>
          <w:color w:val="auto"/>
          <w:sz w:val="27"/>
          <w:szCs w:val="27"/>
          <w:u w:val="none"/>
        </w:rPr>
        <w:t xml:space="preserve"> gian c</w:t>
      </w:r>
      <w:r w:rsidRPr="00472CF6">
        <w:rPr>
          <w:rStyle w:val="Hyperlink"/>
          <w:color w:val="auto"/>
          <w:sz w:val="27"/>
          <w:szCs w:val="27"/>
          <w:u w:val="none"/>
        </w:rPr>
        <w:t>ài</w:t>
      </w:r>
      <w:r>
        <w:rPr>
          <w:rStyle w:val="Hyperlink"/>
          <w:color w:val="auto"/>
          <w:sz w:val="27"/>
          <w:szCs w:val="27"/>
          <w:u w:val="none"/>
        </w:rPr>
        <w:t xml:space="preserve"> </w:t>
      </w:r>
      <w:r w:rsidRPr="00472CF6">
        <w:rPr>
          <w:rStyle w:val="Hyperlink"/>
          <w:color w:val="auto"/>
          <w:sz w:val="27"/>
          <w:szCs w:val="27"/>
          <w:u w:val="none"/>
        </w:rPr>
        <w:t>đặt</w:t>
      </w:r>
      <w:r>
        <w:rPr>
          <w:rStyle w:val="Hyperlink"/>
          <w:color w:val="auto"/>
          <w:sz w:val="27"/>
          <w:szCs w:val="27"/>
          <w:u w:val="none"/>
        </w:rPr>
        <w:t xml:space="preserve"> h</w:t>
      </w:r>
      <w:r w:rsidRPr="00472CF6">
        <w:rPr>
          <w:rStyle w:val="Hyperlink"/>
          <w:color w:val="auto"/>
          <w:sz w:val="27"/>
          <w:szCs w:val="27"/>
          <w:u w:val="none"/>
        </w:rPr>
        <w:t>ệ</w:t>
      </w:r>
      <w:r>
        <w:rPr>
          <w:rStyle w:val="Hyperlink"/>
          <w:color w:val="auto"/>
          <w:sz w:val="27"/>
          <w:szCs w:val="27"/>
          <w:u w:val="none"/>
        </w:rPr>
        <w:t xml:space="preserve"> th</w:t>
      </w:r>
      <w:r w:rsidRPr="00472CF6">
        <w:rPr>
          <w:rStyle w:val="Hyperlink"/>
          <w:color w:val="auto"/>
          <w:sz w:val="27"/>
          <w:szCs w:val="27"/>
          <w:u w:val="none"/>
        </w:rPr>
        <w:t>ống</w:t>
      </w:r>
      <w:r>
        <w:rPr>
          <w:rStyle w:val="Hyperlink"/>
          <w:color w:val="auto"/>
          <w:sz w:val="27"/>
          <w:szCs w:val="27"/>
          <w:u w:val="none"/>
        </w:rPr>
        <w:t>, th</w:t>
      </w:r>
      <w:r w:rsidRPr="00472CF6">
        <w:rPr>
          <w:rStyle w:val="Hyperlink"/>
          <w:color w:val="auto"/>
          <w:sz w:val="27"/>
          <w:szCs w:val="27"/>
          <w:u w:val="none"/>
        </w:rPr>
        <w:t>ời</w:t>
      </w:r>
      <w:r>
        <w:rPr>
          <w:rStyle w:val="Hyperlink"/>
          <w:color w:val="auto"/>
          <w:sz w:val="27"/>
          <w:szCs w:val="27"/>
          <w:u w:val="none"/>
        </w:rPr>
        <w:t xml:space="preserve"> gian ch</w:t>
      </w:r>
      <w:r w:rsidRPr="00472CF6">
        <w:rPr>
          <w:rStyle w:val="Hyperlink"/>
          <w:color w:val="auto"/>
          <w:sz w:val="27"/>
          <w:szCs w:val="27"/>
          <w:u w:val="none"/>
        </w:rPr>
        <w:t>ờ</w:t>
      </w:r>
      <w:r>
        <w:rPr>
          <w:rStyle w:val="Hyperlink"/>
          <w:color w:val="auto"/>
          <w:sz w:val="27"/>
          <w:szCs w:val="27"/>
          <w:u w:val="none"/>
        </w:rPr>
        <w:t xml:space="preserve"> mua sắm thi</w:t>
      </w:r>
      <w:r w:rsidRPr="00472CF6">
        <w:rPr>
          <w:rStyle w:val="Hyperlink"/>
          <w:color w:val="auto"/>
          <w:sz w:val="27"/>
          <w:szCs w:val="27"/>
          <w:u w:val="none"/>
        </w:rPr>
        <w:t>ết</w:t>
      </w:r>
      <w:r>
        <w:rPr>
          <w:rStyle w:val="Hyperlink"/>
          <w:color w:val="auto"/>
          <w:sz w:val="27"/>
          <w:szCs w:val="27"/>
          <w:u w:val="none"/>
        </w:rPr>
        <w:t xml:space="preserve"> b</w:t>
      </w:r>
      <w:r w:rsidRPr="00472CF6">
        <w:rPr>
          <w:rStyle w:val="Hyperlink"/>
          <w:color w:val="auto"/>
          <w:sz w:val="27"/>
          <w:szCs w:val="27"/>
          <w:u w:val="none"/>
        </w:rPr>
        <w:t>ị</w:t>
      </w:r>
      <w:r>
        <w:rPr>
          <w:rStyle w:val="Hyperlink"/>
          <w:color w:val="auto"/>
          <w:sz w:val="27"/>
          <w:szCs w:val="27"/>
          <w:u w:val="none"/>
        </w:rPr>
        <w:t>). Th</w:t>
      </w:r>
      <w:r w:rsidRPr="00472CF6">
        <w:rPr>
          <w:rStyle w:val="Hyperlink"/>
          <w:color w:val="auto"/>
          <w:sz w:val="27"/>
          <w:szCs w:val="27"/>
          <w:u w:val="none"/>
        </w:rPr>
        <w:t>ực</w:t>
      </w:r>
      <w:r>
        <w:rPr>
          <w:rStyle w:val="Hyperlink"/>
          <w:color w:val="auto"/>
          <w:sz w:val="27"/>
          <w:szCs w:val="27"/>
          <w:u w:val="none"/>
        </w:rPr>
        <w:t xml:space="preserve"> hi</w:t>
      </w:r>
      <w:r w:rsidRPr="00472CF6">
        <w:rPr>
          <w:rStyle w:val="Hyperlink"/>
          <w:color w:val="auto"/>
          <w:sz w:val="27"/>
          <w:szCs w:val="27"/>
          <w:u w:val="none"/>
        </w:rPr>
        <w:t>ện</w:t>
      </w:r>
      <w:r>
        <w:rPr>
          <w:rStyle w:val="Hyperlink"/>
          <w:color w:val="auto"/>
          <w:sz w:val="27"/>
          <w:szCs w:val="27"/>
          <w:u w:val="none"/>
        </w:rPr>
        <w:t xml:space="preserve"> trong 1 tu</w:t>
      </w:r>
      <w:r w:rsidRPr="00472CF6">
        <w:rPr>
          <w:rStyle w:val="Hyperlink"/>
          <w:color w:val="auto"/>
          <w:sz w:val="27"/>
          <w:szCs w:val="27"/>
          <w:u w:val="none"/>
        </w:rPr>
        <w:t>ần</w:t>
      </w:r>
      <w:r>
        <w:rPr>
          <w:rStyle w:val="Hyperlink"/>
          <w:color w:val="auto"/>
          <w:sz w:val="27"/>
          <w:szCs w:val="27"/>
          <w:u w:val="none"/>
        </w:rPr>
        <w:t xml:space="preserve"> (ch</w:t>
      </w:r>
      <w:r w:rsidRPr="00472CF6">
        <w:rPr>
          <w:rStyle w:val="Hyperlink"/>
          <w:color w:val="auto"/>
          <w:sz w:val="27"/>
          <w:szCs w:val="27"/>
          <w:u w:val="none"/>
        </w:rPr>
        <w:t>ỉ</w:t>
      </w:r>
      <w:r>
        <w:rPr>
          <w:rStyle w:val="Hyperlink"/>
          <w:color w:val="auto"/>
          <w:sz w:val="27"/>
          <w:szCs w:val="27"/>
          <w:u w:val="none"/>
        </w:rPr>
        <w:t xml:space="preserve"> v</w:t>
      </w:r>
      <w:r w:rsidRPr="00472CF6">
        <w:rPr>
          <w:rStyle w:val="Hyperlink"/>
          <w:color w:val="auto"/>
          <w:sz w:val="27"/>
          <w:szCs w:val="27"/>
          <w:u w:val="none"/>
        </w:rPr>
        <w:t>ận</w:t>
      </w:r>
      <w:r>
        <w:rPr>
          <w:rStyle w:val="Hyperlink"/>
          <w:color w:val="auto"/>
          <w:sz w:val="27"/>
          <w:szCs w:val="27"/>
          <w:u w:val="none"/>
        </w:rPr>
        <w:t xml:space="preserve"> chuy</w:t>
      </w:r>
      <w:r w:rsidRPr="00472CF6">
        <w:rPr>
          <w:rStyle w:val="Hyperlink"/>
          <w:color w:val="auto"/>
          <w:sz w:val="27"/>
          <w:szCs w:val="27"/>
          <w:u w:val="none"/>
        </w:rPr>
        <w:t>ển</w:t>
      </w:r>
      <w:r>
        <w:rPr>
          <w:rStyle w:val="Hyperlink"/>
          <w:color w:val="auto"/>
          <w:sz w:val="27"/>
          <w:szCs w:val="27"/>
          <w:u w:val="none"/>
        </w:rPr>
        <w:t xml:space="preserve"> thi</w:t>
      </w:r>
      <w:r w:rsidRPr="00472CF6">
        <w:rPr>
          <w:rStyle w:val="Hyperlink"/>
          <w:color w:val="auto"/>
          <w:sz w:val="27"/>
          <w:szCs w:val="27"/>
          <w:u w:val="none"/>
        </w:rPr>
        <w:t>ết</w:t>
      </w:r>
      <w:r>
        <w:rPr>
          <w:rStyle w:val="Hyperlink"/>
          <w:color w:val="auto"/>
          <w:sz w:val="27"/>
          <w:szCs w:val="27"/>
          <w:u w:val="none"/>
        </w:rPr>
        <w:t xml:space="preserve"> b</w:t>
      </w:r>
      <w:r w:rsidRPr="00472CF6">
        <w:rPr>
          <w:rStyle w:val="Hyperlink"/>
          <w:color w:val="auto"/>
          <w:sz w:val="27"/>
          <w:szCs w:val="27"/>
          <w:u w:val="none"/>
        </w:rPr>
        <w:t>ị</w:t>
      </w:r>
      <w:r>
        <w:rPr>
          <w:rStyle w:val="Hyperlink"/>
          <w:color w:val="auto"/>
          <w:sz w:val="27"/>
          <w:szCs w:val="27"/>
          <w:u w:val="none"/>
        </w:rPr>
        <w:t xml:space="preserve"> t</w:t>
      </w:r>
      <w:r w:rsidRPr="00472CF6">
        <w:rPr>
          <w:rStyle w:val="Hyperlink"/>
          <w:color w:val="auto"/>
          <w:sz w:val="27"/>
          <w:szCs w:val="27"/>
          <w:u w:val="none"/>
        </w:rPr>
        <w:t>ừ</w:t>
      </w:r>
      <w:r>
        <w:rPr>
          <w:rStyle w:val="Hyperlink"/>
          <w:color w:val="auto"/>
          <w:sz w:val="27"/>
          <w:szCs w:val="27"/>
          <w:u w:val="none"/>
        </w:rPr>
        <w:t xml:space="preserve"> HCM ra HN)</w:t>
      </w:r>
    </w:p>
    <w:p w14:paraId="3B0C037F" w14:textId="77777777" w:rsidR="00472CF6" w:rsidRPr="00472CF6" w:rsidRDefault="00472CF6" w:rsidP="00472CF6">
      <w:pPr>
        <w:pStyle w:val="ListParagraph"/>
        <w:numPr>
          <w:ilvl w:val="2"/>
          <w:numId w:val="31"/>
        </w:numPr>
        <w:spacing w:line="276" w:lineRule="auto"/>
        <w:ind w:left="1560" w:hanging="284"/>
        <w:rPr>
          <w:rStyle w:val="Hyperlink"/>
          <w:color w:val="auto"/>
          <w:sz w:val="27"/>
          <w:szCs w:val="27"/>
        </w:rPr>
      </w:pPr>
      <w:r w:rsidRPr="00472CF6">
        <w:rPr>
          <w:rStyle w:val="Hyperlink"/>
          <w:color w:val="auto"/>
          <w:sz w:val="27"/>
          <w:szCs w:val="27"/>
        </w:rPr>
        <w:t xml:space="preserve">Nhược điểm: </w:t>
      </w:r>
    </w:p>
    <w:p w14:paraId="43090BE7" w14:textId="53287C54" w:rsidR="00472CF6" w:rsidRDefault="00BD3440" w:rsidP="00472CF6">
      <w:pPr>
        <w:pStyle w:val="ListParagraph"/>
        <w:numPr>
          <w:ilvl w:val="1"/>
          <w:numId w:val="31"/>
        </w:numPr>
        <w:spacing w:line="276" w:lineRule="auto"/>
        <w:rPr>
          <w:rStyle w:val="Hyperlink"/>
          <w:color w:val="auto"/>
          <w:sz w:val="27"/>
          <w:szCs w:val="27"/>
          <w:u w:val="none"/>
        </w:rPr>
      </w:pPr>
      <w:r>
        <w:rPr>
          <w:rStyle w:val="Hyperlink"/>
          <w:color w:val="auto"/>
          <w:sz w:val="27"/>
          <w:szCs w:val="27"/>
          <w:u w:val="none"/>
        </w:rPr>
        <w:t>S</w:t>
      </w:r>
      <w:r w:rsidR="00472CF6" w:rsidRPr="00472CF6">
        <w:rPr>
          <w:rStyle w:val="Hyperlink"/>
          <w:color w:val="auto"/>
          <w:sz w:val="27"/>
          <w:szCs w:val="27"/>
          <w:u w:val="none"/>
        </w:rPr>
        <w:t>ử</w:t>
      </w:r>
      <w:r w:rsidR="00472CF6">
        <w:rPr>
          <w:rStyle w:val="Hyperlink"/>
          <w:color w:val="auto"/>
          <w:sz w:val="27"/>
          <w:szCs w:val="27"/>
          <w:u w:val="none"/>
        </w:rPr>
        <w:t xml:space="preserve"> d</w:t>
      </w:r>
      <w:r w:rsidR="00472CF6" w:rsidRPr="00472CF6">
        <w:rPr>
          <w:rStyle w:val="Hyperlink"/>
          <w:color w:val="auto"/>
          <w:sz w:val="27"/>
          <w:szCs w:val="27"/>
          <w:u w:val="none"/>
        </w:rPr>
        <w:t>ụng</w:t>
      </w:r>
      <w:r w:rsidR="00472CF6">
        <w:rPr>
          <w:rStyle w:val="Hyperlink"/>
          <w:color w:val="auto"/>
          <w:sz w:val="27"/>
          <w:szCs w:val="27"/>
          <w:u w:val="none"/>
        </w:rPr>
        <w:t xml:space="preserve"> chung h</w:t>
      </w:r>
      <w:r w:rsidR="00472CF6" w:rsidRPr="00472CF6">
        <w:rPr>
          <w:rStyle w:val="Hyperlink"/>
          <w:color w:val="auto"/>
          <w:sz w:val="27"/>
          <w:szCs w:val="27"/>
          <w:u w:val="none"/>
        </w:rPr>
        <w:t>ệ</w:t>
      </w:r>
      <w:r w:rsidR="00472CF6">
        <w:rPr>
          <w:rStyle w:val="Hyperlink"/>
          <w:color w:val="auto"/>
          <w:sz w:val="27"/>
          <w:szCs w:val="27"/>
          <w:u w:val="none"/>
        </w:rPr>
        <w:t xml:space="preserve"> th</w:t>
      </w:r>
      <w:r w:rsidR="00472CF6" w:rsidRPr="00472CF6">
        <w:rPr>
          <w:rStyle w:val="Hyperlink"/>
          <w:color w:val="auto"/>
          <w:sz w:val="27"/>
          <w:szCs w:val="27"/>
          <w:u w:val="none"/>
        </w:rPr>
        <w:t>ống</w:t>
      </w:r>
      <w:r w:rsidR="00472CF6">
        <w:rPr>
          <w:rStyle w:val="Hyperlink"/>
          <w:color w:val="auto"/>
          <w:sz w:val="27"/>
          <w:szCs w:val="27"/>
          <w:u w:val="none"/>
        </w:rPr>
        <w:t xml:space="preserve"> DR cho Site Vi</w:t>
      </w:r>
      <w:r w:rsidR="00472CF6" w:rsidRPr="00472CF6">
        <w:rPr>
          <w:rStyle w:val="Hyperlink"/>
          <w:color w:val="auto"/>
          <w:sz w:val="27"/>
          <w:szCs w:val="27"/>
          <w:u w:val="none"/>
        </w:rPr>
        <w:t>ệt</w:t>
      </w:r>
      <w:r w:rsidR="00472CF6">
        <w:rPr>
          <w:rStyle w:val="Hyperlink"/>
          <w:color w:val="auto"/>
          <w:sz w:val="27"/>
          <w:szCs w:val="27"/>
          <w:u w:val="none"/>
        </w:rPr>
        <w:t xml:space="preserve"> Nam v</w:t>
      </w:r>
      <w:r w:rsidR="00472CF6" w:rsidRPr="00472CF6">
        <w:rPr>
          <w:rStyle w:val="Hyperlink"/>
          <w:color w:val="auto"/>
          <w:sz w:val="27"/>
          <w:szCs w:val="27"/>
          <w:u w:val="none"/>
        </w:rPr>
        <w:t>à</w:t>
      </w:r>
      <w:r w:rsidR="00472CF6">
        <w:rPr>
          <w:rStyle w:val="Hyperlink"/>
          <w:color w:val="auto"/>
          <w:sz w:val="27"/>
          <w:szCs w:val="27"/>
          <w:u w:val="none"/>
        </w:rPr>
        <w:t xml:space="preserve"> Site Campuchia.</w:t>
      </w:r>
    </w:p>
    <w:p w14:paraId="27DC7BA7" w14:textId="5C21BD22" w:rsidR="00744320" w:rsidRPr="00472CF6" w:rsidRDefault="00472CF6" w:rsidP="00472CF6">
      <w:pPr>
        <w:spacing w:line="276" w:lineRule="auto"/>
        <w:ind w:left="142" w:firstLine="567"/>
      </w:pPr>
      <w:r>
        <w:t>Tr</w:t>
      </w:r>
      <w:r w:rsidRPr="00472CF6">
        <w:t>ê</w:t>
      </w:r>
      <w:r>
        <w:t>n c</w:t>
      </w:r>
      <w:r w:rsidRPr="00472CF6">
        <w:t>ơ</w:t>
      </w:r>
      <w:r>
        <w:t xml:space="preserve"> s</w:t>
      </w:r>
      <w:r w:rsidRPr="00472CF6">
        <w:t>ở</w:t>
      </w:r>
      <w:r>
        <w:t xml:space="preserve"> t</w:t>
      </w:r>
      <w:r w:rsidRPr="00472CF6">
        <w:t>ư</w:t>
      </w:r>
      <w:r>
        <w:t xml:space="preserve"> v</w:t>
      </w:r>
      <w:r w:rsidRPr="00472CF6">
        <w:t>ấn</w:t>
      </w:r>
      <w:r>
        <w:t xml:space="preserve"> </w:t>
      </w:r>
      <w:r w:rsidR="00744320" w:rsidRPr="00472CF6">
        <w:t xml:space="preserve">của Trung tâm CNTT, để tiết kiệm chi phí </w:t>
      </w:r>
      <w:r w:rsidR="00520CFA" w:rsidRPr="00472CF6">
        <w:t xml:space="preserve">cho việc </w:t>
      </w:r>
      <w:r w:rsidR="00744320" w:rsidRPr="00472CF6">
        <w:t>trang bị một hệ thống dự phòng (DR) tối thiểu nữa phục vụ cho hai chi nhánh BIDC tại Việt Nam, thì nên chuyển hệ thống dự phòng</w:t>
      </w:r>
      <w:r w:rsidR="00520CFA" w:rsidRPr="00472CF6">
        <w:t xml:space="preserve"> mà BIDC đã đầu tư </w:t>
      </w:r>
      <w:r w:rsidR="00E333EC" w:rsidRPr="00472CF6">
        <w:t>(</w:t>
      </w:r>
      <w:r w:rsidR="00744320" w:rsidRPr="00472CF6">
        <w:t>đang đặt tại Trung tâm CNTT Miền Nam BIDV</w:t>
      </w:r>
      <w:r w:rsidR="00E333EC" w:rsidRPr="00472CF6">
        <w:t>)</w:t>
      </w:r>
      <w:r w:rsidR="00744320" w:rsidRPr="00472CF6">
        <w:t xml:space="preserve"> về đặt ở Trung tâm CNTT BIDV </w:t>
      </w:r>
      <w:r>
        <w:t>(</w:t>
      </w:r>
      <w:r w:rsidR="00744320" w:rsidRPr="00472CF6">
        <w:t>số 7 Duy Tân, Cầu Giấy, Hà Nội</w:t>
      </w:r>
      <w:r>
        <w:t xml:space="preserve">). </w:t>
      </w:r>
      <w:r w:rsidRPr="00472CF6">
        <w:t>Đ</w:t>
      </w:r>
      <w:r w:rsidR="00744320" w:rsidRPr="00472CF6">
        <w:t xml:space="preserve">ể thực hiện được việc đó thì </w:t>
      </w:r>
      <w:r w:rsidR="00520CFA" w:rsidRPr="00472CF6">
        <w:t>BIDC cần</w:t>
      </w:r>
      <w:r w:rsidR="00C96C79" w:rsidRPr="00472CF6">
        <w:t xml:space="preserve"> thực hiện các nội dung như sau</w:t>
      </w:r>
      <w:r w:rsidR="00520CFA" w:rsidRPr="00472CF6">
        <w:t>:</w:t>
      </w:r>
    </w:p>
    <w:p w14:paraId="50807249" w14:textId="77777777" w:rsidR="00744320" w:rsidRPr="00E333EC" w:rsidRDefault="00744320" w:rsidP="00472CF6">
      <w:pPr>
        <w:pStyle w:val="ListParagraph"/>
        <w:numPr>
          <w:ilvl w:val="2"/>
          <w:numId w:val="33"/>
        </w:numPr>
        <w:spacing w:line="276" w:lineRule="auto"/>
        <w:ind w:left="1134" w:hanging="425"/>
        <w:rPr>
          <w:rStyle w:val="Hyperlink"/>
          <w:color w:val="auto"/>
          <w:sz w:val="27"/>
          <w:szCs w:val="27"/>
          <w:u w:val="none"/>
        </w:rPr>
      </w:pPr>
      <w:r w:rsidRPr="00E333EC">
        <w:rPr>
          <w:rStyle w:val="Hyperlink"/>
          <w:color w:val="auto"/>
          <w:sz w:val="27"/>
          <w:szCs w:val="27"/>
          <w:u w:val="none"/>
        </w:rPr>
        <w:t>Thuê đơn vị vận chuyển các thiết bị tại DR ở Trung tâm CNTT Miền Nam ra Hà Nội</w:t>
      </w:r>
      <w:r w:rsidR="00C96C79" w:rsidRPr="00E333EC">
        <w:rPr>
          <w:rStyle w:val="Hyperlink"/>
          <w:color w:val="auto"/>
          <w:sz w:val="27"/>
          <w:szCs w:val="27"/>
          <w:u w:val="none"/>
        </w:rPr>
        <w:t>.</w:t>
      </w:r>
    </w:p>
    <w:p w14:paraId="6AAD3255" w14:textId="77777777" w:rsidR="00744320" w:rsidRPr="00E333EC" w:rsidRDefault="00744320" w:rsidP="00472CF6">
      <w:pPr>
        <w:pStyle w:val="ListParagraph"/>
        <w:numPr>
          <w:ilvl w:val="2"/>
          <w:numId w:val="33"/>
        </w:numPr>
        <w:spacing w:line="276" w:lineRule="auto"/>
        <w:ind w:left="1134" w:hanging="425"/>
        <w:rPr>
          <w:rStyle w:val="Hyperlink"/>
          <w:color w:val="auto"/>
          <w:sz w:val="27"/>
          <w:szCs w:val="27"/>
          <w:u w:val="none"/>
        </w:rPr>
      </w:pPr>
      <w:r w:rsidRPr="00E333EC">
        <w:rPr>
          <w:rStyle w:val="Hyperlink"/>
          <w:color w:val="auto"/>
          <w:sz w:val="27"/>
          <w:szCs w:val="27"/>
          <w:u w:val="none"/>
        </w:rPr>
        <w:t>Đàm phán với HIPT về phương án hỗ trợ kỹ thuật khi thay đổi địa điểm đặt của hệ thống DR</w:t>
      </w:r>
      <w:r w:rsidR="00C96C79" w:rsidRPr="00E333EC">
        <w:rPr>
          <w:rStyle w:val="Hyperlink"/>
          <w:color w:val="auto"/>
          <w:sz w:val="27"/>
          <w:szCs w:val="27"/>
          <w:u w:val="none"/>
        </w:rPr>
        <w:t>.</w:t>
      </w:r>
    </w:p>
    <w:p w14:paraId="1170E297" w14:textId="77777777" w:rsidR="00744320" w:rsidRPr="00E333EC" w:rsidRDefault="00744320" w:rsidP="00472CF6">
      <w:pPr>
        <w:pStyle w:val="ListParagraph"/>
        <w:numPr>
          <w:ilvl w:val="2"/>
          <w:numId w:val="33"/>
        </w:numPr>
        <w:spacing w:line="276" w:lineRule="auto"/>
        <w:ind w:left="1134" w:hanging="425"/>
        <w:rPr>
          <w:rStyle w:val="Hyperlink"/>
          <w:color w:val="auto"/>
          <w:sz w:val="27"/>
          <w:szCs w:val="27"/>
          <w:u w:val="none"/>
        </w:rPr>
      </w:pPr>
      <w:r w:rsidRPr="00E333EC">
        <w:rPr>
          <w:rStyle w:val="Hyperlink"/>
          <w:color w:val="auto"/>
          <w:sz w:val="27"/>
          <w:szCs w:val="27"/>
          <w:u w:val="none"/>
        </w:rPr>
        <w:t>Tính toán lại chi phí đường truyền</w:t>
      </w:r>
      <w:r w:rsidR="00520CFA" w:rsidRPr="00E333EC">
        <w:rPr>
          <w:rStyle w:val="Hyperlink"/>
          <w:color w:val="auto"/>
          <w:sz w:val="27"/>
          <w:szCs w:val="27"/>
          <w:u w:val="none"/>
        </w:rPr>
        <w:t xml:space="preserve"> mà Trung tâm CNTT BIDV cho BIDC sử dụng để kết nối cho hệ thống DR.</w:t>
      </w:r>
    </w:p>
    <w:p w14:paraId="32B16A10" w14:textId="77777777" w:rsidR="00520CFA" w:rsidRPr="00E333EC" w:rsidRDefault="00520CFA" w:rsidP="00472CF6">
      <w:pPr>
        <w:pStyle w:val="ListParagraph"/>
        <w:numPr>
          <w:ilvl w:val="2"/>
          <w:numId w:val="33"/>
        </w:numPr>
        <w:spacing w:line="276" w:lineRule="auto"/>
        <w:ind w:left="1134" w:hanging="425"/>
        <w:rPr>
          <w:rStyle w:val="Hyperlink"/>
          <w:color w:val="auto"/>
          <w:sz w:val="27"/>
          <w:szCs w:val="27"/>
          <w:u w:val="none"/>
        </w:rPr>
      </w:pPr>
      <w:r w:rsidRPr="00E333EC">
        <w:rPr>
          <w:rStyle w:val="Hyperlink"/>
          <w:color w:val="auto"/>
          <w:sz w:val="27"/>
          <w:szCs w:val="27"/>
          <w:u w:val="none"/>
        </w:rPr>
        <w:t xml:space="preserve">BIDC cần phải trả chi phí cho Trung tâm CNTT BIDV hàng </w:t>
      </w:r>
      <w:r w:rsidR="00C96C79" w:rsidRPr="00E333EC">
        <w:rPr>
          <w:rStyle w:val="Hyperlink"/>
          <w:color w:val="auto"/>
          <w:sz w:val="27"/>
          <w:szCs w:val="27"/>
          <w:u w:val="none"/>
        </w:rPr>
        <w:t>tháng</w:t>
      </w:r>
      <w:r w:rsidRPr="00E333EC">
        <w:rPr>
          <w:rStyle w:val="Hyperlink"/>
          <w:color w:val="auto"/>
          <w:sz w:val="27"/>
          <w:szCs w:val="27"/>
          <w:u w:val="none"/>
        </w:rPr>
        <w:t xml:space="preserve"> hoặc theo hợp đồng</w:t>
      </w:r>
      <w:r w:rsidR="00C96C79" w:rsidRPr="00E333EC">
        <w:rPr>
          <w:rStyle w:val="Hyperlink"/>
          <w:color w:val="auto"/>
          <w:sz w:val="27"/>
          <w:szCs w:val="27"/>
          <w:u w:val="none"/>
        </w:rPr>
        <w:t xml:space="preserve"> (hiện nay các đơn vị thành viên BIDV như BIC, BSC, Leasing…cũng thực hiện việc thuê hạ tầng từ Trung tâm CNTT BIDV) bao gồm các khoản sau</w:t>
      </w:r>
      <w:r w:rsidRPr="00E333EC">
        <w:rPr>
          <w:rStyle w:val="Hyperlink"/>
          <w:color w:val="auto"/>
          <w:sz w:val="27"/>
          <w:szCs w:val="27"/>
          <w:u w:val="none"/>
        </w:rPr>
        <w:t>:</w:t>
      </w:r>
    </w:p>
    <w:p w14:paraId="5B3EABEC" w14:textId="77777777" w:rsidR="00520CFA" w:rsidRPr="00E333EC" w:rsidRDefault="00520CFA" w:rsidP="00472CF6">
      <w:pPr>
        <w:pStyle w:val="ListParagraph"/>
        <w:numPr>
          <w:ilvl w:val="3"/>
          <w:numId w:val="30"/>
        </w:numPr>
        <w:spacing w:line="276" w:lineRule="auto"/>
        <w:ind w:left="1134" w:firstLine="0"/>
        <w:rPr>
          <w:rStyle w:val="Hyperlink"/>
          <w:color w:val="auto"/>
          <w:sz w:val="27"/>
          <w:szCs w:val="27"/>
          <w:u w:val="none"/>
        </w:rPr>
      </w:pPr>
      <w:r w:rsidRPr="00E333EC">
        <w:rPr>
          <w:rStyle w:val="Hyperlink"/>
          <w:color w:val="auto"/>
          <w:sz w:val="27"/>
          <w:szCs w:val="27"/>
          <w:u w:val="none"/>
        </w:rPr>
        <w:t>Chi phí thuê đường truyền, hỗ trợ vận hành tại Trung tâm CNTT BIDV</w:t>
      </w:r>
      <w:r w:rsidR="00C96C79" w:rsidRPr="00E333EC">
        <w:rPr>
          <w:rStyle w:val="Hyperlink"/>
          <w:color w:val="auto"/>
          <w:sz w:val="27"/>
          <w:szCs w:val="27"/>
          <w:u w:val="none"/>
        </w:rPr>
        <w:t>.</w:t>
      </w:r>
    </w:p>
    <w:p w14:paraId="0E565AD9" w14:textId="77777777" w:rsidR="00520CFA" w:rsidRPr="00E333EC" w:rsidRDefault="00520CFA" w:rsidP="00472CF6">
      <w:pPr>
        <w:pStyle w:val="ListParagraph"/>
        <w:numPr>
          <w:ilvl w:val="3"/>
          <w:numId w:val="30"/>
        </w:numPr>
        <w:spacing w:line="276" w:lineRule="auto"/>
        <w:ind w:left="1134" w:firstLine="0"/>
        <w:rPr>
          <w:rStyle w:val="Hyperlink"/>
          <w:color w:val="auto"/>
          <w:sz w:val="27"/>
          <w:szCs w:val="27"/>
          <w:u w:val="none"/>
        </w:rPr>
      </w:pPr>
      <w:r w:rsidRPr="00E333EC">
        <w:rPr>
          <w:rStyle w:val="Hyperlink"/>
          <w:color w:val="auto"/>
          <w:sz w:val="27"/>
          <w:szCs w:val="27"/>
          <w:u w:val="none"/>
        </w:rPr>
        <w:t>Chi phí điểm đặc các thiết bị của hệ thống DR BIDC</w:t>
      </w:r>
      <w:r w:rsidR="00C96C79" w:rsidRPr="00E333EC">
        <w:rPr>
          <w:rStyle w:val="Hyperlink"/>
          <w:color w:val="auto"/>
          <w:sz w:val="27"/>
          <w:szCs w:val="27"/>
          <w:u w:val="none"/>
        </w:rPr>
        <w:t>.</w:t>
      </w:r>
    </w:p>
    <w:p w14:paraId="21E7EFB4" w14:textId="49F35BB1" w:rsidR="00520CFA" w:rsidRPr="00E333EC" w:rsidRDefault="00C96C79" w:rsidP="00C96C79">
      <w:pPr>
        <w:pStyle w:val="ListParagraph"/>
        <w:numPr>
          <w:ilvl w:val="0"/>
          <w:numId w:val="19"/>
        </w:numPr>
        <w:spacing w:line="276" w:lineRule="auto"/>
        <w:rPr>
          <w:rStyle w:val="Hyperlink"/>
          <w:b/>
          <w:color w:val="auto"/>
          <w:sz w:val="27"/>
          <w:szCs w:val="27"/>
          <w:u w:val="none"/>
        </w:rPr>
      </w:pPr>
      <w:r w:rsidRPr="00E333EC">
        <w:rPr>
          <w:rStyle w:val="Hyperlink"/>
          <w:b/>
          <w:color w:val="auto"/>
          <w:sz w:val="27"/>
          <w:szCs w:val="27"/>
          <w:u w:val="none"/>
        </w:rPr>
        <w:t>Thời gian dự kiến thực hiện:</w:t>
      </w:r>
    </w:p>
    <w:p w14:paraId="204369FC" w14:textId="45C0CED9" w:rsidR="00ED40FE" w:rsidRPr="00E333EC" w:rsidRDefault="00ED40FE" w:rsidP="00E333EC">
      <w:pPr>
        <w:pStyle w:val="ListParagraph"/>
        <w:numPr>
          <w:ilvl w:val="1"/>
          <w:numId w:val="19"/>
        </w:numPr>
        <w:spacing w:line="276" w:lineRule="auto"/>
        <w:ind w:left="1276" w:hanging="283"/>
        <w:rPr>
          <w:rStyle w:val="Hyperlink"/>
          <w:b/>
          <w:color w:val="auto"/>
          <w:sz w:val="27"/>
          <w:szCs w:val="27"/>
          <w:u w:val="none"/>
        </w:rPr>
      </w:pPr>
      <w:r w:rsidRPr="00E333EC">
        <w:rPr>
          <w:rStyle w:val="Hyperlink"/>
          <w:b/>
          <w:color w:val="auto"/>
          <w:sz w:val="27"/>
          <w:szCs w:val="27"/>
          <w:u w:val="none"/>
        </w:rPr>
        <w:t>Đối với các nội dung hỗ trợ của BIDV cho BIDC trong dự án DR</w:t>
      </w:r>
    </w:p>
    <w:p w14:paraId="10CC2A1C" w14:textId="45859C8A" w:rsidR="0037503F" w:rsidRPr="00E333EC" w:rsidRDefault="0045406B" w:rsidP="00E333EC">
      <w:pPr>
        <w:pStyle w:val="ListParagraph"/>
        <w:numPr>
          <w:ilvl w:val="2"/>
          <w:numId w:val="29"/>
        </w:numPr>
        <w:spacing w:line="276" w:lineRule="auto"/>
        <w:ind w:left="1701" w:hanging="425"/>
        <w:rPr>
          <w:rStyle w:val="Hyperlink"/>
          <w:color w:val="auto"/>
          <w:sz w:val="27"/>
          <w:szCs w:val="27"/>
          <w:u w:val="none"/>
        </w:rPr>
      </w:pPr>
      <w:r w:rsidRPr="00E333EC">
        <w:rPr>
          <w:rStyle w:val="Hyperlink"/>
          <w:color w:val="auto"/>
          <w:sz w:val="27"/>
          <w:szCs w:val="27"/>
          <w:u w:val="none"/>
        </w:rPr>
        <w:lastRenderedPageBreak/>
        <w:t xml:space="preserve">Tính toán đầy đủ chi phí </w:t>
      </w:r>
      <w:r w:rsidR="00083519" w:rsidRPr="00E333EC">
        <w:rPr>
          <w:rStyle w:val="Hyperlink"/>
          <w:color w:val="auto"/>
          <w:sz w:val="27"/>
          <w:szCs w:val="27"/>
          <w:u w:val="none"/>
        </w:rPr>
        <w:t>mà BIDC phải chi trả trong việc đặt hệ thống DR tại BIDV.</w:t>
      </w:r>
    </w:p>
    <w:p w14:paraId="31D329A2" w14:textId="48921EDF" w:rsidR="00083519" w:rsidRPr="00E333EC" w:rsidRDefault="00083519" w:rsidP="00E333EC">
      <w:pPr>
        <w:pStyle w:val="ListParagraph"/>
        <w:numPr>
          <w:ilvl w:val="2"/>
          <w:numId w:val="29"/>
        </w:numPr>
        <w:spacing w:line="276" w:lineRule="auto"/>
        <w:ind w:left="1701" w:hanging="425"/>
        <w:rPr>
          <w:rStyle w:val="Hyperlink"/>
          <w:color w:val="auto"/>
          <w:sz w:val="27"/>
          <w:szCs w:val="27"/>
          <w:u w:val="none"/>
        </w:rPr>
      </w:pPr>
      <w:r w:rsidRPr="00E333EC">
        <w:rPr>
          <w:rStyle w:val="Hyperlink"/>
          <w:color w:val="auto"/>
          <w:sz w:val="27"/>
          <w:szCs w:val="27"/>
          <w:u w:val="none"/>
        </w:rPr>
        <w:t>Hỗ trợ BIDC tính toán phương án đường truyền và các phương thức kết nối, đảm bảo tiết kiệm</w:t>
      </w:r>
      <w:r w:rsidR="00472CF6">
        <w:rPr>
          <w:rStyle w:val="Hyperlink"/>
          <w:color w:val="auto"/>
          <w:sz w:val="27"/>
          <w:szCs w:val="27"/>
          <w:u w:val="none"/>
        </w:rPr>
        <w:t>/</w:t>
      </w:r>
      <w:r w:rsidRPr="00E333EC">
        <w:rPr>
          <w:rStyle w:val="Hyperlink"/>
          <w:color w:val="auto"/>
          <w:sz w:val="27"/>
          <w:szCs w:val="27"/>
          <w:u w:val="none"/>
        </w:rPr>
        <w:t>hiệu quả.</w:t>
      </w:r>
    </w:p>
    <w:p w14:paraId="6445486B" w14:textId="3510A6E3" w:rsidR="00083519" w:rsidRPr="00E333EC" w:rsidRDefault="00083519" w:rsidP="00E333EC">
      <w:pPr>
        <w:pStyle w:val="ListParagraph"/>
        <w:numPr>
          <w:ilvl w:val="2"/>
          <w:numId w:val="29"/>
        </w:numPr>
        <w:spacing w:line="276" w:lineRule="auto"/>
        <w:ind w:left="1701" w:hanging="425"/>
        <w:rPr>
          <w:rStyle w:val="Hyperlink"/>
          <w:color w:val="auto"/>
          <w:sz w:val="27"/>
          <w:szCs w:val="27"/>
          <w:u w:val="none"/>
        </w:rPr>
      </w:pPr>
      <w:r w:rsidRPr="00E333EC">
        <w:rPr>
          <w:rStyle w:val="Hyperlink"/>
          <w:color w:val="auto"/>
          <w:sz w:val="27"/>
          <w:szCs w:val="27"/>
          <w:u w:val="none"/>
        </w:rPr>
        <w:t>Cùng với BIDC, phối hợp xây dựng phương án hỗ trợ trong việc vận hành DR tại Trung tâm CNTT BIDV</w:t>
      </w:r>
    </w:p>
    <w:p w14:paraId="3034A187" w14:textId="77777777" w:rsidR="00ED40FE" w:rsidRPr="00E333EC" w:rsidRDefault="00ED40FE" w:rsidP="00E333EC">
      <w:pPr>
        <w:pStyle w:val="ListParagraph"/>
        <w:numPr>
          <w:ilvl w:val="1"/>
          <w:numId w:val="19"/>
        </w:numPr>
        <w:spacing w:line="276" w:lineRule="auto"/>
        <w:ind w:left="1276" w:hanging="283"/>
        <w:rPr>
          <w:rStyle w:val="Hyperlink"/>
          <w:b/>
          <w:color w:val="auto"/>
          <w:sz w:val="27"/>
          <w:szCs w:val="27"/>
          <w:u w:val="none"/>
        </w:rPr>
      </w:pPr>
      <w:r w:rsidRPr="00E333EC">
        <w:rPr>
          <w:rStyle w:val="Hyperlink"/>
          <w:b/>
          <w:color w:val="auto"/>
          <w:sz w:val="27"/>
          <w:szCs w:val="27"/>
          <w:u w:val="none"/>
        </w:rPr>
        <w:t>Đối với các nội dung BIDC cần phải thực hiện:</w:t>
      </w:r>
    </w:p>
    <w:p w14:paraId="59E3A10F" w14:textId="46B69E34" w:rsidR="00C96C79" w:rsidRPr="00E333EC" w:rsidRDefault="00ED40FE" w:rsidP="00E333EC">
      <w:pPr>
        <w:pStyle w:val="ListParagraph"/>
        <w:numPr>
          <w:ilvl w:val="2"/>
          <w:numId w:val="29"/>
        </w:numPr>
        <w:spacing w:line="276" w:lineRule="auto"/>
        <w:ind w:left="1701" w:hanging="425"/>
        <w:rPr>
          <w:rStyle w:val="Hyperlink"/>
          <w:color w:val="auto"/>
          <w:sz w:val="27"/>
          <w:szCs w:val="27"/>
          <w:u w:val="none"/>
        </w:rPr>
      </w:pPr>
      <w:r w:rsidRPr="00E333EC">
        <w:rPr>
          <w:rStyle w:val="Hyperlink"/>
          <w:color w:val="auto"/>
          <w:sz w:val="27"/>
          <w:szCs w:val="27"/>
          <w:u w:val="none"/>
        </w:rPr>
        <w:t>Báo cáo, xin ý kiến và chủ trương của Ban lãnh đạo BIDC</w:t>
      </w:r>
      <w:r w:rsidR="00056B00" w:rsidRPr="00E333EC">
        <w:rPr>
          <w:rStyle w:val="Hyperlink"/>
          <w:color w:val="auto"/>
          <w:sz w:val="27"/>
          <w:szCs w:val="27"/>
          <w:u w:val="none"/>
        </w:rPr>
        <w:t>, BIDV</w:t>
      </w:r>
      <w:r w:rsidRPr="00E333EC">
        <w:rPr>
          <w:rStyle w:val="Hyperlink"/>
          <w:color w:val="auto"/>
          <w:sz w:val="27"/>
          <w:szCs w:val="27"/>
          <w:u w:val="none"/>
        </w:rPr>
        <w:t xml:space="preserve"> về việc lựa chọn phương án di dời hệ thống DR từ Tp.HCM ra Hà Nội.</w:t>
      </w:r>
    </w:p>
    <w:p w14:paraId="03AB57CB" w14:textId="4ED3ECF2" w:rsidR="00ED40FE" w:rsidRPr="00E333EC" w:rsidRDefault="00ED40FE" w:rsidP="00E333EC">
      <w:pPr>
        <w:pStyle w:val="ListParagraph"/>
        <w:numPr>
          <w:ilvl w:val="2"/>
          <w:numId w:val="29"/>
        </w:numPr>
        <w:spacing w:line="276" w:lineRule="auto"/>
        <w:ind w:left="1701" w:hanging="425"/>
        <w:rPr>
          <w:rStyle w:val="Hyperlink"/>
          <w:color w:val="auto"/>
          <w:sz w:val="27"/>
          <w:szCs w:val="27"/>
          <w:u w:val="none"/>
        </w:rPr>
      </w:pPr>
      <w:r w:rsidRPr="00E333EC">
        <w:rPr>
          <w:rStyle w:val="Hyperlink"/>
          <w:color w:val="auto"/>
          <w:sz w:val="27"/>
          <w:szCs w:val="27"/>
          <w:u w:val="none"/>
        </w:rPr>
        <w:t>Dự toán đầy đủ các chi phí phát sinh liên quan, trình Ban lãnh đạo xem xét phê duyệt để thực hiện.</w:t>
      </w:r>
    </w:p>
    <w:p w14:paraId="325F7E36" w14:textId="5AAEF430" w:rsidR="00ED40FE" w:rsidRPr="00E333EC" w:rsidRDefault="00ED40FE" w:rsidP="00E333EC">
      <w:pPr>
        <w:pStyle w:val="ListParagraph"/>
        <w:numPr>
          <w:ilvl w:val="2"/>
          <w:numId w:val="29"/>
        </w:numPr>
        <w:spacing w:line="276" w:lineRule="auto"/>
        <w:ind w:left="1701" w:hanging="425"/>
        <w:rPr>
          <w:rStyle w:val="Hyperlink"/>
          <w:color w:val="auto"/>
          <w:sz w:val="27"/>
          <w:szCs w:val="27"/>
          <w:u w:val="none"/>
        </w:rPr>
      </w:pPr>
      <w:r w:rsidRPr="00E333EC">
        <w:rPr>
          <w:rStyle w:val="Hyperlink"/>
          <w:color w:val="auto"/>
          <w:sz w:val="27"/>
          <w:szCs w:val="27"/>
          <w:u w:val="none"/>
        </w:rPr>
        <w:t xml:space="preserve">Đảm bảo thời gian thực hiện theo khuyến nghị của Ngân hàng nhà nước Việt Nam </w:t>
      </w:r>
    </w:p>
    <w:p w14:paraId="57E39344" w14:textId="2059FF13" w:rsidR="00331F8F" w:rsidRPr="00E333EC" w:rsidRDefault="008F1CBF" w:rsidP="00E333EC">
      <w:pPr>
        <w:spacing w:line="276" w:lineRule="auto"/>
        <w:ind w:left="142" w:firstLine="567"/>
      </w:pPr>
      <w:r w:rsidRPr="00E333EC">
        <w:t xml:space="preserve">Trên đây là các nội dung liên quan đến việc tư vấn, hỗ trợ cho BIDC trong việc mở rộng hệ thống DR đảm bảo đáp ứng đầy đủ các yêu cầu của Ngân hàng nhà nước Việt Nam (đảm bảo DR cho site Campuchia). Tổ công tác báo cáo Ban lãnh đạo để </w:t>
      </w:r>
      <w:r w:rsidR="00DD4A2E" w:rsidRPr="00E333EC">
        <w:t>nắm bắt thông tin và có các chỉ đạo tiếp theo.</w:t>
      </w:r>
    </w:p>
    <w:p w14:paraId="6ECB3F53" w14:textId="77777777" w:rsidR="00437D83" w:rsidRPr="00E333EC" w:rsidRDefault="00437D83" w:rsidP="006962BB">
      <w:pPr>
        <w:spacing w:line="276" w:lineRule="auto"/>
        <w:ind w:firstLine="720"/>
        <w:rPr>
          <w:rStyle w:val="Hyperlink"/>
          <w:color w:val="auto"/>
          <w:sz w:val="27"/>
          <w:szCs w:val="27"/>
          <w:u w:val="none"/>
        </w:rPr>
      </w:pPr>
    </w:p>
    <w:tbl>
      <w:tblPr>
        <w:tblW w:w="0" w:type="auto"/>
        <w:jc w:val="center"/>
        <w:tblLook w:val="04A0" w:firstRow="1" w:lastRow="0" w:firstColumn="1" w:lastColumn="0" w:noHBand="0" w:noVBand="1"/>
      </w:tblPr>
      <w:tblGrid>
        <w:gridCol w:w="9138"/>
        <w:gridCol w:w="222"/>
      </w:tblGrid>
      <w:tr w:rsidR="00BB6674" w:rsidRPr="00761F60" w14:paraId="7FBE6CEB" w14:textId="77777777" w:rsidTr="00472CF6">
        <w:trPr>
          <w:trHeight w:val="364"/>
          <w:jc w:val="center"/>
        </w:trPr>
        <w:tc>
          <w:tcPr>
            <w:tcW w:w="5091" w:type="dxa"/>
          </w:tcPr>
          <w:tbl>
            <w:tblPr>
              <w:tblStyle w:val="TableGrid"/>
              <w:tblW w:w="893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94"/>
            </w:tblGrid>
            <w:tr w:rsidR="00472CF6" w14:paraId="3CEDACF7" w14:textId="77777777" w:rsidTr="00472CF6">
              <w:trPr>
                <w:trHeight w:val="270"/>
              </w:trPr>
              <w:tc>
                <w:tcPr>
                  <w:tcW w:w="4536" w:type="dxa"/>
                </w:tcPr>
                <w:p w14:paraId="0FD8DBF4" w14:textId="28B71DBD" w:rsidR="00472CF6" w:rsidRPr="00472CF6" w:rsidRDefault="00472CF6" w:rsidP="00472CF6">
                  <w:pPr>
                    <w:widowControl w:val="0"/>
                    <w:tabs>
                      <w:tab w:val="left" w:pos="342"/>
                    </w:tabs>
                    <w:jc w:val="center"/>
                    <w:rPr>
                      <w:b/>
                      <w:sz w:val="26"/>
                      <w:szCs w:val="26"/>
                    </w:rPr>
                  </w:pPr>
                </w:p>
              </w:tc>
              <w:tc>
                <w:tcPr>
                  <w:tcW w:w="4394" w:type="dxa"/>
                </w:tcPr>
                <w:p w14:paraId="13FCB581" w14:textId="1372D756" w:rsidR="00472CF6" w:rsidRPr="00472CF6" w:rsidRDefault="00472CF6" w:rsidP="00472CF6">
                  <w:pPr>
                    <w:widowControl w:val="0"/>
                    <w:tabs>
                      <w:tab w:val="left" w:pos="342"/>
                    </w:tabs>
                    <w:jc w:val="center"/>
                    <w:rPr>
                      <w:i/>
                      <w:sz w:val="26"/>
                      <w:szCs w:val="26"/>
                    </w:rPr>
                  </w:pPr>
                  <w:r w:rsidRPr="00472CF6">
                    <w:rPr>
                      <w:i/>
                      <w:sz w:val="26"/>
                      <w:szCs w:val="26"/>
                    </w:rPr>
                    <w:t>Hà nội, ngày 12 tháng 07 năm 2017</w:t>
                  </w:r>
                </w:p>
                <w:p w14:paraId="0D7AD944" w14:textId="37BBAB5A" w:rsidR="00472CF6" w:rsidRPr="00472CF6" w:rsidRDefault="00472CF6" w:rsidP="00472CF6">
                  <w:pPr>
                    <w:widowControl w:val="0"/>
                    <w:tabs>
                      <w:tab w:val="left" w:pos="342"/>
                    </w:tabs>
                    <w:jc w:val="center"/>
                    <w:rPr>
                      <w:b/>
                      <w:sz w:val="26"/>
                      <w:szCs w:val="26"/>
                    </w:rPr>
                  </w:pPr>
                </w:p>
              </w:tc>
            </w:tr>
            <w:tr w:rsidR="00472CF6" w14:paraId="6ED0B872" w14:textId="77777777" w:rsidTr="00472CF6">
              <w:trPr>
                <w:trHeight w:val="2023"/>
              </w:trPr>
              <w:tc>
                <w:tcPr>
                  <w:tcW w:w="4536" w:type="dxa"/>
                </w:tcPr>
                <w:p w14:paraId="05116078" w14:textId="77777777" w:rsidR="00472CF6" w:rsidRDefault="00472CF6" w:rsidP="00472CF6">
                  <w:pPr>
                    <w:widowControl w:val="0"/>
                    <w:tabs>
                      <w:tab w:val="left" w:pos="342"/>
                    </w:tabs>
                    <w:jc w:val="center"/>
                    <w:rPr>
                      <w:sz w:val="26"/>
                      <w:szCs w:val="26"/>
                    </w:rPr>
                  </w:pPr>
                </w:p>
              </w:tc>
              <w:tc>
                <w:tcPr>
                  <w:tcW w:w="4394" w:type="dxa"/>
                </w:tcPr>
                <w:p w14:paraId="06AE7BD1" w14:textId="77777777" w:rsidR="00472CF6" w:rsidRDefault="00472CF6" w:rsidP="00472CF6">
                  <w:pPr>
                    <w:widowControl w:val="0"/>
                    <w:tabs>
                      <w:tab w:val="left" w:pos="342"/>
                    </w:tabs>
                    <w:jc w:val="center"/>
                    <w:rPr>
                      <w:sz w:val="26"/>
                      <w:szCs w:val="26"/>
                    </w:rPr>
                  </w:pPr>
                </w:p>
              </w:tc>
            </w:tr>
          </w:tbl>
          <w:p w14:paraId="6FDD0018" w14:textId="06493589" w:rsidR="00BB6674" w:rsidRPr="00761F60" w:rsidRDefault="00BB6674" w:rsidP="00472CF6">
            <w:pPr>
              <w:widowControl w:val="0"/>
              <w:tabs>
                <w:tab w:val="left" w:pos="342"/>
              </w:tabs>
              <w:rPr>
                <w:sz w:val="26"/>
                <w:szCs w:val="26"/>
              </w:rPr>
            </w:pPr>
          </w:p>
        </w:tc>
        <w:tc>
          <w:tcPr>
            <w:tcW w:w="4530" w:type="dxa"/>
          </w:tcPr>
          <w:p w14:paraId="0C599CD2" w14:textId="2E466A3A" w:rsidR="00BB6674" w:rsidRPr="000535BE" w:rsidRDefault="00BB6674" w:rsidP="00472CF6">
            <w:pPr>
              <w:pStyle w:val="BodyTextIndent"/>
              <w:spacing w:after="0"/>
              <w:ind w:left="0"/>
              <w:jc w:val="center"/>
              <w:rPr>
                <w:b/>
                <w:bCs/>
                <w:sz w:val="27"/>
                <w:szCs w:val="27"/>
              </w:rPr>
            </w:pPr>
          </w:p>
          <w:p w14:paraId="64E1E0C1" w14:textId="77777777" w:rsidR="00BB6674" w:rsidRPr="000535BE" w:rsidRDefault="00BB6674" w:rsidP="00472CF6">
            <w:pPr>
              <w:widowControl w:val="0"/>
              <w:tabs>
                <w:tab w:val="left" w:pos="342"/>
              </w:tabs>
              <w:jc w:val="center"/>
              <w:rPr>
                <w:b/>
                <w:bCs/>
                <w:sz w:val="27"/>
                <w:szCs w:val="27"/>
              </w:rPr>
            </w:pPr>
          </w:p>
          <w:p w14:paraId="48783C5B" w14:textId="77777777" w:rsidR="00BB6674" w:rsidRPr="000535BE" w:rsidRDefault="00BB6674" w:rsidP="00472CF6">
            <w:pPr>
              <w:widowControl w:val="0"/>
              <w:tabs>
                <w:tab w:val="left" w:pos="342"/>
              </w:tabs>
              <w:jc w:val="center"/>
              <w:rPr>
                <w:b/>
                <w:bCs/>
                <w:sz w:val="27"/>
                <w:szCs w:val="27"/>
              </w:rPr>
            </w:pPr>
          </w:p>
          <w:p w14:paraId="47B04CA5" w14:textId="77777777" w:rsidR="00BB6674" w:rsidRPr="000535BE" w:rsidRDefault="00BB6674" w:rsidP="00472CF6">
            <w:pPr>
              <w:widowControl w:val="0"/>
              <w:tabs>
                <w:tab w:val="left" w:pos="342"/>
              </w:tabs>
              <w:jc w:val="center"/>
              <w:rPr>
                <w:b/>
                <w:bCs/>
                <w:sz w:val="27"/>
                <w:szCs w:val="27"/>
              </w:rPr>
            </w:pPr>
          </w:p>
          <w:p w14:paraId="51792AC2" w14:textId="77777777" w:rsidR="00BB6674" w:rsidRPr="000535BE" w:rsidRDefault="00BB6674" w:rsidP="00472CF6">
            <w:pPr>
              <w:widowControl w:val="0"/>
              <w:tabs>
                <w:tab w:val="left" w:pos="342"/>
              </w:tabs>
              <w:jc w:val="center"/>
              <w:rPr>
                <w:b/>
                <w:bCs/>
                <w:sz w:val="27"/>
                <w:szCs w:val="27"/>
              </w:rPr>
            </w:pPr>
          </w:p>
          <w:p w14:paraId="306A45FF" w14:textId="77777777" w:rsidR="00BB6674" w:rsidRPr="000535BE" w:rsidRDefault="00BB6674" w:rsidP="00472CF6">
            <w:pPr>
              <w:widowControl w:val="0"/>
              <w:tabs>
                <w:tab w:val="left" w:pos="342"/>
              </w:tabs>
              <w:jc w:val="center"/>
              <w:rPr>
                <w:b/>
                <w:bCs/>
                <w:sz w:val="27"/>
                <w:szCs w:val="27"/>
              </w:rPr>
            </w:pPr>
          </w:p>
          <w:p w14:paraId="780C023A" w14:textId="5E660198" w:rsidR="00BB6674" w:rsidRPr="00B150AE" w:rsidRDefault="00BB6674" w:rsidP="00472CF6">
            <w:pPr>
              <w:widowControl w:val="0"/>
              <w:tabs>
                <w:tab w:val="left" w:pos="342"/>
              </w:tabs>
              <w:jc w:val="center"/>
              <w:rPr>
                <w:b/>
                <w:bCs/>
                <w:spacing w:val="-2"/>
              </w:rPr>
            </w:pPr>
          </w:p>
        </w:tc>
      </w:tr>
    </w:tbl>
    <w:p w14:paraId="034888BF" w14:textId="77777777" w:rsidR="00331F8F" w:rsidRPr="00331F8F" w:rsidRDefault="00331F8F" w:rsidP="00331F8F">
      <w:pPr>
        <w:spacing w:line="276" w:lineRule="auto"/>
        <w:rPr>
          <w:rStyle w:val="Hyperlink"/>
          <w:color w:val="auto"/>
          <w:sz w:val="26"/>
          <w:szCs w:val="26"/>
          <w:u w:val="none"/>
        </w:rPr>
      </w:pPr>
    </w:p>
    <w:p w14:paraId="7FC25599" w14:textId="77777777" w:rsidR="00B54FB5" w:rsidRPr="00B54FB5" w:rsidRDefault="00B54FB5" w:rsidP="00B54FB5">
      <w:pPr>
        <w:spacing w:line="276" w:lineRule="auto"/>
        <w:rPr>
          <w:rStyle w:val="Hyperlink"/>
          <w:color w:val="auto"/>
          <w:sz w:val="26"/>
          <w:szCs w:val="26"/>
          <w:u w:val="none"/>
        </w:rPr>
      </w:pPr>
    </w:p>
    <w:p w14:paraId="7407AE71" w14:textId="42550F5A" w:rsidR="009C66D0" w:rsidRDefault="00C6145C" w:rsidP="00931DA0">
      <w:pPr>
        <w:spacing w:line="276" w:lineRule="auto"/>
        <w:rPr>
          <w:sz w:val="24"/>
        </w:rPr>
      </w:pPr>
      <w:r>
        <w:rPr>
          <w:rStyle w:val="Hyperlink"/>
          <w:color w:val="auto"/>
          <w:sz w:val="26"/>
          <w:szCs w:val="26"/>
          <w:u w:val="none"/>
        </w:rPr>
        <w:tab/>
      </w:r>
    </w:p>
    <w:sectPr w:rsidR="009C66D0" w:rsidSect="00C33627">
      <w:pgSz w:w="12240" w:h="15840" w:code="1"/>
      <w:pgMar w:top="864" w:right="1440" w:bottom="864"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52391" w14:textId="77777777" w:rsidR="00C4091D" w:rsidRDefault="00C4091D" w:rsidP="001A039A">
      <w:pPr>
        <w:spacing w:before="0"/>
      </w:pPr>
      <w:r>
        <w:separator/>
      </w:r>
    </w:p>
  </w:endnote>
  <w:endnote w:type="continuationSeparator" w:id="0">
    <w:p w14:paraId="3205D68F" w14:textId="77777777" w:rsidR="00C4091D" w:rsidRDefault="00C4091D" w:rsidP="001A03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2C9DD" w14:textId="77777777" w:rsidR="00C4091D" w:rsidRDefault="00C4091D" w:rsidP="001A039A">
      <w:pPr>
        <w:spacing w:before="0"/>
      </w:pPr>
      <w:r>
        <w:separator/>
      </w:r>
    </w:p>
  </w:footnote>
  <w:footnote w:type="continuationSeparator" w:id="0">
    <w:p w14:paraId="67ABE3A3" w14:textId="77777777" w:rsidR="00C4091D" w:rsidRDefault="00C4091D" w:rsidP="001A039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55C"/>
    <w:multiLevelType w:val="hybridMultilevel"/>
    <w:tmpl w:val="27F8A082"/>
    <w:lvl w:ilvl="0" w:tplc="B586701A">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AC7FC1"/>
    <w:multiLevelType w:val="hybridMultilevel"/>
    <w:tmpl w:val="5B30B6DA"/>
    <w:lvl w:ilvl="0" w:tplc="97344062">
      <w:start w:val="1"/>
      <w:numFmt w:val="decimal"/>
      <w:lvlText w:val="%1."/>
      <w:lvlJc w:val="left"/>
      <w:pPr>
        <w:ind w:left="1080" w:hanging="360"/>
      </w:pPr>
      <w:rPr>
        <w:rFonts w:hint="default"/>
        <w:b/>
      </w:rPr>
    </w:lvl>
    <w:lvl w:ilvl="1" w:tplc="51E0935A">
      <w:start w:val="1"/>
      <w:numFmt w:val="decimal"/>
      <w:lvlText w:val="%2."/>
      <w:lvlJc w:val="left"/>
      <w:pPr>
        <w:ind w:left="1800" w:hanging="360"/>
      </w:pPr>
      <w:rPr>
        <w:rFonts w:ascii="Times New Roman" w:eastAsia="Times New Roman" w:hAnsi="Times New Roman" w:cs="Times New Roman"/>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F39CC"/>
    <w:multiLevelType w:val="hybridMultilevel"/>
    <w:tmpl w:val="0FE2A8D0"/>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529C80CE">
      <w:numFmt w:val="bullet"/>
      <w:lvlText w:val="-"/>
      <w:lvlJc w:val="left"/>
      <w:pPr>
        <w:ind w:left="2700" w:hanging="360"/>
      </w:pPr>
      <w:rPr>
        <w:rFonts w:ascii="Times New Roman" w:eastAsia="Times New Roman" w:hAnsi="Times New Roman" w:cs="Times New Roman" w:hint="default"/>
      </w:rPr>
    </w:lvl>
    <w:lvl w:ilvl="3" w:tplc="04090001">
      <w:start w:val="1"/>
      <w:numFmt w:val="bullet"/>
      <w:lvlText w:val=""/>
      <w:lvlJc w:val="left"/>
      <w:pPr>
        <w:ind w:left="3240" w:hanging="360"/>
      </w:pPr>
      <w:rPr>
        <w:rFonts w:ascii="Symbol" w:hAnsi="Symbol" w:hint="default"/>
      </w:r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F2EF1"/>
    <w:multiLevelType w:val="hybridMultilevel"/>
    <w:tmpl w:val="322E6CE0"/>
    <w:lvl w:ilvl="0" w:tplc="6E2AAC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661B9"/>
    <w:multiLevelType w:val="hybridMultilevel"/>
    <w:tmpl w:val="ED6C066C"/>
    <w:lvl w:ilvl="0" w:tplc="04090019">
      <w:start w:val="1"/>
      <w:numFmt w:val="lowerLetter"/>
      <w:lvlText w:val="%1."/>
      <w:lvlJc w:val="left"/>
      <w:pPr>
        <w:ind w:left="1440" w:hanging="360"/>
      </w:pPr>
    </w:lvl>
    <w:lvl w:ilvl="1" w:tplc="040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05654"/>
    <w:multiLevelType w:val="hybridMultilevel"/>
    <w:tmpl w:val="75A0DBF0"/>
    <w:lvl w:ilvl="0" w:tplc="9AC286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53DF"/>
    <w:multiLevelType w:val="hybridMultilevel"/>
    <w:tmpl w:val="B858AC10"/>
    <w:lvl w:ilvl="0" w:tplc="0409000F">
      <w:start w:val="1"/>
      <w:numFmt w:val="decimal"/>
      <w:lvlText w:val="%1."/>
      <w:lvlJc w:val="left"/>
      <w:pPr>
        <w:ind w:left="1080" w:hanging="360"/>
      </w:pPr>
    </w:lvl>
    <w:lvl w:ilvl="1" w:tplc="529C80CE">
      <w:numFmt w:val="bullet"/>
      <w:lvlText w:val="-"/>
      <w:lvlJc w:val="left"/>
      <w:pPr>
        <w:ind w:left="1800" w:hanging="360"/>
      </w:pPr>
      <w:rPr>
        <w:rFonts w:ascii="Times New Roman" w:eastAsia="Times New Roman" w:hAnsi="Times New Roman" w:cs="Times New Roman" w:hint="default"/>
      </w:rPr>
    </w:lvl>
    <w:lvl w:ilvl="2" w:tplc="0809000D">
      <w:start w:val="1"/>
      <w:numFmt w:val="bullet"/>
      <w:lvlText w:val=""/>
      <w:lvlJc w:val="left"/>
      <w:pPr>
        <w:ind w:left="2700" w:hanging="360"/>
      </w:pPr>
      <w:rPr>
        <w:rFonts w:ascii="Wingdings" w:hAnsi="Wingdings"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D2095F"/>
    <w:multiLevelType w:val="hybridMultilevel"/>
    <w:tmpl w:val="730E530C"/>
    <w:lvl w:ilvl="0" w:tplc="05FCCE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F0491D"/>
    <w:multiLevelType w:val="hybridMultilevel"/>
    <w:tmpl w:val="654ED992"/>
    <w:lvl w:ilvl="0" w:tplc="612E7F5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3C72D2"/>
    <w:multiLevelType w:val="hybridMultilevel"/>
    <w:tmpl w:val="A2D8B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D5EF9"/>
    <w:multiLevelType w:val="hybridMultilevel"/>
    <w:tmpl w:val="09DA7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473F87"/>
    <w:multiLevelType w:val="hybridMultilevel"/>
    <w:tmpl w:val="B034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A1ACF"/>
    <w:multiLevelType w:val="hybridMultilevel"/>
    <w:tmpl w:val="A2D8B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22E65"/>
    <w:multiLevelType w:val="hybridMultilevel"/>
    <w:tmpl w:val="184A499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F391D32"/>
    <w:multiLevelType w:val="hybridMultilevel"/>
    <w:tmpl w:val="604260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232AF4"/>
    <w:multiLevelType w:val="hybridMultilevel"/>
    <w:tmpl w:val="46BAB4BE"/>
    <w:lvl w:ilvl="0" w:tplc="D4F0771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BB1E61"/>
    <w:multiLevelType w:val="hybridMultilevel"/>
    <w:tmpl w:val="64C65BA8"/>
    <w:lvl w:ilvl="0" w:tplc="04090019">
      <w:start w:val="1"/>
      <w:numFmt w:val="lowerLetter"/>
      <w:lvlText w:val="%1."/>
      <w:lvlJc w:val="left"/>
      <w:pPr>
        <w:ind w:left="1440" w:hanging="360"/>
      </w:pPr>
      <w:rPr>
        <w:rFonts w:hint="default"/>
      </w:rPr>
    </w:lvl>
    <w:lvl w:ilvl="1" w:tplc="F25A1F00">
      <w:start w:val="1"/>
      <w:numFmt w:val="bullet"/>
      <w:lvlText w:val="+"/>
      <w:lvlJc w:val="left"/>
      <w:pPr>
        <w:ind w:left="2160" w:hanging="360"/>
      </w:pPr>
      <w:rPr>
        <w:rFonts w:ascii="VnTimes" w:hAnsi="VnTime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637E42"/>
    <w:multiLevelType w:val="hybridMultilevel"/>
    <w:tmpl w:val="F2207CCE"/>
    <w:lvl w:ilvl="0" w:tplc="0409000F">
      <w:start w:val="1"/>
      <w:numFmt w:val="decimal"/>
      <w:lvlText w:val="%1."/>
      <w:lvlJc w:val="left"/>
      <w:pPr>
        <w:ind w:left="1080" w:hanging="360"/>
      </w:pPr>
    </w:lvl>
    <w:lvl w:ilvl="1" w:tplc="529C80CE">
      <w:numFmt w:val="bullet"/>
      <w:lvlText w:val="-"/>
      <w:lvlJc w:val="left"/>
      <w:pPr>
        <w:ind w:left="1800" w:hanging="360"/>
      </w:pPr>
      <w:rPr>
        <w:rFonts w:ascii="Times New Roman" w:eastAsia="Times New Roman" w:hAnsi="Times New Roman" w:cs="Times New Roman" w:hint="default"/>
      </w:rPr>
    </w:lvl>
    <w:lvl w:ilvl="2" w:tplc="08090011">
      <w:start w:val="1"/>
      <w:numFmt w:val="decimal"/>
      <w:lvlText w:val="%3)"/>
      <w:lvlJc w:val="left"/>
      <w:pPr>
        <w:ind w:left="2700" w:hanging="360"/>
      </w:pPr>
      <w:rPr>
        <w:rFonts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A10EFC"/>
    <w:multiLevelType w:val="hybridMultilevel"/>
    <w:tmpl w:val="1DC0BB36"/>
    <w:lvl w:ilvl="0" w:tplc="0409000F">
      <w:start w:val="1"/>
      <w:numFmt w:val="decimal"/>
      <w:lvlText w:val="%1."/>
      <w:lvlJc w:val="left"/>
      <w:pPr>
        <w:ind w:left="1080" w:hanging="360"/>
      </w:pPr>
    </w:lvl>
    <w:lvl w:ilvl="1" w:tplc="529C80CE">
      <w:numFmt w:val="bullet"/>
      <w:lvlText w:val="-"/>
      <w:lvlJc w:val="left"/>
      <w:pPr>
        <w:ind w:left="1800" w:hanging="360"/>
      </w:pPr>
      <w:rPr>
        <w:rFonts w:ascii="Times New Roman" w:eastAsia="Times New Roman" w:hAnsi="Times New Roman" w:cs="Times New Roman" w:hint="default"/>
      </w:rPr>
    </w:lvl>
    <w:lvl w:ilvl="2" w:tplc="0809000F">
      <w:start w:val="1"/>
      <w:numFmt w:val="decimal"/>
      <w:lvlText w:val="%3."/>
      <w:lvlJc w:val="left"/>
      <w:pPr>
        <w:ind w:left="2700" w:hanging="360"/>
      </w:pPr>
      <w:rPr>
        <w:rFonts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804B84"/>
    <w:multiLevelType w:val="hybridMultilevel"/>
    <w:tmpl w:val="E2125D10"/>
    <w:lvl w:ilvl="0" w:tplc="0409000F">
      <w:start w:val="1"/>
      <w:numFmt w:val="decimal"/>
      <w:lvlText w:val="%1."/>
      <w:lvlJc w:val="left"/>
      <w:pPr>
        <w:ind w:left="1080" w:hanging="360"/>
      </w:pPr>
    </w:lvl>
    <w:lvl w:ilvl="1" w:tplc="529C80CE">
      <w:numFmt w:val="bullet"/>
      <w:lvlText w:val="-"/>
      <w:lvlJc w:val="left"/>
      <w:pPr>
        <w:ind w:left="1800" w:hanging="360"/>
      </w:pPr>
      <w:rPr>
        <w:rFonts w:ascii="Times New Roman" w:eastAsia="Times New Roman" w:hAnsi="Times New Roman" w:cs="Times New Roman" w:hint="default"/>
      </w:rPr>
    </w:lvl>
    <w:lvl w:ilvl="2" w:tplc="04090001">
      <w:start w:val="1"/>
      <w:numFmt w:val="bullet"/>
      <w:lvlText w:val=""/>
      <w:lvlJc w:val="left"/>
      <w:pPr>
        <w:ind w:left="2700" w:hanging="360"/>
      </w:pPr>
      <w:rPr>
        <w:rFonts w:ascii="Symbol" w:hAnsi="Symbol"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AA75EB"/>
    <w:multiLevelType w:val="hybridMultilevel"/>
    <w:tmpl w:val="F77ACC28"/>
    <w:lvl w:ilvl="0" w:tplc="0409000F">
      <w:start w:val="1"/>
      <w:numFmt w:val="decimal"/>
      <w:lvlText w:val="%1."/>
      <w:lvlJc w:val="left"/>
      <w:pPr>
        <w:ind w:left="1080" w:hanging="360"/>
      </w:pPr>
    </w:lvl>
    <w:lvl w:ilvl="1" w:tplc="529C80CE">
      <w:numFmt w:val="bullet"/>
      <w:lvlText w:val="-"/>
      <w:lvlJc w:val="left"/>
      <w:pPr>
        <w:ind w:left="1800" w:hanging="360"/>
      </w:pPr>
      <w:rPr>
        <w:rFonts w:ascii="Times New Roman" w:eastAsia="Times New Roman" w:hAnsi="Times New Roman" w:cs="Times New Roman" w:hint="default"/>
      </w:rPr>
    </w:lvl>
    <w:lvl w:ilvl="2" w:tplc="0409000D">
      <w:start w:val="1"/>
      <w:numFmt w:val="bullet"/>
      <w:lvlText w:val=""/>
      <w:lvlJc w:val="left"/>
      <w:pPr>
        <w:ind w:left="2700" w:hanging="360"/>
      </w:pPr>
      <w:rPr>
        <w:rFonts w:ascii="Wingdings" w:hAnsi="Wingdings"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C042AF"/>
    <w:multiLevelType w:val="hybridMultilevel"/>
    <w:tmpl w:val="E2C06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8359A3"/>
    <w:multiLevelType w:val="hybridMultilevel"/>
    <w:tmpl w:val="0B6C69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5147D69"/>
    <w:multiLevelType w:val="hybridMultilevel"/>
    <w:tmpl w:val="206658F8"/>
    <w:lvl w:ilvl="0" w:tplc="6D5E22D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704B77"/>
    <w:multiLevelType w:val="hybridMultilevel"/>
    <w:tmpl w:val="618EDF1C"/>
    <w:lvl w:ilvl="0" w:tplc="04090019">
      <w:start w:val="1"/>
      <w:numFmt w:val="lowerLetter"/>
      <w:lvlText w:val="%1."/>
      <w:lvlJc w:val="left"/>
      <w:pPr>
        <w:ind w:left="1440" w:hanging="360"/>
      </w:pPr>
      <w:rPr>
        <w:rFonts w:hint="default"/>
      </w:rPr>
    </w:lvl>
    <w:lvl w:ilvl="1" w:tplc="F25A1F00">
      <w:start w:val="1"/>
      <w:numFmt w:val="bullet"/>
      <w:lvlText w:val="+"/>
      <w:lvlJc w:val="left"/>
      <w:pPr>
        <w:ind w:left="2160" w:hanging="360"/>
      </w:pPr>
      <w:rPr>
        <w:rFonts w:ascii="VnTimes" w:hAnsi="VnTime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277BCC"/>
    <w:multiLevelType w:val="hybridMultilevel"/>
    <w:tmpl w:val="29B2F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E894A0B"/>
    <w:multiLevelType w:val="hybridMultilevel"/>
    <w:tmpl w:val="856C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FA4371"/>
    <w:multiLevelType w:val="hybridMultilevel"/>
    <w:tmpl w:val="49CA401E"/>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801D00"/>
    <w:multiLevelType w:val="hybridMultilevel"/>
    <w:tmpl w:val="4CB2D216"/>
    <w:lvl w:ilvl="0" w:tplc="415A7C40">
      <w:start w:val="1"/>
      <w:numFmt w:val="bullet"/>
      <w:lvlText w:val="-"/>
      <w:lvlJc w:val="left"/>
      <w:pPr>
        <w:ind w:left="1440" w:hanging="360"/>
      </w:pPr>
      <w:rPr>
        <w:rFonts w:ascii="Times New Roman" w:eastAsia="Times New Roman" w:hAnsi="Times New Roman" w:cs="Times New Roman" w:hint="default"/>
        <w:b/>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B91DD9"/>
    <w:multiLevelType w:val="hybridMultilevel"/>
    <w:tmpl w:val="A19A2BD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529C80CE">
      <w:numFmt w:val="bullet"/>
      <w:lvlText w:val="-"/>
      <w:lvlJc w:val="left"/>
      <w:pPr>
        <w:ind w:left="2700" w:hanging="360"/>
      </w:pPr>
      <w:rPr>
        <w:rFonts w:ascii="Times New Roman" w:eastAsia="Times New Roman" w:hAnsi="Times New Roman" w:cs="Times New Roman"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A34665"/>
    <w:multiLevelType w:val="hybridMultilevel"/>
    <w:tmpl w:val="4FF03E7C"/>
    <w:lvl w:ilvl="0" w:tplc="612E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B62D5"/>
    <w:multiLevelType w:val="hybridMultilevel"/>
    <w:tmpl w:val="C358B56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1"/>
  </w:num>
  <w:num w:numId="2">
    <w:abstractNumId w:val="23"/>
  </w:num>
  <w:num w:numId="3">
    <w:abstractNumId w:val="26"/>
  </w:num>
  <w:num w:numId="4">
    <w:abstractNumId w:val="12"/>
  </w:num>
  <w:num w:numId="5">
    <w:abstractNumId w:val="5"/>
  </w:num>
  <w:num w:numId="6">
    <w:abstractNumId w:val="3"/>
  </w:num>
  <w:num w:numId="7">
    <w:abstractNumId w:val="0"/>
  </w:num>
  <w:num w:numId="8">
    <w:abstractNumId w:val="30"/>
  </w:num>
  <w:num w:numId="9">
    <w:abstractNumId w:val="9"/>
  </w:num>
  <w:num w:numId="10">
    <w:abstractNumId w:val="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22"/>
  </w:num>
  <w:num w:numId="14">
    <w:abstractNumId w:val="15"/>
  </w:num>
  <w:num w:numId="15">
    <w:abstractNumId w:val="31"/>
  </w:num>
  <w:num w:numId="16">
    <w:abstractNumId w:val="8"/>
  </w:num>
  <w:num w:numId="17">
    <w:abstractNumId w:val="27"/>
  </w:num>
  <w:num w:numId="18">
    <w:abstractNumId w:val="25"/>
  </w:num>
  <w:num w:numId="19">
    <w:abstractNumId w:val="19"/>
  </w:num>
  <w:num w:numId="20">
    <w:abstractNumId w:val="24"/>
  </w:num>
  <w:num w:numId="21">
    <w:abstractNumId w:val="10"/>
  </w:num>
  <w:num w:numId="22">
    <w:abstractNumId w:val="4"/>
  </w:num>
  <w:num w:numId="23">
    <w:abstractNumId w:val="16"/>
  </w:num>
  <w:num w:numId="24">
    <w:abstractNumId w:val="13"/>
  </w:num>
  <w:num w:numId="25">
    <w:abstractNumId w:val="14"/>
  </w:num>
  <w:num w:numId="26">
    <w:abstractNumId w:val="21"/>
  </w:num>
  <w:num w:numId="27">
    <w:abstractNumId w:val="7"/>
  </w:num>
  <w:num w:numId="28">
    <w:abstractNumId w:val="29"/>
  </w:num>
  <w:num w:numId="29">
    <w:abstractNumId w:val="20"/>
  </w:num>
  <w:num w:numId="30">
    <w:abstractNumId w:val="2"/>
  </w:num>
  <w:num w:numId="31">
    <w:abstractNumId w:val="6"/>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98"/>
    <w:rsid w:val="00000F11"/>
    <w:rsid w:val="00011585"/>
    <w:rsid w:val="00012954"/>
    <w:rsid w:val="000212E5"/>
    <w:rsid w:val="00031434"/>
    <w:rsid w:val="00037A09"/>
    <w:rsid w:val="00040F52"/>
    <w:rsid w:val="000502B2"/>
    <w:rsid w:val="00054885"/>
    <w:rsid w:val="000548D5"/>
    <w:rsid w:val="00056B00"/>
    <w:rsid w:val="0005721D"/>
    <w:rsid w:val="00062BE3"/>
    <w:rsid w:val="00077E51"/>
    <w:rsid w:val="00083519"/>
    <w:rsid w:val="0008511E"/>
    <w:rsid w:val="000A104F"/>
    <w:rsid w:val="000B1BB3"/>
    <w:rsid w:val="000B460F"/>
    <w:rsid w:val="000C56BD"/>
    <w:rsid w:val="000C63B7"/>
    <w:rsid w:val="000D06E5"/>
    <w:rsid w:val="000D2D5D"/>
    <w:rsid w:val="000D406B"/>
    <w:rsid w:val="000E297E"/>
    <w:rsid w:val="000E3F20"/>
    <w:rsid w:val="000E5635"/>
    <w:rsid w:val="000F12E8"/>
    <w:rsid w:val="00104137"/>
    <w:rsid w:val="001042C9"/>
    <w:rsid w:val="00123C7F"/>
    <w:rsid w:val="00125C0B"/>
    <w:rsid w:val="00126960"/>
    <w:rsid w:val="0013284B"/>
    <w:rsid w:val="001432A5"/>
    <w:rsid w:val="00155884"/>
    <w:rsid w:val="00165E24"/>
    <w:rsid w:val="0016751D"/>
    <w:rsid w:val="00175F01"/>
    <w:rsid w:val="00190ED9"/>
    <w:rsid w:val="001A039A"/>
    <w:rsid w:val="001A54ED"/>
    <w:rsid w:val="001A62A7"/>
    <w:rsid w:val="001B177A"/>
    <w:rsid w:val="001C66C3"/>
    <w:rsid w:val="001D5D90"/>
    <w:rsid w:val="001D6F6B"/>
    <w:rsid w:val="001E23C9"/>
    <w:rsid w:val="001E2B3F"/>
    <w:rsid w:val="001E7700"/>
    <w:rsid w:val="001F604F"/>
    <w:rsid w:val="002028F3"/>
    <w:rsid w:val="00213011"/>
    <w:rsid w:val="00220B25"/>
    <w:rsid w:val="002211D1"/>
    <w:rsid w:val="002226CA"/>
    <w:rsid w:val="002320CF"/>
    <w:rsid w:val="00245CE8"/>
    <w:rsid w:val="00246E2B"/>
    <w:rsid w:val="0025366B"/>
    <w:rsid w:val="002630C0"/>
    <w:rsid w:val="002804A0"/>
    <w:rsid w:val="00282964"/>
    <w:rsid w:val="00293110"/>
    <w:rsid w:val="00293B8C"/>
    <w:rsid w:val="002960E0"/>
    <w:rsid w:val="002B41BD"/>
    <w:rsid w:val="002C42CC"/>
    <w:rsid w:val="002C448E"/>
    <w:rsid w:val="002C7FE9"/>
    <w:rsid w:val="002E1550"/>
    <w:rsid w:val="002F5678"/>
    <w:rsid w:val="00304322"/>
    <w:rsid w:val="0031273D"/>
    <w:rsid w:val="003152D1"/>
    <w:rsid w:val="00320F37"/>
    <w:rsid w:val="003316D4"/>
    <w:rsid w:val="00331F8F"/>
    <w:rsid w:val="00343878"/>
    <w:rsid w:val="00353F26"/>
    <w:rsid w:val="003674FC"/>
    <w:rsid w:val="003714AB"/>
    <w:rsid w:val="0037503F"/>
    <w:rsid w:val="003875A7"/>
    <w:rsid w:val="003A7CAE"/>
    <w:rsid w:val="003A7F55"/>
    <w:rsid w:val="003B560F"/>
    <w:rsid w:val="003D2469"/>
    <w:rsid w:val="003E321E"/>
    <w:rsid w:val="003E5B7D"/>
    <w:rsid w:val="003E777A"/>
    <w:rsid w:val="003E7B33"/>
    <w:rsid w:val="003F044B"/>
    <w:rsid w:val="003F4259"/>
    <w:rsid w:val="003F60CD"/>
    <w:rsid w:val="00412D93"/>
    <w:rsid w:val="004159A7"/>
    <w:rsid w:val="00417EDA"/>
    <w:rsid w:val="00434F86"/>
    <w:rsid w:val="00435EBE"/>
    <w:rsid w:val="00437D83"/>
    <w:rsid w:val="00442AA5"/>
    <w:rsid w:val="0045406B"/>
    <w:rsid w:val="00455956"/>
    <w:rsid w:val="00462B9D"/>
    <w:rsid w:val="00472CF6"/>
    <w:rsid w:val="00486498"/>
    <w:rsid w:val="00487E7C"/>
    <w:rsid w:val="00494DD3"/>
    <w:rsid w:val="004A0ECE"/>
    <w:rsid w:val="004A32A1"/>
    <w:rsid w:val="004B17EE"/>
    <w:rsid w:val="004B544B"/>
    <w:rsid w:val="004C215C"/>
    <w:rsid w:val="004D63C5"/>
    <w:rsid w:val="004E5CD2"/>
    <w:rsid w:val="004F0605"/>
    <w:rsid w:val="004F1438"/>
    <w:rsid w:val="00502F52"/>
    <w:rsid w:val="0051417C"/>
    <w:rsid w:val="00514FD3"/>
    <w:rsid w:val="00520CFA"/>
    <w:rsid w:val="00523B81"/>
    <w:rsid w:val="00526CB8"/>
    <w:rsid w:val="00533C31"/>
    <w:rsid w:val="00557A37"/>
    <w:rsid w:val="005602D9"/>
    <w:rsid w:val="005606D5"/>
    <w:rsid w:val="00566913"/>
    <w:rsid w:val="00566C3D"/>
    <w:rsid w:val="00570373"/>
    <w:rsid w:val="00573CC3"/>
    <w:rsid w:val="0057465D"/>
    <w:rsid w:val="00582D8A"/>
    <w:rsid w:val="00586B3D"/>
    <w:rsid w:val="005A7008"/>
    <w:rsid w:val="005B085E"/>
    <w:rsid w:val="005B6D14"/>
    <w:rsid w:val="005D0713"/>
    <w:rsid w:val="005E2B6E"/>
    <w:rsid w:val="005E2FB0"/>
    <w:rsid w:val="005F01C7"/>
    <w:rsid w:val="005F204A"/>
    <w:rsid w:val="005F794A"/>
    <w:rsid w:val="006004AC"/>
    <w:rsid w:val="0062644A"/>
    <w:rsid w:val="00631B03"/>
    <w:rsid w:val="006454F5"/>
    <w:rsid w:val="006457A0"/>
    <w:rsid w:val="00645CDD"/>
    <w:rsid w:val="006476CA"/>
    <w:rsid w:val="006530ED"/>
    <w:rsid w:val="006559AC"/>
    <w:rsid w:val="00665FD9"/>
    <w:rsid w:val="00670B73"/>
    <w:rsid w:val="00676132"/>
    <w:rsid w:val="00684C9B"/>
    <w:rsid w:val="006850BD"/>
    <w:rsid w:val="006962BB"/>
    <w:rsid w:val="006A138D"/>
    <w:rsid w:val="006A4F6C"/>
    <w:rsid w:val="006A5278"/>
    <w:rsid w:val="006A74C1"/>
    <w:rsid w:val="006B1DA6"/>
    <w:rsid w:val="006B67DC"/>
    <w:rsid w:val="006C0CB1"/>
    <w:rsid w:val="006C557A"/>
    <w:rsid w:val="006D249B"/>
    <w:rsid w:val="006D7A8D"/>
    <w:rsid w:val="006E0BB4"/>
    <w:rsid w:val="006E2AB6"/>
    <w:rsid w:val="006F5BD3"/>
    <w:rsid w:val="00706D60"/>
    <w:rsid w:val="00744320"/>
    <w:rsid w:val="00745BD0"/>
    <w:rsid w:val="00747746"/>
    <w:rsid w:val="00765C93"/>
    <w:rsid w:val="00780D24"/>
    <w:rsid w:val="007A5F79"/>
    <w:rsid w:val="007B730B"/>
    <w:rsid w:val="007C1BD8"/>
    <w:rsid w:val="007C65FD"/>
    <w:rsid w:val="007C7B1D"/>
    <w:rsid w:val="007E736A"/>
    <w:rsid w:val="007F6848"/>
    <w:rsid w:val="007F6C0A"/>
    <w:rsid w:val="00802DE9"/>
    <w:rsid w:val="00803A08"/>
    <w:rsid w:val="00803F1A"/>
    <w:rsid w:val="00812FF6"/>
    <w:rsid w:val="00821702"/>
    <w:rsid w:val="00826EED"/>
    <w:rsid w:val="00830EC0"/>
    <w:rsid w:val="00840489"/>
    <w:rsid w:val="008406D1"/>
    <w:rsid w:val="008420D7"/>
    <w:rsid w:val="00842B6B"/>
    <w:rsid w:val="00843B15"/>
    <w:rsid w:val="00843B8A"/>
    <w:rsid w:val="00873733"/>
    <w:rsid w:val="00874A2F"/>
    <w:rsid w:val="00884813"/>
    <w:rsid w:val="00887207"/>
    <w:rsid w:val="0088790B"/>
    <w:rsid w:val="008950A0"/>
    <w:rsid w:val="008C341F"/>
    <w:rsid w:val="008C4C54"/>
    <w:rsid w:val="008D0554"/>
    <w:rsid w:val="008D1F34"/>
    <w:rsid w:val="008D78F7"/>
    <w:rsid w:val="008E48E7"/>
    <w:rsid w:val="008E5D49"/>
    <w:rsid w:val="008E6AD0"/>
    <w:rsid w:val="008F1CBF"/>
    <w:rsid w:val="008F38B3"/>
    <w:rsid w:val="008F695F"/>
    <w:rsid w:val="00910363"/>
    <w:rsid w:val="00910ADC"/>
    <w:rsid w:val="009120D6"/>
    <w:rsid w:val="009147EE"/>
    <w:rsid w:val="009266F9"/>
    <w:rsid w:val="00931DA0"/>
    <w:rsid w:val="0093280C"/>
    <w:rsid w:val="009349C6"/>
    <w:rsid w:val="009377A6"/>
    <w:rsid w:val="00945BA2"/>
    <w:rsid w:val="00946F16"/>
    <w:rsid w:val="0095047F"/>
    <w:rsid w:val="009504FB"/>
    <w:rsid w:val="00971ABF"/>
    <w:rsid w:val="009776FA"/>
    <w:rsid w:val="00981305"/>
    <w:rsid w:val="00983075"/>
    <w:rsid w:val="00983FDE"/>
    <w:rsid w:val="00995FB2"/>
    <w:rsid w:val="009A0CDF"/>
    <w:rsid w:val="009A33F0"/>
    <w:rsid w:val="009A4D2F"/>
    <w:rsid w:val="009C1527"/>
    <w:rsid w:val="009C66D0"/>
    <w:rsid w:val="009C7FC7"/>
    <w:rsid w:val="009E12F5"/>
    <w:rsid w:val="009F02A1"/>
    <w:rsid w:val="00A13E3D"/>
    <w:rsid w:val="00A16812"/>
    <w:rsid w:val="00A20845"/>
    <w:rsid w:val="00A30125"/>
    <w:rsid w:val="00A346DF"/>
    <w:rsid w:val="00A372B3"/>
    <w:rsid w:val="00A538DF"/>
    <w:rsid w:val="00A61CFC"/>
    <w:rsid w:val="00A67EA2"/>
    <w:rsid w:val="00A7744D"/>
    <w:rsid w:val="00A830EF"/>
    <w:rsid w:val="00A83D4E"/>
    <w:rsid w:val="00A923A6"/>
    <w:rsid w:val="00A93F7E"/>
    <w:rsid w:val="00AA3751"/>
    <w:rsid w:val="00AA5437"/>
    <w:rsid w:val="00AD68D3"/>
    <w:rsid w:val="00AE1927"/>
    <w:rsid w:val="00AE7657"/>
    <w:rsid w:val="00AF1298"/>
    <w:rsid w:val="00AF40ED"/>
    <w:rsid w:val="00AF5EEE"/>
    <w:rsid w:val="00B04679"/>
    <w:rsid w:val="00B0537A"/>
    <w:rsid w:val="00B17576"/>
    <w:rsid w:val="00B225C7"/>
    <w:rsid w:val="00B225C9"/>
    <w:rsid w:val="00B3609B"/>
    <w:rsid w:val="00B41D9C"/>
    <w:rsid w:val="00B435C0"/>
    <w:rsid w:val="00B459FE"/>
    <w:rsid w:val="00B45CDA"/>
    <w:rsid w:val="00B54FB5"/>
    <w:rsid w:val="00B60292"/>
    <w:rsid w:val="00B627CB"/>
    <w:rsid w:val="00B63B14"/>
    <w:rsid w:val="00B824FE"/>
    <w:rsid w:val="00B97A7E"/>
    <w:rsid w:val="00BA4B66"/>
    <w:rsid w:val="00BA6918"/>
    <w:rsid w:val="00BB138D"/>
    <w:rsid w:val="00BB24C5"/>
    <w:rsid w:val="00BB6674"/>
    <w:rsid w:val="00BD2613"/>
    <w:rsid w:val="00BD3440"/>
    <w:rsid w:val="00BD4879"/>
    <w:rsid w:val="00BD77B1"/>
    <w:rsid w:val="00BE513E"/>
    <w:rsid w:val="00BE7595"/>
    <w:rsid w:val="00C00C6E"/>
    <w:rsid w:val="00C022CC"/>
    <w:rsid w:val="00C079CD"/>
    <w:rsid w:val="00C12D9C"/>
    <w:rsid w:val="00C133B8"/>
    <w:rsid w:val="00C22DC9"/>
    <w:rsid w:val="00C33627"/>
    <w:rsid w:val="00C34B8A"/>
    <w:rsid w:val="00C4091D"/>
    <w:rsid w:val="00C40E36"/>
    <w:rsid w:val="00C41825"/>
    <w:rsid w:val="00C515FD"/>
    <w:rsid w:val="00C55A2D"/>
    <w:rsid w:val="00C56AC5"/>
    <w:rsid w:val="00C576B1"/>
    <w:rsid w:val="00C6145C"/>
    <w:rsid w:val="00C6320A"/>
    <w:rsid w:val="00C66A5A"/>
    <w:rsid w:val="00C837B9"/>
    <w:rsid w:val="00C96C79"/>
    <w:rsid w:val="00CB2920"/>
    <w:rsid w:val="00CC3D21"/>
    <w:rsid w:val="00CC3D8E"/>
    <w:rsid w:val="00CC76B0"/>
    <w:rsid w:val="00CD101D"/>
    <w:rsid w:val="00CE5E8A"/>
    <w:rsid w:val="00D01B3D"/>
    <w:rsid w:val="00D105C9"/>
    <w:rsid w:val="00D22104"/>
    <w:rsid w:val="00D24079"/>
    <w:rsid w:val="00D24774"/>
    <w:rsid w:val="00D26074"/>
    <w:rsid w:val="00D276F3"/>
    <w:rsid w:val="00D27750"/>
    <w:rsid w:val="00D37A65"/>
    <w:rsid w:val="00D408FB"/>
    <w:rsid w:val="00D43271"/>
    <w:rsid w:val="00D45A1E"/>
    <w:rsid w:val="00D56CCD"/>
    <w:rsid w:val="00D5748C"/>
    <w:rsid w:val="00D71EE2"/>
    <w:rsid w:val="00D8086D"/>
    <w:rsid w:val="00D8321D"/>
    <w:rsid w:val="00DB64C9"/>
    <w:rsid w:val="00DB6FA8"/>
    <w:rsid w:val="00DC4C90"/>
    <w:rsid w:val="00DC56FA"/>
    <w:rsid w:val="00DD4A2E"/>
    <w:rsid w:val="00DE5239"/>
    <w:rsid w:val="00DF2878"/>
    <w:rsid w:val="00DF3C3D"/>
    <w:rsid w:val="00DF4B59"/>
    <w:rsid w:val="00E11FC7"/>
    <w:rsid w:val="00E26E56"/>
    <w:rsid w:val="00E30B87"/>
    <w:rsid w:val="00E333EC"/>
    <w:rsid w:val="00E44D21"/>
    <w:rsid w:val="00E52D57"/>
    <w:rsid w:val="00E7305F"/>
    <w:rsid w:val="00EC1084"/>
    <w:rsid w:val="00EC4858"/>
    <w:rsid w:val="00ED40FE"/>
    <w:rsid w:val="00ED4464"/>
    <w:rsid w:val="00EE02E8"/>
    <w:rsid w:val="00EE190F"/>
    <w:rsid w:val="00EE32F8"/>
    <w:rsid w:val="00EE73FA"/>
    <w:rsid w:val="00EF21D1"/>
    <w:rsid w:val="00EF57C6"/>
    <w:rsid w:val="00F166BA"/>
    <w:rsid w:val="00F172E4"/>
    <w:rsid w:val="00F20F40"/>
    <w:rsid w:val="00F2547C"/>
    <w:rsid w:val="00F34E37"/>
    <w:rsid w:val="00F47BB7"/>
    <w:rsid w:val="00F5546F"/>
    <w:rsid w:val="00F57FBA"/>
    <w:rsid w:val="00F60B66"/>
    <w:rsid w:val="00F62AD7"/>
    <w:rsid w:val="00F804D1"/>
    <w:rsid w:val="00F973DC"/>
    <w:rsid w:val="00FA5A2F"/>
    <w:rsid w:val="00FC25EB"/>
    <w:rsid w:val="00FC6298"/>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05541"/>
  <w15:docId w15:val="{F4C05B3C-8FED-4422-AC44-A3D05C71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271"/>
    <w:pPr>
      <w:spacing w:before="120"/>
      <w:jc w:val="both"/>
    </w:pPr>
    <w:rPr>
      <w:rFonts w:ascii="Times New Roman" w:eastAsia="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A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3280C"/>
    <w:pPr>
      <w:ind w:left="720"/>
      <w:contextualSpacing/>
    </w:pPr>
  </w:style>
  <w:style w:type="paragraph" w:styleId="Header">
    <w:name w:val="header"/>
    <w:basedOn w:val="Normal"/>
    <w:link w:val="HeaderChar"/>
    <w:uiPriority w:val="99"/>
    <w:unhideWhenUsed/>
    <w:rsid w:val="001A039A"/>
    <w:pPr>
      <w:tabs>
        <w:tab w:val="center" w:pos="4680"/>
        <w:tab w:val="right" w:pos="9360"/>
      </w:tabs>
      <w:spacing w:before="0"/>
    </w:pPr>
  </w:style>
  <w:style w:type="character" w:customStyle="1" w:styleId="HeaderChar">
    <w:name w:val="Header Char"/>
    <w:basedOn w:val="DefaultParagraphFont"/>
    <w:link w:val="Header"/>
    <w:uiPriority w:val="99"/>
    <w:rsid w:val="001A039A"/>
    <w:rPr>
      <w:rFonts w:ascii="Times New Roman" w:eastAsia="Times New Roman" w:hAnsi="Times New Roman"/>
      <w:sz w:val="28"/>
      <w:szCs w:val="24"/>
    </w:rPr>
  </w:style>
  <w:style w:type="paragraph" w:styleId="Footer">
    <w:name w:val="footer"/>
    <w:basedOn w:val="Normal"/>
    <w:link w:val="FooterChar"/>
    <w:uiPriority w:val="99"/>
    <w:unhideWhenUsed/>
    <w:rsid w:val="001A039A"/>
    <w:pPr>
      <w:tabs>
        <w:tab w:val="center" w:pos="4680"/>
        <w:tab w:val="right" w:pos="9360"/>
      </w:tabs>
      <w:spacing w:before="0"/>
    </w:pPr>
  </w:style>
  <w:style w:type="character" w:customStyle="1" w:styleId="FooterChar">
    <w:name w:val="Footer Char"/>
    <w:basedOn w:val="DefaultParagraphFont"/>
    <w:link w:val="Footer"/>
    <w:uiPriority w:val="99"/>
    <w:rsid w:val="001A039A"/>
    <w:rPr>
      <w:rFonts w:ascii="Times New Roman" w:eastAsia="Times New Roman" w:hAnsi="Times New Roman"/>
      <w:sz w:val="28"/>
      <w:szCs w:val="24"/>
    </w:rPr>
  </w:style>
  <w:style w:type="character" w:styleId="Hyperlink">
    <w:name w:val="Hyperlink"/>
    <w:basedOn w:val="DefaultParagraphFont"/>
    <w:uiPriority w:val="99"/>
    <w:unhideWhenUsed/>
    <w:rsid w:val="00AF5EEE"/>
    <w:rPr>
      <w:color w:val="0000FF" w:themeColor="hyperlink"/>
      <w:u w:val="single"/>
    </w:rPr>
  </w:style>
  <w:style w:type="character" w:styleId="FollowedHyperlink">
    <w:name w:val="FollowedHyperlink"/>
    <w:basedOn w:val="DefaultParagraphFont"/>
    <w:uiPriority w:val="99"/>
    <w:semiHidden/>
    <w:unhideWhenUsed/>
    <w:rsid w:val="006B1DA6"/>
    <w:rPr>
      <w:color w:val="800080" w:themeColor="followedHyperlink"/>
      <w:u w:val="single"/>
    </w:rPr>
  </w:style>
  <w:style w:type="paragraph" w:styleId="BalloonText">
    <w:name w:val="Balloon Text"/>
    <w:basedOn w:val="Normal"/>
    <w:link w:val="BalloonTextChar"/>
    <w:uiPriority w:val="99"/>
    <w:semiHidden/>
    <w:unhideWhenUsed/>
    <w:rsid w:val="009F02A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2A1"/>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BB6674"/>
    <w:pPr>
      <w:spacing w:before="0" w:after="120"/>
      <w:ind w:left="360"/>
      <w:jc w:val="left"/>
    </w:pPr>
    <w:rPr>
      <w:sz w:val="24"/>
    </w:rPr>
  </w:style>
  <w:style w:type="character" w:customStyle="1" w:styleId="BodyTextIndentChar">
    <w:name w:val="Body Text Indent Char"/>
    <w:basedOn w:val="DefaultParagraphFont"/>
    <w:link w:val="BodyTextIndent"/>
    <w:uiPriority w:val="99"/>
    <w:rsid w:val="00BB6674"/>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4570">
      <w:bodyDiv w:val="1"/>
      <w:marLeft w:val="0"/>
      <w:marRight w:val="0"/>
      <w:marTop w:val="0"/>
      <w:marBottom w:val="0"/>
      <w:divBdr>
        <w:top w:val="none" w:sz="0" w:space="0" w:color="auto"/>
        <w:left w:val="none" w:sz="0" w:space="0" w:color="auto"/>
        <w:bottom w:val="none" w:sz="0" w:space="0" w:color="auto"/>
        <w:right w:val="none" w:sz="0" w:space="0" w:color="auto"/>
      </w:divBdr>
    </w:div>
    <w:div w:id="367534534">
      <w:bodyDiv w:val="1"/>
      <w:marLeft w:val="0"/>
      <w:marRight w:val="0"/>
      <w:marTop w:val="0"/>
      <w:marBottom w:val="0"/>
      <w:divBdr>
        <w:top w:val="none" w:sz="0" w:space="0" w:color="auto"/>
        <w:left w:val="none" w:sz="0" w:space="0" w:color="auto"/>
        <w:bottom w:val="none" w:sz="0" w:space="0" w:color="auto"/>
        <w:right w:val="none" w:sz="0" w:space="0" w:color="auto"/>
      </w:divBdr>
    </w:div>
    <w:div w:id="873885805">
      <w:bodyDiv w:val="1"/>
      <w:marLeft w:val="0"/>
      <w:marRight w:val="0"/>
      <w:marTop w:val="0"/>
      <w:marBottom w:val="0"/>
      <w:divBdr>
        <w:top w:val="none" w:sz="0" w:space="0" w:color="auto"/>
        <w:left w:val="none" w:sz="0" w:space="0" w:color="auto"/>
        <w:bottom w:val="none" w:sz="0" w:space="0" w:color="auto"/>
        <w:right w:val="none" w:sz="0" w:space="0" w:color="auto"/>
      </w:divBdr>
    </w:div>
    <w:div w:id="1172069903">
      <w:bodyDiv w:val="1"/>
      <w:marLeft w:val="0"/>
      <w:marRight w:val="0"/>
      <w:marTop w:val="0"/>
      <w:marBottom w:val="0"/>
      <w:divBdr>
        <w:top w:val="none" w:sz="0" w:space="0" w:color="auto"/>
        <w:left w:val="none" w:sz="0" w:space="0" w:color="auto"/>
        <w:bottom w:val="none" w:sz="0" w:space="0" w:color="auto"/>
        <w:right w:val="none" w:sz="0" w:space="0" w:color="auto"/>
      </w:divBdr>
    </w:div>
    <w:div w:id="2091343329">
      <w:bodyDiv w:val="1"/>
      <w:marLeft w:val="0"/>
      <w:marRight w:val="0"/>
      <w:marTop w:val="0"/>
      <w:marBottom w:val="0"/>
      <w:divBdr>
        <w:top w:val="none" w:sz="0" w:space="0" w:color="auto"/>
        <w:left w:val="none" w:sz="0" w:space="0" w:color="auto"/>
        <w:bottom w:val="none" w:sz="0" w:space="0" w:color="auto"/>
        <w:right w:val="none" w:sz="0" w:space="0" w:color="auto"/>
      </w:divBdr>
    </w:div>
    <w:div w:id="21384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6A1D0-CA8B-4707-8292-0D555D88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BIDC</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dc:creator>
  <cp:keywords/>
  <dc:description/>
  <cp:lastModifiedBy>Tai Phan Minh</cp:lastModifiedBy>
  <cp:revision>2</cp:revision>
  <cp:lastPrinted>2017-06-06T07:56:00Z</cp:lastPrinted>
  <dcterms:created xsi:type="dcterms:W3CDTF">2017-07-13T08:34:00Z</dcterms:created>
  <dcterms:modified xsi:type="dcterms:W3CDTF">2017-07-13T08:34:00Z</dcterms:modified>
</cp:coreProperties>
</file>