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1684C" w14:textId="77777777" w:rsidR="00E66732" w:rsidRPr="00541875" w:rsidRDefault="00CA2724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บทที่ 2</w:t>
      </w:r>
    </w:p>
    <w:p w14:paraId="736B110F" w14:textId="77777777" w:rsidR="000E04DD" w:rsidRPr="00541875" w:rsidRDefault="00D40813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ทฤษฎีที่เกี่ยวข้องกับ</w:t>
      </w:r>
      <w:r w:rsidR="00BE1A38" w:rsidRPr="00541875">
        <w:rPr>
          <w:rFonts w:ascii="TH SarabunPSK" w:hAnsi="TH SarabunPSK" w:cs="TH SarabunPSK"/>
          <w:b/>
          <w:bCs/>
          <w:sz w:val="36"/>
          <w:szCs w:val="36"/>
          <w:cs/>
        </w:rPr>
        <w:t>งาน</w:t>
      </w:r>
      <w:r w:rsidR="008552EF" w:rsidRPr="00541875">
        <w:rPr>
          <w:rFonts w:ascii="TH SarabunPSK" w:hAnsi="TH SarabunPSK" w:cs="TH SarabunPSK"/>
          <w:b/>
          <w:bCs/>
          <w:sz w:val="36"/>
          <w:szCs w:val="36"/>
          <w:cs/>
        </w:rPr>
        <w:t>โครงงาน</w:t>
      </w:r>
    </w:p>
    <w:p w14:paraId="6D7A6A67" w14:textId="77777777" w:rsidR="00D7399D" w:rsidRPr="00541875" w:rsidRDefault="00D7399D" w:rsidP="004B3D7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C50D84C" w14:textId="77777777" w:rsidR="000B3C4D" w:rsidRPr="00541875" w:rsidRDefault="00B15CD3" w:rsidP="004B3D72">
      <w:pPr>
        <w:pStyle w:val="ListParagraph"/>
        <w:numPr>
          <w:ilvl w:val="1"/>
          <w:numId w:val="2"/>
        </w:numPr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ทฤษฎีและหลักการ</w:t>
      </w:r>
    </w:p>
    <w:p w14:paraId="14869E39" w14:textId="2F30BFFD" w:rsidR="003679D1" w:rsidRPr="00541875" w:rsidRDefault="003679D1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แบบมีวินัยนั้นเป็นสิ่งที่สำคัญ ความสำเร็จจากการเทรด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นั้นไม่สามารถเกิดขึ้นได้ เพียงแค่นักลงทุนมีแผนการเทรดที่ดีเท่านั้น อีกสิ่งที่สำคัญ และจำเป็น นั่นคือนักลงทุนต้องทำตามแผนนั้นอย่างมีวินัยด้วย เทรดตามแผน และไม่เทรดตามอารมณ์ ถึง จะขาดทุน หรือกำไร ความโลภอาจทำให้กำไรหายไป ในขณะที่ ความกลัว อาจะทำให้พลาดโอกาสที่ดี ในตลาดได้เช่นกันกำไรจากตลาด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4D1E1B" w:rsidRPr="00541875">
        <w:rPr>
          <w:rFonts w:ascii="TH SarabunPSK" w:hAnsi="TH SarabunPSK" w:cs="TH SarabunPSK"/>
          <w:sz w:val="32"/>
          <w:szCs w:val="32"/>
          <w:cs/>
        </w:rPr>
        <w:t>นั้นสูง และ เร็ว</w:t>
      </w:r>
      <w:r w:rsidRPr="00541875">
        <w:rPr>
          <w:rFonts w:ascii="TH SarabunPSK" w:hAnsi="TH SarabunPSK" w:cs="TH SarabunPSK"/>
          <w:sz w:val="32"/>
          <w:szCs w:val="32"/>
          <w:cs/>
        </w:rPr>
        <w:t>กว่าการเทรดชนิดอื่นมาก อย่างไม่ต้องสงสัย การเข้าถึงตลาดนั้นก็ไม่มีข้อจำกัด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ความลื่นไหลของตลาด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เป็นการลงทุน โดยไม่จำเป็นต้องใช้เงินทุนมาก ด้วย อัตราทด (</w:t>
      </w:r>
      <w:r w:rsidRPr="00541875">
        <w:rPr>
          <w:rFonts w:ascii="TH SarabunPSK" w:hAnsi="TH SarabunPSK" w:cs="TH SarabunPSK"/>
          <w:sz w:val="32"/>
          <w:szCs w:val="32"/>
        </w:rPr>
        <w:t xml:space="preserve">leverage)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ที่สูง และ ไม่มีข้อจำกัดในการ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Short Selling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ทำให้ตลาด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สามารถทำกำไรได้สูงมาก การวางแผนการลงทุนอย่างฉลาด โดยการลงทุนโดยใช้หุ่นยนต์ที่นักลงทุนสร้างและวิเคราะห์ขึ้นจะได้มีโอกาสทำกำไรได้อย่างไม่หักโหมการซื้อขายมากเกินไปหลักการพิจารณา ระบบของโบรคเกอร์ทั้งหมดที่มี ก่อนที่นักลงทุนจะเลือกใช้เพื่อทำการทรดจริง ระบบของโบรคเกอร์ที่แตกต่างกันนั้นเช่น ระบบการแสดงกราฟ ระบบการเทรดอัตโนมัติ ระบบเทรดที่ได้ออกแบบมาอย่างดี จะช่วยให้งานของนักลงทุนน้อยลง สิ่งนี้จะช่วยให้นักลงทุนมีเวลา ที่จะเรียนรู้ตลาด และวางแผนกลยุทธ์ชองนักลงทุนได้มากยิ่งขึ้น อีกสิ่งที่ทำให้ร</w:t>
      </w:r>
      <w:r w:rsidR="004D1E1B" w:rsidRPr="00541875">
        <w:rPr>
          <w:rFonts w:ascii="TH SarabunPSK" w:hAnsi="TH SarabunPSK" w:cs="TH SarabunPSK"/>
          <w:sz w:val="32"/>
          <w:szCs w:val="32"/>
          <w:cs/>
        </w:rPr>
        <w:t>ะบบเทรดอัตโนมัติ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นั้นมีประโยชน์มาก นั้นคือ การใช้ระบบเทรดอัตโนมัติ จะช่วยให้นักลงทุนหลีกเลี่ยงการเทรดโดยใช้อารมณ์ได้</w:t>
      </w:r>
    </w:p>
    <w:p w14:paraId="7C420E3F" w14:textId="77777777" w:rsidR="004B3D72" w:rsidRPr="00541875" w:rsidRDefault="004B3D72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B70B68B" w14:textId="7CF68D43" w:rsidR="00DF7C6C" w:rsidRPr="00541875" w:rsidRDefault="004D1E1B" w:rsidP="004B3D72">
      <w:pPr>
        <w:pStyle w:val="ListParagraph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Foreign Exchange Market</w:t>
      </w:r>
    </w:p>
    <w:p w14:paraId="145E1E2D" w14:textId="1E62872F" w:rsidR="008A5FDA" w:rsidRPr="00541875" w:rsidRDefault="009D302B" w:rsidP="00911B6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Foreign Exchange Market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คือ ตลาดที่ทำการซื้อขายอัตราแลกเปลี่ยนเงินตรา โดยราคานั้นจะแปรผันตาม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demand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supply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ของแต่ละสกุลเงิน ซึ่งทั้งนี้อาจจะขึ้นอยู่กับหลายปัจจัย ไม่ว่าจะเป็นอัตราดอกเบี้ย อัตราเงินเฟ้อ ราคาน้ำมัน ราคาทองคำ สภาพเศรษฐกิจ สถานการณ์บ้านเมือง เหตุการณ์ทั้งในและต่างประเทศ รวมถึงการประกาศตัวเลขสำคัญ ๆ ของแต่ละประเทศ เช่น อัตราการว่างงาน เป็นต้น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การซื้อขายเงินสกุลใหญ่ๆ เช่น ดอลลาร์สหรัฐ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USD),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ยูโร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EUR),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ปอนด์สเตอร์ลิง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GBP),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เยน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JPY)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จะมีสภาพคล่องสูงมาก เนื่องจากมีผู้เล่นจำนวนมากและมีการเปลี่ยนแปลงของราคาตลอดเวลา ในอดีต ผู้เล่นในตลาด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จะจำกัดอยู่ในกลุ่มสถาบันการเงินใหญ่ ๆ เช่น ธนาคาร หรือบริษัทประกัน แต่ในปัจจุบัน ด้วยการเข้ามาของระบบการเทรดออนไลน์ นักลงทุนรายย่อยอย่างพวกเรา ก็สามารถเข้ามาลงทุนผ่านระบบการเทรดออนไลน์ของบริษัทโบรก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lastRenderedPageBreak/>
        <w:t>เกอร์ ที่ทำหน้าที่เป็นตัวกลางในการส่งคำสั่งซื้อ/ขายไปยังตลาดซื้อขายเงินตราต่างประเทศทันทีที่ได้รับคำสั่ง</w:t>
      </w:r>
    </w:p>
    <w:p w14:paraId="3E6AEA59" w14:textId="77777777" w:rsidR="00DF7C6C" w:rsidRPr="00541875" w:rsidRDefault="00DF7C6C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เราสามารถสรุปลักษณะเด่นของตลาด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ได้ดังต่อไปนี้</w:t>
      </w:r>
    </w:p>
    <w:p w14:paraId="26AD1F4A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เป็นตลาดการเงินที่มีขนาดใหญ่ที่สุดในโลก เปิดทำการซื้อขายตลอด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24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ชั่วโมง ยกเว้นวันเสาร์ อาทิตย์ และวันหยุดราชการ การซื้อขายเริ่มตั้งแต่ตลาดเปิดทำการตอนเช้าในออสเตรเลีย เอเชีย ยุโรปและจนจบวันทำการของอเมริกา</w:t>
      </w:r>
    </w:p>
    <w:p w14:paraId="5A96343F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มีสภาพคล่องสูง เพราะมีคนซื้อ และคนขายจำนวนมาก ทำให้ปริมาณการซื้อขายสูงมากเมื่อเทียบกับการลงทุนแบบอื่น ๆ</w:t>
      </w:r>
    </w:p>
    <w:p w14:paraId="4F5F30F9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มีความเสี่ยงสูง เนื่องจากอัตราการแลกเปลี่ยนเงินตรามีความอ่อนไหวมากต่อปัจจัยรอบตัว ซึ่งนับได้ว่าเป็นโอกาสที่จะใช้ทำกำไรได้อย่างรวดเร็ว และในขณะเดียวกัน ก็อาจจะขาดทุนได้อย่างรวดเร็วเช่นกัน</w:t>
      </w:r>
    </w:p>
    <w:p w14:paraId="11E6A35E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ทำกำไรได้ทั้งขาขึ้นและขาลง ในหนึ่งคู่สกุลเงิน นักลงทุนสามารถเปิดได้ทั้งสถานะซื้อ หรือขาย โดยเปิดสถานะซื้อหากคาดการณ์ว่าราคาจะสูงขึ้น และเปิดสถานะขายหากคาดว่าราคาจะลดลง</w:t>
      </w:r>
    </w:p>
    <w:p w14:paraId="5815F7A2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ใช้เงินลงทุนต่ำ แต่สามารถสร้างกำไรได้สูงด้วย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แต่ในทางตรงข้าม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ก็ทำให้ขาดทุนได้สูงมากเช่นกัน</w:t>
      </w:r>
    </w:p>
    <w:p w14:paraId="23EF879F" w14:textId="3D65F57F" w:rsidR="00DF7C6C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ค่าธรรมเนียมการซื้อขายต่ำ เมื่อเทียบกับการลงทุนประเภทอื่น มีหลายโบรกเกอร์ไม่คิดค่าธรรมเนียมการซื้อขาย แต่จะคิดค่าบริการจากส่วนต่างราคา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bid / ask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หรือที่เรียกว่า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โดยคู่สกุลเงินที่มีการซื้อขายมากจะมี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แคบ</w:t>
      </w:r>
    </w:p>
    <w:p w14:paraId="0B87E681" w14:textId="77777777" w:rsidR="00541875" w:rsidRPr="00541875" w:rsidRDefault="00541875" w:rsidP="00541875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732A665" w14:textId="77777777" w:rsidR="00B42703" w:rsidRPr="00541875" w:rsidRDefault="00B42703" w:rsidP="004B3D72">
      <w:pPr>
        <w:pStyle w:val="ListParagraph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.2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MetaQuotes Language</w:t>
      </w:r>
    </w:p>
    <w:p w14:paraId="2D263D0B" w14:textId="070EA058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นั้นย่อมมาจาก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MetaQuotes Languagues 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เดิม </w:t>
      </w:r>
      <w:r w:rsidRPr="00541875">
        <w:rPr>
          <w:rFonts w:ascii="TH SarabunPSK" w:hAnsi="TH SarabunPSK" w:cs="TH SarabunPSK"/>
          <w:sz w:val="32"/>
          <w:szCs w:val="32"/>
        </w:rPr>
        <w:t xml:space="preserve">version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แรก ถูกปล่อยออกมาในปี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ซึ่งเป็นโปรแกรมภายใต้ผลิตภัณฑ์การเทรดที่ชื่อ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MetaQuotes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ได้มีการอัพเดท ปรับชื่อ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Brand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และออกมาเป็น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MetaTrader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พร้อมกับมี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MQL II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นั่นแหละครับ ทำให้มันได้รับความนิยมอย่างมาก โดยตัวที่ได้รับความนิยมสูงสุด จุดถึงจุด </w:t>
      </w:r>
      <w:r w:rsidRPr="00541875">
        <w:rPr>
          <w:rFonts w:ascii="TH SarabunPSK" w:hAnsi="TH SarabunPSK" w:cs="TH SarabunPSK"/>
          <w:sz w:val="32"/>
          <w:szCs w:val="32"/>
        </w:rPr>
        <w:t xml:space="preserve">Peak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Metatrader4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โดยเป็นโปรแกรมที่รวมอยู่ใน โปรแกรมเทรดอีกทีหนึ่ง แล้วปัจจุบัน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ก็มาถึงเวอร์ชั่นเปลี่ยนแปลง 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ซึ่งออกมาในปี </w:t>
      </w:r>
      <w:r w:rsidRPr="00541875">
        <w:rPr>
          <w:rFonts w:ascii="TH SarabunPSK" w:hAnsi="TH SarabunPSK" w:cs="TH SarabunPSK"/>
          <w:sz w:val="32"/>
          <w:szCs w:val="32"/>
        </w:rPr>
        <w:t>2010</w:t>
      </w:r>
    </w:p>
    <w:p w14:paraId="2F00AC5C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นั้นเป็นโปรแกรมที่สร้างกลยุทธ์การเทรดอัติโนมัติ ซึ่งเป็นภาษาคอมพิวเตอร์รูปแบบหนึ่งที่พัฒนาโดยบริษัท </w:t>
      </w:r>
      <w:r w:rsidRPr="00541875">
        <w:rPr>
          <w:rFonts w:ascii="TH SarabunPSK" w:hAnsi="TH SarabunPSK" w:cs="TH SarabunPSK"/>
          <w:sz w:val="32"/>
          <w:szCs w:val="32"/>
        </w:rPr>
        <w:t xml:space="preserve">MetaQuotes Ltd.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โดยจากการสร้างโปรแกรมเทรดมานานทำให้เขา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เข้าใจความต้องการของลูกค้าในการที่จะสามารถสร้าง หุ่นยนต์เทรดของตัวเองได้ และเหมาะกับการประยุกต์ใช้กลยุทธ์ในการเทรด</w:t>
      </w:r>
    </w:p>
    <w:p w14:paraId="47E10556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นอกจากนี้การใช้งานโปรแกรม </w:t>
      </w:r>
      <w:r w:rsidRPr="00541875">
        <w:rPr>
          <w:rFonts w:ascii="TH SarabunPSK" w:hAnsi="TH SarabunPSK" w:cs="TH SarabunPSK"/>
          <w:sz w:val="32"/>
          <w:szCs w:val="32"/>
        </w:rPr>
        <w:t>MT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4 สามารถสร้าง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Script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เพื่อใช้ในการส่งคำสั่งได้อีกโดย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Function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ที่สามารถนำไปประยุกต์ใช้ได้มีดังต่อไปนี้</w:t>
      </w:r>
    </w:p>
    <w:p w14:paraId="1E968BC3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: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 ระบบเทรดที่ประกอบด้วยกลไกเงื่อนไข และการตัดสินใจในการเทรด มันจึงเป็นเครื่องมือเทรดอัติโนมัติ ที่เทรดตามเงื่อนไขที่กำหนดไว้ โดยใช้เงื่อนไขจาก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ที่สร้างโดย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Adivsor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นั้นจะสามารถทำงานตามเงื่อนไขที่กำหนดซึ่งเขียนจากภาษา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โดยใน </w:t>
      </w:r>
      <w:r w:rsidRPr="00541875">
        <w:rPr>
          <w:rFonts w:ascii="TH SarabunPSK" w:hAnsi="TH SarabunPSK" w:cs="TH SarabunPSK"/>
          <w:sz w:val="32"/>
          <w:szCs w:val="32"/>
        </w:rPr>
        <w:t>MQL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5 จะมีความสอดคล้องกับภาษา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C#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107C7150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Custom Indicator :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เครื่องมือในการวิเคราะห์เงื่อนไขการเข้าเทรด การส่งคำสั่ง </w:t>
      </w:r>
      <w:r w:rsidRPr="00541875">
        <w:rPr>
          <w:rFonts w:ascii="TH SarabunPSK" w:hAnsi="TH SarabunPSK" w:cs="TH SarabunPSK"/>
          <w:sz w:val="32"/>
          <w:szCs w:val="32"/>
        </w:rPr>
        <w:t xml:space="preserve">Buy Sell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ซึ่งสามารถทำให้เราตัดสินใจได้ว่าตอนนี้ควรเทรด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สามารถสร้างได้ผ่านภาษา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เช่นเดียวกัน และนอกจากนี้ยังมีคลัง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ที่ผู้สร้างก่อนหน้าสร้างไว้จำนวนมากด้วย</w:t>
      </w:r>
    </w:p>
    <w:p w14:paraId="1113C9C1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Script :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 เครื่องมือช่วยในการส่งคำสั่งอัติโนมัติโดยส่งคำสั่งครั้งเดียว แบบไม่ต่อเนื่อง โดยไม่มีเงื่อนไขจาก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มาจับ ซึ่งก็จะคล้ายกับตัวช่วยส่งคำสั่งให้รวดเร็วเท่านั้นเอง </w:t>
      </w:r>
    </w:p>
    <w:p w14:paraId="3F2FB3BA" w14:textId="70C6207E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Library :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เป็นไฟล์เชื่อมข้อมูลการทำงานระหว่าง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เพื่อดึงข้อมูลมาใช้โดยที่ไม่ต้องไปเขียนเงื่อนไขการทำงานไว้ใน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ทั้งหมดแต่เขียนไว้ใน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Library </w:t>
      </w:r>
      <w:r w:rsidRPr="00541875">
        <w:rPr>
          <w:rFonts w:ascii="TH SarabunPSK" w:hAnsi="TH SarabunPSK" w:cs="TH SarabunPSK"/>
          <w:sz w:val="32"/>
          <w:szCs w:val="32"/>
          <w:cs/>
        </w:rPr>
        <w:t>แทน</w:t>
      </w:r>
    </w:p>
    <w:p w14:paraId="7BD97130" w14:textId="77777777" w:rsidR="00541875" w:rsidRPr="00541875" w:rsidRDefault="00541875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40EAC68" w14:textId="77777777" w:rsidR="00AA54CB" w:rsidRPr="00541875" w:rsidRDefault="00AA54CB" w:rsidP="004B3D72">
      <w:pPr>
        <w:pStyle w:val="ListParagraph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</w:rPr>
        <w:t>Meta Trader 4</w:t>
      </w:r>
    </w:p>
    <w:p w14:paraId="61F8D058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541875">
        <w:rPr>
          <w:rFonts w:ascii="TH SarabunPSK" w:hAnsi="TH SarabunPSK" w:cs="TH SarabunPSK"/>
          <w:sz w:val="32"/>
          <w:szCs w:val="32"/>
        </w:rPr>
        <w:t>Meta Trader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คือโปรแกรมใช้สำหรับการส่งคำสั่งซื้อขายค่าเงิน หรือผลิตภัณฑ์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ของหลักทรัพย์ทางการเงินหลาย ๆ ตลาด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นั้นเป็นผลิตภัฑณ์ของบริษัท  </w:t>
      </w:r>
      <w:r w:rsidRPr="00541875">
        <w:rPr>
          <w:rFonts w:ascii="TH SarabunPSK" w:hAnsi="TH SarabunPSK" w:cs="TH SarabunPSK"/>
          <w:sz w:val="32"/>
          <w:szCs w:val="32"/>
        </w:rPr>
        <w:t>Metaquote Software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และด้วยการออกแบบ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Interface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ที่สวยงามน่าใช้งาน พร้อมทั้งการใช้งานที่ง่าย จึงทำให้โปรแกรม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ได้รับความนิยมและเป็นที่ยอมรับ สำหรับเทรดเดอร์รายย่อยอย่างรวดเร็ว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มีความได้เปรียบเรื่องของ เครื่องมือที่สำหรับการเทรดที่มีจำนวนมาก เนื่องจากการพัฒนาทางด้านภาษาในการเขียนโรปแกรมทำให้เกิดโปรแกรมเมอร์อิสระนำมาพัฒนาเป็น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แล้วแจกจ่ายกันจำนวนมาก ทำให้มีเครื่องมือ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และระบบเทรดอัติโนมัติที่ปกติจะสามารถเข้าถึงได้เฉพาะเทรดเดอร์สถาบัน ทำให้การใช้ </w:t>
      </w:r>
      <w:r w:rsidRPr="00541875">
        <w:rPr>
          <w:rFonts w:ascii="TH SarabunPSK" w:hAnsi="TH SarabunPSK" w:cs="TH SarabunPSK"/>
          <w:sz w:val="32"/>
          <w:szCs w:val="32"/>
        </w:rPr>
        <w:t>Program 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นั้นเปิดโลกของเทรดเดอร์รายย่อยเป็นอย่างมาก จนทำให้มีการใช้งานกว้างขวางทั้งในประเทศไทยและทั่วโลกเลยก็ว่าได้</w:t>
      </w:r>
    </w:p>
    <w:p w14:paraId="215DB383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lastRenderedPageBreak/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ความเจริญก้าวหน้าของ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ในปัจจุบัน ส่งผลให้การทำธุรกรรมการเงินต่างๆ มีความสะดวกและรวดเร็วมากขึ้น จากเมื่อก่อนต้องเสียเวลาดำเนินการด้วยตนเอง ไม่ว่าจะเป็นการเดินทางไปด้วยตัวเอง หรือว่าพูดคุยผ่านทางโทรศัพท์ ภาพเก่าๆเหล่านี้มันจะเริ่มลบเลือนลงไปทุกที 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ก็เช่นเดียวกัน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เข้ามามีส่วนเกี่ยวข้องแทบจะ </w:t>
      </w:r>
      <w:r w:rsidRPr="00541875">
        <w:rPr>
          <w:rFonts w:ascii="TH SarabunPSK" w:hAnsi="TH SarabunPSK" w:cs="TH SarabunPSK"/>
          <w:sz w:val="32"/>
          <w:szCs w:val="32"/>
        </w:rPr>
        <w:t>100%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เลยก็ว่าได้ นักเทรด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สามารถส่งคำสั่งซื้อขายผ่านทางโปรแกรมสำหรับเทรด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ได้ ผ่านการส่งคำสั่งโดยไม่มีความซับซ้อน</w:t>
      </w:r>
    </w:p>
    <w:p w14:paraId="22BC5F84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Metatrader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โปรแกรมที่ถูกออกแบบขึ้นมาอย่างเป็นพิเศษ เพื่อใช้ในการซื้อขายสินค้าทางการเงิน ผ่านทางระบบเครือข่ายอินเตอร์เน็ต อาทิเช่น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ของหุ้น อนุพันธ์ ทองคำ และอื่นๆอีกมากมาย โดยผู้พัฒนาโปรแกรม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Metatrader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คือบริษัท </w:t>
      </w:r>
      <w:r w:rsidRPr="00541875">
        <w:rPr>
          <w:rFonts w:ascii="TH SarabunPSK" w:hAnsi="TH SarabunPSK" w:cs="TH SarabunPSK"/>
          <w:sz w:val="32"/>
          <w:szCs w:val="32"/>
        </w:rPr>
        <w:t>MetaQuotes Software Corp2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ซึ่งเป็นบริษัทในอุตสาหกรรมซอฟแวร์ สัญชาติรัสเซีย </w:t>
      </w:r>
    </w:p>
    <w:p w14:paraId="2FA903E6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มีสำนักงานใหญ่อยู่ที่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Limassol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ประเทศ </w:t>
      </w:r>
      <w:r w:rsidRPr="00541875">
        <w:rPr>
          <w:rFonts w:ascii="TH SarabunPSK" w:hAnsi="TH SarabunPSK" w:cs="TH SarabunPSK"/>
          <w:sz w:val="32"/>
          <w:szCs w:val="32"/>
        </w:rPr>
        <w:t xml:space="preserve">Cyprus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โดยก่อตั้งมาตั้งแต่ปี </w:t>
      </w:r>
      <w:r w:rsidRPr="00541875">
        <w:rPr>
          <w:rFonts w:ascii="TH SarabunPSK" w:hAnsi="TH SarabunPSK" w:cs="TH SarabunPSK"/>
          <w:sz w:val="32"/>
          <w:szCs w:val="32"/>
        </w:rPr>
        <w:t>2000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ผลิตภัณฑ์ของ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MetaQuotes Software Corp.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ที่โดดเด่นในปัจจุบัน 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Metatrader 4 (MT4)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Metatrader 5 (MT5)</w:t>
      </w:r>
    </w:p>
    <w:p w14:paraId="02076A32" w14:textId="138931D4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 ในการฝึกเทรด เพื่อให้ได้เรียนรู้เกี่ยวกับสภาพแวดล้อมของการเทรดจริง เพื่อให้คุณเคยกับเงื่อนขไขของโบรคเกอร์เช่น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Swap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สิ่งที่เราควรกำหนดคือ ถ้าหากเราต้องการเทรดกับ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Forex Broker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ไหนก็ควรจะไป </w:t>
      </w:r>
      <w:r w:rsidRPr="00541875">
        <w:rPr>
          <w:rFonts w:ascii="TH SarabunPSK" w:hAnsi="TH SarabunPSK" w:cs="TH SarabunPSK"/>
          <w:sz w:val="32"/>
          <w:szCs w:val="32"/>
        </w:rPr>
        <w:t xml:space="preserve">Download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จากโบรคเกอร์นั้น  เพราะโบรกเกอร์แต่ละตัวโบรกก็ใช้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ที่มีเงื่อนไขแตกต่างกันไป แต่ว่าลักษณะโดยรวมจะเหมือนกัน</w:t>
      </w:r>
    </w:p>
    <w:p w14:paraId="1149493E" w14:textId="77777777" w:rsidR="00541875" w:rsidRPr="00541875" w:rsidRDefault="00541875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7181B942" w14:textId="6716811A" w:rsidR="007063E7" w:rsidRPr="00541875" w:rsidRDefault="00911B64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 w14:anchorId="680E37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pt;height:179.4pt">
            <v:imagedata r:id="rId8" o:title="MT4-คืออะไร-1" gain="1.25"/>
          </v:shape>
        </w:pict>
      </w:r>
    </w:p>
    <w:p w14:paraId="18AD028E" w14:textId="5FD84289" w:rsidR="007063E7" w:rsidRPr="00541875" w:rsidRDefault="007063E7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โปรแกรม </w:t>
      </w:r>
      <w:r w:rsidRPr="00541875">
        <w:rPr>
          <w:rFonts w:ascii="TH SarabunPSK" w:hAnsi="TH SarabunPSK" w:cs="TH SarabunPSK"/>
          <w:sz w:val="32"/>
          <w:szCs w:val="32"/>
        </w:rPr>
        <w:t>Metatrader</w:t>
      </w:r>
    </w:p>
    <w:p w14:paraId="067D649B" w14:textId="77777777" w:rsidR="00541875" w:rsidRPr="00541875" w:rsidRDefault="00541875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047C971" w14:textId="77777777" w:rsidR="000E3A7C" w:rsidRPr="00541875" w:rsidRDefault="00AA54CB" w:rsidP="004B3D72">
      <w:pPr>
        <w:pStyle w:val="ListParagraph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จุดเด่นของ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MT4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คือ</w:t>
      </w:r>
    </w:p>
    <w:p w14:paraId="1D07D54F" w14:textId="77777777" w:rsidR="00AA54CB" w:rsidRPr="00541875" w:rsidRDefault="00AA54CB" w:rsidP="004B3D72">
      <w:pPr>
        <w:pStyle w:val="ListParagraph"/>
        <w:numPr>
          <w:ilvl w:val="0"/>
          <w:numId w:val="20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รูปลักษณ์สวยงามใช้งานง่าย</w:t>
      </w:r>
    </w:p>
    <w:p w14:paraId="508F08B2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เป็นโปรแกรมที่มีหน้าตาที่สวยงาม ให้ความรู้สึกของความเป็นมืออาชีพในการเทรด ทำให้ผู้เทรด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มองเห็นว่างานเทรด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ก็สามารถเป็นอาชีพได้ครับ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ใช้งานได้ง่ายมาก สามารถส่งคำสั่งซื้อขายได้ภายในไม่กี่คลิ๊ก</w:t>
      </w:r>
      <w:r w:rsidR="000E3A7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ยังสามารถปรับเปลี่ยนหน้าที่การใช้งาน หรือหน้าตาของโปรแกรม ให้เป็นไปตามลักษณะการใช้งานของผู้ใช้ ได้ตามต้องการ ไม่ว่าจะเป็น สี ขนาด เส้นกราฟ และฟังค์ชั่นการทำงานอื่น ๆ </w:t>
      </w:r>
    </w:p>
    <w:p w14:paraId="1A4D7C11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คอมพิวเตอร์ </w:t>
      </w:r>
      <w:r w:rsidRPr="00541875">
        <w:rPr>
          <w:rFonts w:ascii="TH SarabunPSK" w:hAnsi="TH SarabunPSK" w:cs="TH SarabunPSK"/>
          <w:sz w:val="32"/>
          <w:szCs w:val="32"/>
        </w:rPr>
        <w:t xml:space="preserve">Notebook </w:t>
      </w:r>
      <w:r w:rsidRPr="0054187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299D6521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ได้โดยตรง เมื่อคุณต้องการเทรด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คุณก็ไม่จำเป็นต้องเปิดเว็บบราวเซอร์ขึ้นมาแต่อย่างใด เพียงแค่คุณนั้นเปิดโปรแกรม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และทำการเชื่อมต่ออินเทอร์เน็ตไว้ก็เพียงพอแล้วสำหรับการเทรด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ครับ</w:t>
      </w:r>
    </w:p>
    <w:p w14:paraId="163D6B5F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สามารถติดตั้งและใช้งานบนมือถือได้</w:t>
      </w:r>
    </w:p>
    <w:p w14:paraId="4D4CE0D2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อีกความสะดวกหนึ่งของโปรแกรม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การมี </w:t>
      </w:r>
      <w:r w:rsidRPr="00541875">
        <w:rPr>
          <w:rFonts w:ascii="TH SarabunPSK" w:hAnsi="TH SarabunPSK" w:cs="TH SarabunPSK"/>
          <w:sz w:val="32"/>
          <w:szCs w:val="32"/>
        </w:rPr>
        <w:t xml:space="preserve">Application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บนมือถือยังสามารถทำได้อย่างง่ายๆด้วยโปรแกรม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ที่รองรับการติดตั้งบนมือถือทั้งในระบบ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Android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IOS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และมีหน้าตาของการใช้งานที่ง่ายเหมาะสมกับรูปแบบการแสดงผลบนมือถือ 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ที่สามารถใช้งานได้ไม่แตกต่างกันบนการใช้งานของคอมพิวเตอร์ปรกติ อย่างไรก็ตามอาจจะมีข้อจำกัดของการใช้งาน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ในด้าน ความสะดวกรวดเร็วในการคลิ๊กที่อาจจะทำได้ช้ากว่าในระบบคอมพิวเตอร์ แต่ฟังค์ชั่นการทำงานของระบบบ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บนมือถือและ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นั้นใกล้เคียงกัน </w:t>
      </w:r>
    </w:p>
    <w:p w14:paraId="1959B2CE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ขนาดของโปรแกรมมีขนาดเล็ก ไม่กินทรัพยากรของเครื่อง</w:t>
      </w:r>
    </w:p>
    <w:p w14:paraId="212D4C80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ขนาดของโปรแกรม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ด้วยความที่โปรแกรมมีขนาดไฟล์ที่ไม่ใหญ่มากนัก จึงไม่ใช้ทรัพยากรของเครื่องสูง ทำให้ไม่เกิดอาการ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Hang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ของโปรแกรม และไม่ว่าเครื่องคุณจะเร็ว หรือช้าแค่ไหน ก็สามารถติดตั้งโปรแกรม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ได้อย่างแน่นอน และไม่มีปัญหาอะไรเกิดขึ้น โดยเฉพาะการทำงานบนเครื่อง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เพื่อทำการติดตั้งระบบเทรดอัติโนมัติบน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ที่มีราคาถูกและ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Spec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เครื่องต่ำก็สามารถทำงานได้อย่างมีประสิทธิภาพ </w:t>
      </w:r>
    </w:p>
    <w:p w14:paraId="61DC7ECC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ให้เลือกใช้มากมาย</w:t>
      </w:r>
    </w:p>
    <w:p w14:paraId="62F95011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จุดเด่นอีกประการของโปรแกรม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คือมี </w:t>
      </w:r>
      <w:r w:rsidRPr="00541875">
        <w:rPr>
          <w:rFonts w:ascii="TH SarabunPSK" w:hAnsi="TH SarabunPSK" w:cs="TH SarabunPSK"/>
          <w:sz w:val="32"/>
          <w:szCs w:val="32"/>
        </w:rPr>
        <w:t xml:space="preserve">MT4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1,000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โปรแกรมแบบออนไลน์ รวมทั้งมีชุมชนขนาดใหญ่ที่คุณสามารถเข้าไปศึกษาหาความรู้เรื่อง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ซึ่งเป็นโปรแกรมเทรดอัติโนมัติ โดยคุญสามารถไปที่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https://www.mql4.com 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การติดตั้ง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นั้นมีขึ้นตอนไม่ยุ่งยาก และคุณยังสามารถออกแบบ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MT4 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ของตัวคุณเองได้อีกด้วย </w:t>
      </w:r>
    </w:p>
    <w:p w14:paraId="118194F7" w14:textId="77777777" w:rsidR="00AA54CB" w:rsidRPr="00541875" w:rsidRDefault="000E3A7C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="00AA54CB" w:rsidRPr="00541875">
        <w:rPr>
          <w:rFonts w:ascii="TH SarabunPSK" w:hAnsi="TH SarabunPSK" w:cs="TH SarabunPSK"/>
          <w:sz w:val="32"/>
          <w:szCs w:val="32"/>
        </w:rPr>
        <w:t>MT4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จะมี </w:t>
      </w:r>
      <w:r w:rsidR="00AA54CB" w:rsidRPr="00541875">
        <w:rPr>
          <w:rFonts w:ascii="TH SarabunPSK" w:hAnsi="TH SarabunPSK" w:cs="TH SarabunPSK"/>
          <w:sz w:val="32"/>
          <w:szCs w:val="32"/>
        </w:rPr>
        <w:t>Indicator (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อินดิเคเตอร์) ที่ถูกติดตั้งมาพร้อมกับตัวโปรแกรมมากกว่า </w:t>
      </w:r>
      <w:r w:rsidR="00AA54CB" w:rsidRPr="00541875">
        <w:rPr>
          <w:rFonts w:ascii="TH SarabunPSK" w:hAnsi="TH SarabunPSK" w:cs="TH SarabunPSK"/>
          <w:sz w:val="32"/>
          <w:szCs w:val="32"/>
        </w:rPr>
        <w:t>30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ตัว ให้ได้เลือกใช้งานกัน เช่น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Moving Average , Bollinger Bands , Parabolic SAR , Relative Strength Index, MACD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Stochastic Oscillator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33C73B7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เลือกได้ </w:t>
      </w:r>
      <w:r w:rsidRPr="00541875">
        <w:rPr>
          <w:rFonts w:ascii="TH SarabunPSK" w:hAnsi="TH SarabunPSK" w:cs="TH SarabunPSK"/>
          <w:sz w:val="32"/>
          <w:szCs w:val="32"/>
        </w:rPr>
        <w:t>9 Time Frame</w:t>
      </w:r>
    </w:p>
    <w:p w14:paraId="312FFEDC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ในกราฟที่เราเลือกใช้ในการเทรด นั้นมีความสำคัญ เนื่องจาก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ที่ละเอียดสามารถสร้างโอกาสในการเทรดให้กับเทรดเดอร์ได้มากกว่า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นั้นมี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9 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โดยสามารถเลือก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ช่วงเวลาการแสดงผลของราคาอัตราแลกเปลี่ยนของกราฟ  คือ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M1) 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M5) , 15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M15) , 30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M30) ,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>H1) ,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 xml:space="preserve">H4)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รายวัน (</w:t>
      </w:r>
      <w:r w:rsidRPr="00541875">
        <w:rPr>
          <w:rFonts w:ascii="TH SarabunPSK" w:hAnsi="TH SarabunPSK" w:cs="TH SarabunPSK"/>
          <w:sz w:val="32"/>
          <w:szCs w:val="32"/>
        </w:rPr>
        <w:t xml:space="preserve">D1)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รายสัปดาห์(</w:t>
      </w:r>
      <w:r w:rsidRPr="00541875">
        <w:rPr>
          <w:rFonts w:ascii="TH SarabunPSK" w:hAnsi="TH SarabunPSK" w:cs="TH SarabunPSK"/>
          <w:sz w:val="32"/>
          <w:szCs w:val="32"/>
        </w:rPr>
        <w:t xml:space="preserve">W1) </w:t>
      </w:r>
      <w:r w:rsidRPr="00541875">
        <w:rPr>
          <w:rFonts w:ascii="TH SarabunPSK" w:hAnsi="TH SarabunPSK" w:cs="TH SarabunPSK"/>
          <w:sz w:val="32"/>
          <w:szCs w:val="32"/>
          <w:cs/>
        </w:rPr>
        <w:t>และ รายเดือน (</w:t>
      </w:r>
      <w:r w:rsidRPr="00541875">
        <w:rPr>
          <w:rFonts w:ascii="TH SarabunPSK" w:hAnsi="TH SarabunPSK" w:cs="TH SarabunPSK"/>
          <w:sz w:val="32"/>
          <w:szCs w:val="32"/>
        </w:rPr>
        <w:t xml:space="preserve">MN)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โดยจะเทรดแบบช่วงสั้นหรือช่วงยาวก็เลือกได้ตามความถนัด</w:t>
      </w:r>
    </w:p>
    <w:p w14:paraId="19510D6C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สามารถเลือกการแสดงกราฟได้ถึง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</w:t>
      </w:r>
    </w:p>
    <w:p w14:paraId="557CB75C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เราสามารถเลือกการแสดงลักษณะของกราฟราคาอัตราแลกเปลี่ยนได้ถึง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 คือ กราฟเส้น (</w:t>
      </w:r>
      <w:r w:rsidRPr="00541875">
        <w:rPr>
          <w:rFonts w:ascii="TH SarabunPSK" w:hAnsi="TH SarabunPSK" w:cs="TH SarabunPSK"/>
          <w:sz w:val="32"/>
          <w:szCs w:val="32"/>
        </w:rPr>
        <w:t xml:space="preserve">Line Chart), </w:t>
      </w:r>
      <w:r w:rsidRPr="00541875">
        <w:rPr>
          <w:rFonts w:ascii="TH SarabunPSK" w:hAnsi="TH SarabunPSK" w:cs="TH SarabunPSK"/>
          <w:sz w:val="32"/>
          <w:szCs w:val="32"/>
          <w:cs/>
        </w:rPr>
        <w:t>กราฟแท่ง (</w:t>
      </w:r>
      <w:r w:rsidRPr="00541875">
        <w:rPr>
          <w:rFonts w:ascii="TH SarabunPSK" w:hAnsi="TH SarabunPSK" w:cs="TH SarabunPSK"/>
          <w:sz w:val="32"/>
          <w:szCs w:val="32"/>
        </w:rPr>
        <w:t xml:space="preserve">Bar Chart)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และกราฟแท่งเทียน (</w:t>
      </w:r>
      <w:r w:rsidRPr="00541875">
        <w:rPr>
          <w:rFonts w:ascii="TH SarabunPSK" w:hAnsi="TH SarabunPSK" w:cs="TH SarabunPSK"/>
          <w:sz w:val="32"/>
          <w:szCs w:val="32"/>
        </w:rPr>
        <w:t xml:space="preserve">Candlestick) </w:t>
      </w:r>
      <w:r w:rsidRPr="00541875">
        <w:rPr>
          <w:rFonts w:ascii="TH SarabunPSK" w:hAnsi="TH SarabunPSK" w:cs="TH SarabunPSK"/>
          <w:sz w:val="32"/>
          <w:szCs w:val="32"/>
          <w:cs/>
        </w:rPr>
        <w:t>ตามความถนัดของแต่ละคน</w:t>
      </w:r>
    </w:p>
    <w:p w14:paraId="2C931712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สามารถแสดงหน้าต่างการเทรดหลายๆ คู่ค่าเงินไปพร้อมๆ กันได้</w:t>
      </w:r>
    </w:p>
    <w:p w14:paraId="21E8CE6E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สำหรับนักเทรดฟอเร็กซ์ที่ชอบเทรดมากกว่า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คู่สกุลเงิน คงจะชอบฟังก์ชั่นนี้อย่างมากแน่นอนครับ เพราะมันทำให้เราสามารถมองเห็นกราฟหลายคู่เงินในเวลาเดียวกัน </w:t>
      </w:r>
    </w:p>
    <w:p w14:paraId="7B4410F9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รองรับการเขียนโปรแกรมด้วยภาษา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>MQL</w:t>
      </w:r>
    </w:p>
    <w:p w14:paraId="0D40C70C" w14:textId="438B7DFB" w:rsidR="00B42703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EA (Expert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ระบบเทรดแบบอัตโนมัติ) ซึ่งสามารถให้เราทำงานร่วมกับ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Metatrader </w:t>
      </w:r>
      <w:r w:rsidRPr="00541875">
        <w:rPr>
          <w:rFonts w:ascii="TH SarabunPSK" w:hAnsi="TH SarabunPSK" w:cs="TH SarabunPSK"/>
          <w:sz w:val="32"/>
          <w:szCs w:val="32"/>
          <w:cs/>
        </w:rPr>
        <w:t>ได้อย่างง่ายดายยิ่งขึ้นครับ โดยการนำระบบเทรดที่เราออกแบบมาออกแบบเป็นการส่งคำสั่งอัติโนมัติ ซึ่งคำสั่งอัติโนมัติทำให้เราไม่ต้องเฝ้าหน้าจออีกต่อไป ปล่อยให้ระบบเทรดอัติโนมัติทำตามเงื่อนไขที่เราตั้งไว้และรับกำไรเพียงอย่างเดียว</w:t>
      </w:r>
    </w:p>
    <w:p w14:paraId="596CD156" w14:textId="77777777" w:rsidR="00541875" w:rsidRPr="00541875" w:rsidRDefault="00541875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0920E211" w14:textId="3EB597F8" w:rsidR="00553C96" w:rsidRPr="00541875" w:rsidRDefault="003A7635" w:rsidP="004B3D72">
      <w:pPr>
        <w:pStyle w:val="ListParagraph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การเทรดเป็นคู่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8B284F" w:rsidRPr="00541875">
        <w:rPr>
          <w:rFonts w:ascii="TH SarabunPSK" w:hAnsi="TH SarabunPSK" w:cs="TH SarabunPSK"/>
          <w:b/>
          <w:bCs/>
          <w:sz w:val="32"/>
          <w:szCs w:val="32"/>
        </w:rPr>
        <w:t>Pair Trade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D8D5D53" w14:textId="77777777" w:rsidR="004867DF" w:rsidRPr="00541875" w:rsidRDefault="00553C96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เป็นเทคนิคการเทรดอย่างนึงที่มีการประกันความเสี่ยงโดยทำการเทรดเป็น “คู่” เวลาเปิด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order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ก็จะมีการเปิดสถานะ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พร้อมๆ กัน บนคู่หุ้นที่ต้องการ”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ถือ เป็นเทคนิคการ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hedge funds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จนบางครั้งมีการเข้าใจผิดกันไปว่า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นั้นเป็นเทคนิคเดียวกัน ในความเป็นจริง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แล้วทั้งสองเทคนิคนี้มีความต่าง คือ การ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เป็นเทคนิคการเทรดที่มีการพยายามประกันความเสี่ยงด้วยวิธีการที่หลากหลาย (ซึ่งอาจจะเป็นวิธีอื่นที่ไม่ใช่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ก็ได้) ส่วน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เป็นหนึ่งในวิธีการทำ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ที่ใช้เฉพาะเทคนิคการเทรดเป็นคู่ เท่านั้น</w:t>
      </w:r>
    </w:p>
    <w:p w14:paraId="43420701" w14:textId="77777777" w:rsidR="009A0A81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เป็นไปได้ในการทำกำไรในอนาคตของคู่หุ้นที่เลือกมา ในจุดนี้เองที่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สามารถนำมาประยุกต์ใช้งานได้</w:t>
      </w:r>
    </w:p>
    <w:p w14:paraId="571380A3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23ACDCD" w14:textId="0221A850" w:rsidR="00553C96" w:rsidRPr="00541875" w:rsidRDefault="001F1330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2.1.5</w:t>
      </w:r>
      <w:r w:rsidR="00B22ED7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แนวคิดความสัมพันธ์เชิงดุลยภาพระยะยาว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7646D8" w:rsidRPr="00541875">
        <w:rPr>
          <w:rFonts w:ascii="TH SarabunPSK" w:hAnsi="TH SarabunPSK" w:cs="TH SarabunPSK"/>
          <w:b/>
          <w:bCs/>
          <w:sz w:val="32"/>
          <w:szCs w:val="32"/>
        </w:rPr>
        <w:t>Cointegration idea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4F5EA1E" w14:textId="315B0356" w:rsidR="007646D8" w:rsidRPr="00541875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แนวคิดหลักๆ ของ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ที่เราจะนำมาใช้กันใน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basic pair trading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ก็คือ การใช้ค่า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เพื่อหาหุ้นที่มี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Economic link” 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ต่อกัน โดยที่ หุ้น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ตัวจะ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Cointegrated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กันก็ต่อเมื่อความแตกต่างของข้อมูล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มีลักษณะเป็น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Reverting”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4418B5" w:rsidRPr="00541875">
        <w:rPr>
          <w:rFonts w:ascii="TH SarabunPSK" w:hAnsi="TH SarabunPSK" w:cs="TH SarabunPSK"/>
          <w:sz w:val="32"/>
          <w:szCs w:val="32"/>
          <w:cs/>
        </w:rPr>
        <w:t>ค่าวิ่งไปมาอยู่รอบๆ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ของตัวเอง ตัวอย่างเช่น ถ้าเรามีข้อมูล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คือ 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Y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841BF6" w:rsidRPr="00541875">
        <w:rPr>
          <w:rFonts w:ascii="TH SarabunPSK" w:hAnsi="TH SarabunPSK" w:cs="TH SarabunPSK"/>
          <w:sz w:val="32"/>
          <w:szCs w:val="32"/>
        </w:rPr>
        <w:t>2.</w:t>
      </w:r>
      <w:r w:rsidR="00A75857">
        <w:rPr>
          <w:rFonts w:ascii="TH SarabunPSK" w:hAnsi="TH SarabunPSK" w:cs="TH SarabunPSK"/>
          <w:sz w:val="32"/>
          <w:szCs w:val="32"/>
        </w:rPr>
        <w:t>2</w:t>
      </w:r>
    </w:p>
    <w:p w14:paraId="29236707" w14:textId="77777777" w:rsidR="00841BF6" w:rsidRPr="00541875" w:rsidRDefault="004418B5" w:rsidP="004B3D72">
      <w:pPr>
        <w:spacing w:after="0"/>
        <w:ind w:firstLine="36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0485F173" wp14:editId="6C56E8CD">
            <wp:extent cx="5047178" cy="2994660"/>
            <wp:effectExtent l="0" t="0" r="1270" b="0"/>
            <wp:docPr id="19" name="รูปภาพ 19" descr="Screen Shot 2017-08-25 at 10.2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 Shot 2017-08-25 at 10.25.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382" cy="303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2A56" w14:textId="1213326F" w:rsidR="007646D8" w:rsidRPr="00541875" w:rsidRDefault="007646D8" w:rsidP="00A7585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939F5" w:rsidRPr="00003BFB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F1330" w:rsidRPr="00003BF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056C0A8D" w14:textId="77777777" w:rsidR="00841BF6" w:rsidRPr="00541875" w:rsidRDefault="004418B5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260EB535" wp14:editId="433A3C30">
            <wp:extent cx="3794760" cy="2339340"/>
            <wp:effectExtent l="0" t="0" r="0" b="3810"/>
            <wp:docPr id="21" name="รูปภาพ 21" descr="Screen Shot 2017-08-25 at 10.3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 Shot 2017-08-25 at 10.34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09"/>
                    <a:stretch/>
                  </pic:blipFill>
                  <pic:spPr bwMode="auto">
                    <a:xfrm>
                      <a:off x="0" y="0"/>
                      <a:ext cx="3810827" cy="23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B253A" w14:textId="0AD366FD" w:rsidR="00541875" w:rsidRDefault="007646D8" w:rsidP="00541875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939F5" w:rsidRPr="00003BFB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F1330" w:rsidRPr="00003BFB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</w:rPr>
        <w:t xml:space="preserve"> Mean reverting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6B22ADB5" w14:textId="77777777" w:rsidR="00541875" w:rsidRPr="00541875" w:rsidRDefault="00541875" w:rsidP="00541875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7D3F2CAE" w14:textId="391D49C1" w:rsidR="00A75857" w:rsidRPr="00541875" w:rsidRDefault="00553C96" w:rsidP="00A7585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ถ้าเราลองจับค่าความแตกต่าง (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spread)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ระหว่างข้อมูลสองรูปนี้มา 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plot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คู่กับค่าเฉลี่ย (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mean)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A75857" w:rsidRPr="00541875">
        <w:rPr>
          <w:rFonts w:ascii="TH SarabunPSK" w:hAnsi="TH SarabunPSK" w:cs="TH SarabunPSK"/>
          <w:sz w:val="32"/>
          <w:szCs w:val="32"/>
        </w:rPr>
        <w:t>2.</w:t>
      </w:r>
      <w:r w:rsidR="00A75857">
        <w:rPr>
          <w:rFonts w:ascii="TH SarabunPSK" w:hAnsi="TH SarabunPSK" w:cs="TH SarabunPSK"/>
          <w:sz w:val="32"/>
          <w:szCs w:val="32"/>
        </w:rPr>
        <w:t>3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 จะเห็นว่า ค่า </w:t>
      </w:r>
      <w:r w:rsidR="00A75857" w:rsidRPr="00541875">
        <w:rPr>
          <w:rFonts w:ascii="TH SarabunPSK" w:hAnsi="TH SarabunPSK" w:cs="TH SarabunPSK"/>
          <w:sz w:val="32"/>
          <w:szCs w:val="32"/>
        </w:rPr>
        <w:t>spread (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กราฟสีฟ้า) ไม่ว่าจะเคลื่อนที่ขึ้น หรือ ลง แต่อย่างไรก็ตามจะ 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reverse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กลับเข้าสู่ค่า </w:t>
      </w:r>
      <w:r w:rsidR="00A75857" w:rsidRPr="00541875">
        <w:rPr>
          <w:rFonts w:ascii="TH SarabunPSK" w:hAnsi="TH SarabunPSK" w:cs="TH SarabunPSK"/>
          <w:sz w:val="32"/>
          <w:szCs w:val="32"/>
        </w:rPr>
        <w:t>mean (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เส้นประสีแดง)</w:t>
      </w:r>
    </w:p>
    <w:p w14:paraId="66AE3E90" w14:textId="7BA21062" w:rsidR="001F1330" w:rsidRPr="00541875" w:rsidRDefault="001F1330" w:rsidP="00A7585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5A31711" w14:textId="6A57476C" w:rsidR="001F1330" w:rsidRPr="00541875" w:rsidRDefault="001F1330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2.1.6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>ค่าความสัมพันธ์ระหว่างคู่เงินสองตัวที่นำมาเปรียบเทียบกัน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CB8D194" w14:textId="315BEDA0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ความสัมพันธ์ หรือ </w:t>
      </w:r>
      <w:r w:rsidRPr="00541875">
        <w:rPr>
          <w:rFonts w:ascii="TH SarabunPSK" w:hAnsi="TH SarabunPSK" w:cs="TH SarabunPSK"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ในความหมายของการเทรดนั้นคือ เป็นการอธิบายการเคลื่อนไหวระหว่าง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>โปรดักส์ทางการเงิน (คู่สกุลเงิน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หุ้น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สินค้าโภคภัณฑ์ และอื่นๆ) โดยถ้าเคลื่อนไหวไปในทิศทางเดียว ค่าความสัมพันธ์จะเป็นบวก (</w:t>
      </w:r>
      <w:r w:rsidRPr="00541875">
        <w:rPr>
          <w:rFonts w:ascii="TH SarabunPSK" w:hAnsi="TH SarabunPSK" w:cs="TH SarabunPSK"/>
          <w:sz w:val="32"/>
          <w:szCs w:val="32"/>
        </w:rPr>
        <w:t xml:space="preserve">Positive correlation)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และแต่ถ้าเคลื่อนไหวในทางตรงกันข้าม ค่าความสัมพันธ์จะเป็นลบ (</w:t>
      </w:r>
      <w:r w:rsidRPr="00541875">
        <w:rPr>
          <w:rFonts w:ascii="TH SarabunPSK" w:hAnsi="TH SarabunPSK" w:cs="TH SarabunPSK"/>
          <w:sz w:val="32"/>
          <w:szCs w:val="32"/>
        </w:rPr>
        <w:t>Negative correlation)</w:t>
      </w:r>
    </w:p>
    <w:p w14:paraId="794CCB8A" w14:textId="77777777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  <w:t xml:space="preserve">Positive correlation :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โปรดักส์นั้นเคลื่อนไหวไปในทิศทางเดียวกัน จะมีค่าความสัมพันธ์เป็นบวก ตัวอย่างเช่น คู่สกุลเงินระหว่าง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EUR/USE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EUR/CAD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61B9AB9" w14:textId="473A3F40" w:rsidR="001E7D03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  <w:t xml:space="preserve">Negative correlation :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โปรดักส์นั้นเคลื่อนไหวในทิศทางตรงกันข้าม จะมีค่าความสัมพันธ์เป็นลบ ตัวอย่างเช่น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คือเมื่อ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ขึ้น ส่วน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จะลง แต่ถ้า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ลง 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>จะขึ้นเป็นต้น</w:t>
      </w:r>
    </w:p>
    <w:p w14:paraId="316CB33F" w14:textId="77777777" w:rsidR="00C154A0" w:rsidRPr="00541875" w:rsidRDefault="00C154A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74ADB00" w14:textId="7892ACF5" w:rsidR="001E7D03" w:rsidRPr="00541875" w:rsidRDefault="00C154A0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E023754" wp14:editId="0054179A">
            <wp:extent cx="1809696" cy="8686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7999" cy="9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D205" w14:textId="7473623F" w:rsidR="001E7D03" w:rsidRPr="00541875" w:rsidRDefault="001E7D03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2.4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สมการหา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</w:p>
    <w:p w14:paraId="351A3262" w14:textId="77777777" w:rsidR="00C154A0" w:rsidRDefault="00C154A0" w:rsidP="00C154A0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lastRenderedPageBreak/>
        <w:t xml:space="preserve">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ค่าสหสัมพันธ์ เป็นการดูทิศทางความสัมพันธ์ระหว่างตัวแปร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 โดยมี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Correlation Coefficient (r) </w:t>
      </w:r>
      <w:r w:rsidRPr="00541875">
        <w:rPr>
          <w:rFonts w:ascii="TH SarabunPSK" w:hAnsi="TH SarabunPSK" w:cs="TH SarabunPSK"/>
          <w:sz w:val="32"/>
          <w:szCs w:val="32"/>
          <w:cs/>
        </w:rPr>
        <w:t>หรือ ค่าสัมประสิทธิ์สหสัมพันธ์ เป็นตัวบ่งชี้ถึงความสัมพันธ์นี้ ซึ่งค่าสัมประสิทธิ์สหสัมพันธ์นี้จะมีค่าอยู่ระหว่าง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ถึง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ซึ่งหากมีค่าใกล้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นั้นหมายความว่าตัวแปรทั้งสองตัวมีความสัมพันธ์กันอย่างมากในเชิงตรงกันข้าม หากมีค่าใกล้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นั้นหมายความว่า ตัวแปรทั้งสองมีความสัมพันธ์กันโดยตรงอย่างมาก และหากมีค่าเป็น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 ตัวแปรทั้งสองตัวไม่มีความสัมพันธ์ต่อกัน</w:t>
      </w:r>
    </w:p>
    <w:p w14:paraId="098CFE0E" w14:textId="77777777" w:rsidR="001E7D03" w:rsidRPr="00541875" w:rsidRDefault="001E7D03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C57A987" w14:textId="6BA3C09F" w:rsidR="001E7D03" w:rsidRDefault="001E7D03" w:rsidP="005418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1B836D8B" wp14:editId="23DF180D">
            <wp:extent cx="2898268" cy="42741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100" cy="42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8CDA" w14:textId="3D095DF9" w:rsidR="00003BFB" w:rsidRDefault="00003BFB" w:rsidP="00003BFB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ที่มา </w:t>
      </w:r>
      <w:r>
        <w:rPr>
          <w:rFonts w:ascii="TH SarabunPSK" w:hAnsi="TH SarabunPSK" w:cs="TH SarabunPSK"/>
          <w:sz w:val="32"/>
          <w:szCs w:val="32"/>
        </w:rPr>
        <w:t>Business Intelligence By Coraline</w:t>
      </w:r>
    </w:p>
    <w:p w14:paraId="2B66F3F9" w14:textId="77777777" w:rsidR="00003BFB" w:rsidRPr="00541875" w:rsidRDefault="00003BFB" w:rsidP="00003BFB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A820576" w14:textId="62D87D1A" w:rsidR="00541875" w:rsidRDefault="001E7D03" w:rsidP="00003BFB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2.5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ตัวอย่างค่า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</w:p>
    <w:p w14:paraId="264444AF" w14:textId="77777777" w:rsidR="00003BFB" w:rsidRPr="00541875" w:rsidRDefault="00003BFB" w:rsidP="00003BFB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61C9D0C1" w14:textId="09CE0DDF" w:rsidR="008E0187" w:rsidRPr="00541875" w:rsidRDefault="001E7D03" w:rsidP="000E3930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ทั้งนี้การที่ตัวแปรทั้งสองตัวมีค่าสหสัมพันธ์แสดงออกถึงความสัมพันธ์กันนั้นหมายความว่าตัวแปรทั้งสองมีแนวโน้มจะไปในทางเดียวกัน แต่อย่างไรก็ตาม ไม่ได้หมายความว่าตัวแปรทั้งสองนั้นเป็นปัจจัย หรือเป็นเหตุผลของกันและกัน ทั้งนี้จึงต้องนำไปวิเคราะห์ในเชิง </w:t>
      </w:r>
      <w:r w:rsidRPr="00541875">
        <w:rPr>
          <w:rFonts w:ascii="TH SarabunPSK" w:hAnsi="TH SarabunPSK" w:cs="TH SarabunPSK"/>
          <w:sz w:val="32"/>
          <w:szCs w:val="32"/>
        </w:rPr>
        <w:t xml:space="preserve">Regression </w:t>
      </w:r>
      <w:r w:rsidRPr="00541875">
        <w:rPr>
          <w:rFonts w:ascii="TH SarabunPSK" w:hAnsi="TH SarabunPSK" w:cs="TH SarabunPSK"/>
          <w:sz w:val="32"/>
          <w:szCs w:val="32"/>
          <w:cs/>
        </w:rPr>
        <w:t>ต่อไป</w:t>
      </w:r>
    </w:p>
    <w:p w14:paraId="0CA8B4BA" w14:textId="1F666865" w:rsidR="00553C96" w:rsidRPr="00541875" w:rsidRDefault="00413F9A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2.1.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B6F80" w:rsidRPr="00541875">
        <w:rPr>
          <w:rFonts w:ascii="TH SarabunPSK" w:hAnsi="TH SarabunPSK" w:cs="TH SarabunPSK"/>
          <w:b/>
          <w:bCs/>
          <w:sz w:val="32"/>
          <w:szCs w:val="32"/>
          <w:cs/>
        </w:rPr>
        <w:t>การป้องกันความเสี่ยง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จากภาวะที่ตลาดตกต่ำ 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Hedged Position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2A044F" w14:textId="5A42FDB7" w:rsidR="008C00F5" w:rsidRPr="00541875" w:rsidRDefault="008C00F5" w:rsidP="0054187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เป็นหนึ่งในกลยุทธ์ในการ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การปกป้องตัวเองจากภาวะที่ตลาดตกต่ำ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ซึ่งเป็นเทคนิคที่นิยมใช้กันมากในกลุ่มของ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กองทุนทางเลือกที่มีความเสี่ยงมาก</w:t>
      </w:r>
      <w:r w:rsidRPr="00541875">
        <w:rPr>
          <w:rFonts w:ascii="TH SarabunPSK" w:hAnsi="TH SarabunPSK" w:cs="TH SarabunPSK"/>
          <w:sz w:val="32"/>
          <w:szCs w:val="32"/>
          <w:cs/>
        </w:rPr>
        <w:t>เพื่อเป็นการปกป้องตัวเองจากภาวะที่ตลาดตกต่ำ หลักการทำงานคือทำการ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ซื้อถูก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ข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ายแพง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การยืมไปขายแพง แล้วซื้อมาคืนในราคาถูก</w:t>
      </w:r>
      <w:r w:rsidRPr="00541875">
        <w:rPr>
          <w:rFonts w:ascii="TH SarabunPSK" w:hAnsi="TH SarabunPSK" w:cs="TH SarabunPSK"/>
          <w:sz w:val="32"/>
          <w:szCs w:val="32"/>
          <w:cs/>
        </w:rPr>
        <w:t>ไปพร้อม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ๆ</w:t>
      </w:r>
      <w:r w:rsidRPr="00541875">
        <w:rPr>
          <w:rFonts w:ascii="TH SarabunPSK" w:hAnsi="TH SarabunPSK" w:cs="TH SarabunPSK"/>
          <w:sz w:val="32"/>
          <w:szCs w:val="32"/>
          <w:cs/>
        </w:rPr>
        <w:t>กันทำให้เมื่อภาวะตลาดตกต่ำแทนที่จะเสียเงินทั้งหมดใน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Buy)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ที่เป็นการซื้อถูกเพื่อขายให้ได้ในราคาแพง</w:t>
      </w:r>
      <w:r w:rsidRPr="00541875">
        <w:rPr>
          <w:rFonts w:ascii="TH SarabunPSK" w:hAnsi="TH SarabunPSK" w:cs="TH SarabunPSK"/>
          <w:sz w:val="32"/>
          <w:szCs w:val="32"/>
          <w:cs/>
        </w:rPr>
        <w:t>ก็จะยังไม่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ขาย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Sell)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ที่เป็นการขายก่อน ยืมมาขายแล้วซื้อมาคืนทีหลัง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ที่ทำให้ได้กำไรคืนมาอยู่การทำ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Hedging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เราสามารถป้องกันตัวเองจากภาวะตลาดทั้งขาขึ้นและขาลงทำให้เกิดภาวะที่เรียกว่า “</w:t>
      </w:r>
      <w:r w:rsidRPr="00541875">
        <w:rPr>
          <w:rFonts w:ascii="TH SarabunPSK" w:hAnsi="TH SarabunPSK" w:cs="TH SarabunPSK"/>
          <w:sz w:val="32"/>
          <w:szCs w:val="32"/>
        </w:rPr>
        <w:t xml:space="preserve">market neutral” </w:t>
      </w:r>
      <w:r w:rsidRPr="00541875">
        <w:rPr>
          <w:rFonts w:ascii="TH SarabunPSK" w:hAnsi="TH SarabunPSK" w:cs="TH SarabunPSK"/>
          <w:sz w:val="32"/>
          <w:szCs w:val="32"/>
          <w:cs/>
        </w:rPr>
        <w:t>เนื่องจาก</w:t>
      </w:r>
    </w:p>
    <w:p w14:paraId="49F42224" w14:textId="60010E7F" w:rsidR="008C00F5" w:rsidRPr="00541875" w:rsidRDefault="008C00F5" w:rsidP="000E3930">
      <w:pPr>
        <w:pStyle w:val="ListParagraph"/>
        <w:numPr>
          <w:ilvl w:val="0"/>
          <w:numId w:val="11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ในสภาวะของตลาดขาขึ้นเราจะสามารถทำกำไรจาก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การซื้อเพื่อขายให้ได้ในราคาแพง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(Long postions)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และเสียบางส่วนจาก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(Short positions)</w:t>
      </w:r>
    </w:p>
    <w:p w14:paraId="35CE97F2" w14:textId="2395FB0D" w:rsidR="008C00F5" w:rsidRPr="00541875" w:rsidRDefault="008C00F5" w:rsidP="000E3930">
      <w:pPr>
        <w:pStyle w:val="ListParagraph"/>
        <w:numPr>
          <w:ilvl w:val="0"/>
          <w:numId w:val="11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ในภาวะของตลาดขอลงแม้ว่าเราจะเสียเงินบางส่วนให้กับ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การซื้อที่เป็นการซื้อถูกเพื่อขายให้ได้ในราคาแพง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Long postions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short positions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ก็ยังสามารถทำกำไรกลับมาให้เราได้</w:t>
      </w:r>
    </w:p>
    <w:p w14:paraId="30B1BBCF" w14:textId="56D8D0A9" w:rsidR="00426E5F" w:rsidRDefault="00553C96" w:rsidP="000E393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8E018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นักลงทุนที่ไม่ต้องการแบกรับความเสี่ยงที่สูงมากพยายามนำมาใช้ในการจัดกาบริหาร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พอร์ตการลงทุน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แต่สิ่งที่สำคัญใน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ก็คือการหาคู่ของหุ้นที่เหมาะส</w:t>
      </w:r>
      <w:r w:rsidR="00B94AA0">
        <w:rPr>
          <w:rFonts w:ascii="TH SarabunPSK" w:hAnsi="TH SarabunPSK" w:cs="TH SarabunPSK" w:hint="cs"/>
          <w:sz w:val="32"/>
          <w:szCs w:val="32"/>
          <w:cs/>
        </w:rPr>
        <w:t>ม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และเป็นตลาดที่มีความคล่องตัวทั้งด้าน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การเปิดสัญญาณซื้อ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Long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C00F5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การเปิดสัญญาณขาย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Short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ดังนั้น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จึงใช้</w:t>
      </w:r>
      <w:r w:rsidR="000E39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ก</w:t>
      </w:r>
      <w:r w:rsidR="000E3930">
        <w:rPr>
          <w:rFonts w:ascii="TH SarabunPSK" w:hAnsi="TH SarabunPSK" w:cs="TH SarabunPSK" w:hint="cs"/>
          <w:sz w:val="32"/>
          <w:szCs w:val="32"/>
          <w:cs/>
        </w:rPr>
        <w:t>ล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ยุทธ์ที่สามารถนำไประยุกต์ใช้ในการ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ป้องกันความเสี่ยง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ได้</w:t>
      </w:r>
      <w:r w:rsidR="00B94A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ซึ่งก็คือ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ความสัมพันธ์เชิงดุลยภาพ</w:t>
      </w:r>
      <w:r w:rsidR="000E3930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ระย</w:t>
      </w:r>
      <w:r w:rsidR="000E3930">
        <w:rPr>
          <w:rFonts w:ascii="TH SarabunPSK" w:hAnsi="TH SarabunPSK" w:cs="TH SarabunPSK" w:hint="cs"/>
          <w:sz w:val="32"/>
          <w:szCs w:val="32"/>
          <w:cs/>
        </w:rPr>
        <w:t>ะ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ยาว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ม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า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ประยุกต์ใช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้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เพื่อทำการหาคู่ของหุ้นที่เหมาะสมในการทำ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 xml:space="preserve">การป้องกันความเสี่ยง </w:t>
      </w:r>
      <w:r w:rsidR="007464C4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Hedging</w:t>
      </w:r>
      <w:r w:rsidR="007464C4" w:rsidRPr="00541875">
        <w:rPr>
          <w:rFonts w:ascii="TH SarabunPSK" w:hAnsi="TH SarabunPSK" w:cs="TH SarabunPSK"/>
          <w:sz w:val="32"/>
          <w:szCs w:val="32"/>
        </w:rPr>
        <w:t>)</w:t>
      </w:r>
    </w:p>
    <w:p w14:paraId="590AF250" w14:textId="77777777" w:rsidR="00011884" w:rsidRPr="00541875" w:rsidRDefault="00011884" w:rsidP="009D3C1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A618A38" w14:textId="618BD487" w:rsidR="00B5637C" w:rsidRPr="009D3C12" w:rsidRDefault="00B5637C" w:rsidP="009D3C1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</w:t>
      </w:r>
      <w:r w:rsidR="009D3C1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Line notify</w:t>
      </w:r>
    </w:p>
    <w:p w14:paraId="2B003999" w14:textId="27E96E03" w:rsidR="00B5637C" w:rsidRPr="00541875" w:rsidRDefault="00B5637C" w:rsidP="009D3C12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คือบริการที่คุณสามารถได้รับข้อความแจ้งเตือนจากเว็บเซอร์วิสต่างๆที่สนใจได้ทาง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>โดยหลังเสร็จสิ้นการเชื่อมต่อกับทางเว็บเซอร์วิสแล้วจะได้รับการแจ้งเตือนจากบัญชีทางการของ “</w:t>
      </w:r>
      <w:r w:rsidRPr="00541875">
        <w:rPr>
          <w:b w:val="0"/>
          <w:bCs w:val="0"/>
        </w:rPr>
        <w:t xml:space="preserve">LINE Notify” </w:t>
      </w:r>
      <w:r w:rsidRPr="00541875">
        <w:rPr>
          <w:b w:val="0"/>
          <w:bCs w:val="0"/>
          <w:cs/>
        </w:rPr>
        <w:t xml:space="preserve">ซึ่งให้บริการโดย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นั่นเอง คุณสามารถเชื่อมต่อกับบริการที่หลากหลายและยังสามารถรับการแจ้งเตือนทางกลุ่มได้อีกด้วย ซึ่งบริการหลักๆที่สามารถเชื่อมต่อได้แก่ </w:t>
      </w:r>
      <w:r w:rsidRPr="00541875">
        <w:rPr>
          <w:b w:val="0"/>
          <w:bCs w:val="0"/>
        </w:rPr>
        <w:t xml:space="preserve">GitHub IFTTT </w:t>
      </w:r>
      <w:r w:rsidRPr="00541875">
        <w:rPr>
          <w:b w:val="0"/>
          <w:bCs w:val="0"/>
          <w:cs/>
        </w:rPr>
        <w:t xml:space="preserve">หรือ </w:t>
      </w:r>
      <w:r w:rsidRPr="00541875">
        <w:rPr>
          <w:b w:val="0"/>
          <w:bCs w:val="0"/>
        </w:rPr>
        <w:t xml:space="preserve">Mackerel </w:t>
      </w:r>
      <w:r w:rsidRPr="00541875">
        <w:rPr>
          <w:b w:val="0"/>
          <w:bCs w:val="0"/>
          <w:cs/>
        </w:rPr>
        <w:t>เป็นต้น</w:t>
      </w:r>
    </w:p>
    <w:p w14:paraId="7323D103" w14:textId="77777777" w:rsidR="007B2131" w:rsidRDefault="00B5637C" w:rsidP="007B2131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9D3C12">
        <w:rPr>
          <w:rFonts w:hint="cs"/>
          <w:b w:val="0"/>
          <w:bCs w:val="0"/>
          <w:cs/>
        </w:rPr>
        <w:t>ซึ่งจะ</w:t>
      </w:r>
      <w:r w:rsidRPr="00541875">
        <w:rPr>
          <w:b w:val="0"/>
          <w:bCs w:val="0"/>
          <w:cs/>
        </w:rPr>
        <w:t xml:space="preserve">ใช้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เพื่อแจ้งสถานะการออนไลน์ไปอีกระบบปลายทางได้ จึงทำให้สามารถส่งข้อความแจ้งเตือนจากบริการต่างๆ  หรืออุปกรณ์ใดๆก็ตามที่สามารถเชื่อมต่อกับ </w:t>
      </w:r>
      <w:r w:rsidRPr="00541875">
        <w:rPr>
          <w:b w:val="0"/>
          <w:bCs w:val="0"/>
        </w:rPr>
        <w:t xml:space="preserve">internet </w:t>
      </w:r>
      <w:r w:rsidRPr="00541875">
        <w:rPr>
          <w:b w:val="0"/>
          <w:bCs w:val="0"/>
          <w:cs/>
        </w:rPr>
        <w:t xml:space="preserve">และสามารถเชื่อมด้วย </w:t>
      </w:r>
      <w:r w:rsidRPr="00541875">
        <w:rPr>
          <w:b w:val="0"/>
          <w:bCs w:val="0"/>
        </w:rPr>
        <w:t xml:space="preserve">http post </w:t>
      </w:r>
      <w:r w:rsidRPr="00541875">
        <w:rPr>
          <w:b w:val="0"/>
          <w:bCs w:val="0"/>
          <w:cs/>
        </w:rPr>
        <w:t xml:space="preserve">มายัง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ของเราได้ ซึ่งการใช้งานโดยรวมของ </w:t>
      </w:r>
      <w:r w:rsidRPr="00541875">
        <w:rPr>
          <w:b w:val="0"/>
          <w:bCs w:val="0"/>
        </w:rPr>
        <w:t xml:space="preserve">Line notify </w:t>
      </w:r>
    </w:p>
    <w:p w14:paraId="368CBF16" w14:textId="40164551" w:rsidR="00B5637C" w:rsidRPr="00541875" w:rsidRDefault="00B5637C" w:rsidP="007B2131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lastRenderedPageBreak/>
        <w:t xml:space="preserve">จะมีรูปแบบดังนี้ คือ เริ่มแรกเลย เราต้องไปสร้าง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ในระบบของ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ก่อนจากนั้นเก็บ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นี้เอาไว้ แล้วเมื่อเราต้องการที่จะส่งข้อความแจ้งเตือนต่างๆจะใช้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นี้เพื่อส่</w:t>
      </w:r>
      <w:r w:rsidR="007B2131">
        <w:rPr>
          <w:rFonts w:hint="cs"/>
          <w:b w:val="0"/>
          <w:bCs w:val="0"/>
          <w:cs/>
        </w:rPr>
        <w:t>ง</w:t>
      </w:r>
      <w:r w:rsidRPr="00541875">
        <w:rPr>
          <w:b w:val="0"/>
          <w:bCs w:val="0"/>
          <w:cs/>
        </w:rPr>
        <w:t xml:space="preserve">ข้อความแจ้งเตือน ผ่านทาง </w:t>
      </w:r>
      <w:r w:rsidRPr="00541875">
        <w:rPr>
          <w:b w:val="0"/>
          <w:bCs w:val="0"/>
        </w:rPr>
        <w:t xml:space="preserve">http post </w:t>
      </w:r>
    </w:p>
    <w:p w14:paraId="12247B0A" w14:textId="56B0EFF0" w:rsidR="00B5637C" w:rsidRPr="00541875" w:rsidRDefault="00B5637C" w:rsidP="00025F8A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  <w:t xml:space="preserve">ในการขอ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เราจะต้องมี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ก่อน และ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>เป็นเพื่อน</w:t>
      </w:r>
    </w:p>
    <w:p w14:paraId="1C90EBB4" w14:textId="77777777" w:rsidR="00B5637C" w:rsidRPr="00541875" w:rsidRDefault="00B5637C" w:rsidP="00025F8A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เมื่อ </w:t>
      </w:r>
      <w:r w:rsidRPr="00541875">
        <w:rPr>
          <w:b w:val="0"/>
          <w:bCs w:val="0"/>
        </w:rPr>
        <w:t xml:space="preserve">Add </w:t>
      </w:r>
      <w:r w:rsidRPr="00541875">
        <w:rPr>
          <w:b w:val="0"/>
          <w:bCs w:val="0"/>
          <w:cs/>
        </w:rPr>
        <w:t xml:space="preserve">เรียบร้อยแล้ว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จะส่งข้อความมาทักทายเรา ให้เรา </w:t>
      </w:r>
      <w:r w:rsidRPr="00541875">
        <w:rPr>
          <w:b w:val="0"/>
          <w:bCs w:val="0"/>
        </w:rPr>
        <w:t xml:space="preserve">Login </w:t>
      </w:r>
      <w:r w:rsidRPr="00541875">
        <w:rPr>
          <w:b w:val="0"/>
          <w:bCs w:val="0"/>
          <w:cs/>
        </w:rPr>
        <w:t xml:space="preserve">เข้า </w:t>
      </w:r>
      <w:r w:rsidRPr="00541875">
        <w:rPr>
          <w:b w:val="0"/>
          <w:bCs w:val="0"/>
        </w:rPr>
        <w:t>Line Notify</w:t>
      </w:r>
    </w:p>
    <w:p w14:paraId="7EAF0D49" w14:textId="77777777" w:rsidR="00B5637C" w:rsidRPr="00541875" w:rsidRDefault="00B5637C" w:rsidP="00025F8A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ให้เราเข้าสู่ระบบด้วย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แล้วเข้าไปเลือกที่ “หน้าของฉัน” แล้วเลือก “ออก </w:t>
      </w:r>
      <w:r w:rsidRPr="00541875">
        <w:rPr>
          <w:b w:val="0"/>
          <w:bCs w:val="0"/>
        </w:rPr>
        <w:t>Token”</w:t>
      </w:r>
    </w:p>
    <w:p w14:paraId="1C9DB2DE" w14:textId="3E6AA3FD" w:rsidR="00B5637C" w:rsidRPr="00541875" w:rsidRDefault="00B5637C" w:rsidP="00025F8A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ให้เราใส่ชื่อ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เข้าไป จะใช้ชื่ออะไรก็ได้ตามสะดวก เช่น เรากรอกว่า </w:t>
      </w:r>
      <w:r w:rsidRPr="00541875">
        <w:rPr>
          <w:b w:val="0"/>
          <w:bCs w:val="0"/>
        </w:rPr>
        <w:t xml:space="preserve">noti </w:t>
      </w:r>
      <w:r w:rsidRPr="00541875">
        <w:rPr>
          <w:b w:val="0"/>
          <w:bCs w:val="0"/>
          <w:cs/>
        </w:rPr>
        <w:t xml:space="preserve">เมื่อใช้ </w:t>
      </w:r>
      <w:r w:rsidRPr="00541875">
        <w:rPr>
          <w:b w:val="0"/>
          <w:bCs w:val="0"/>
        </w:rPr>
        <w:t xml:space="preserve">API </w:t>
      </w:r>
      <w:r w:rsidRPr="00541875">
        <w:rPr>
          <w:b w:val="0"/>
          <w:bCs w:val="0"/>
          <w:cs/>
        </w:rPr>
        <w:t>ส่งข้อความว่า “</w:t>
      </w:r>
      <w:r w:rsidRPr="00541875">
        <w:rPr>
          <w:b w:val="0"/>
          <w:bCs w:val="0"/>
        </w:rPr>
        <w:t xml:space="preserve">Hello” </w:t>
      </w:r>
      <w:r w:rsidRPr="00541875">
        <w:rPr>
          <w:b w:val="0"/>
          <w:bCs w:val="0"/>
          <w:cs/>
        </w:rPr>
        <w:t>ข้อความจะขึ้นว่า “</w:t>
      </w:r>
      <w:r w:rsidRPr="00541875">
        <w:rPr>
          <w:b w:val="0"/>
          <w:bCs w:val="0"/>
        </w:rPr>
        <w:t xml:space="preserve">noti: Hello” </w:t>
      </w:r>
      <w:r w:rsidRPr="00541875">
        <w:rPr>
          <w:b w:val="0"/>
          <w:bCs w:val="0"/>
          <w:cs/>
        </w:rPr>
        <w:t xml:space="preserve">เป็นต้น ส่วนในห้องแชทนั้นเราสามารถเลือกได้ทั้งแบบโต้ตอบส่วนตัว หรือ เลือกโต้ตอบเป็นกลุ่มก็ได้ ถ้าเรามีหลายกลุ่ม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ก็สามารถออก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ได้หลายครั้ง กรณีให้โต้ตอบเป็นกลุ่ม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เราต้อง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 xml:space="preserve">เข้าไปในกลุ่มด้วย แล้วจึงเลือก “ออก </w:t>
      </w:r>
      <w:r w:rsidRPr="00541875">
        <w:rPr>
          <w:b w:val="0"/>
          <w:bCs w:val="0"/>
        </w:rPr>
        <w:t>Token”</w:t>
      </w:r>
      <w:r w:rsidRPr="00541875">
        <w:rPr>
          <w:b w:val="0"/>
          <w:bCs w:val="0"/>
          <w:cs/>
        </w:rPr>
        <w:t xml:space="preserve"> เมื่อเราได้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มา ให้ </w:t>
      </w:r>
      <w:r w:rsidRPr="00541875">
        <w:rPr>
          <w:b w:val="0"/>
          <w:bCs w:val="0"/>
        </w:rPr>
        <w:t xml:space="preserve">copy </w:t>
      </w:r>
      <w:r w:rsidRPr="00541875">
        <w:rPr>
          <w:b w:val="0"/>
          <w:bCs w:val="0"/>
          <w:cs/>
        </w:rPr>
        <w:t xml:space="preserve">เก็บไว้เลยเพราะเราจะไม่สามารถกลับมาเปิดที่หลังได้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จะส่งข้อความมาบอกเราว่า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ให้แล้วเรียบร้อย จากนั้นเราจะได้เห็นบริการที่เชื่อมต่อที่สามารถใช้งานได้ ให้เรานำรหัส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ที่ได้ ไปกรอกในหน้า ตั้งค่าเว็บไซต์ =</w:t>
      </w:r>
      <w:r w:rsidRPr="00541875">
        <w:rPr>
          <w:b w:val="0"/>
          <w:bCs w:val="0"/>
        </w:rPr>
        <w:t xml:space="preserve">&gt; SEO &amp; Social </w:t>
      </w:r>
      <w:r w:rsidRPr="00541875">
        <w:rPr>
          <w:b w:val="0"/>
          <w:bCs w:val="0"/>
          <w:cs/>
        </w:rPr>
        <w:t xml:space="preserve">ในช่อง </w:t>
      </w:r>
      <w:r w:rsidRPr="00541875">
        <w:rPr>
          <w:b w:val="0"/>
          <w:bCs w:val="0"/>
        </w:rPr>
        <w:t xml:space="preserve">Access 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>เสร็จแล้วให้กดบันทึก</w:t>
      </w:r>
    </w:p>
    <w:p w14:paraId="797E2E65" w14:textId="77777777" w:rsidR="00011884" w:rsidRPr="00541875" w:rsidRDefault="00011884" w:rsidP="004B3D72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25D1EE2B" w14:textId="77777777" w:rsidR="00162B36" w:rsidRPr="00541875" w:rsidRDefault="009A479E" w:rsidP="004B3D72">
      <w:pPr>
        <w:pStyle w:val="Default"/>
        <w:numPr>
          <w:ilvl w:val="1"/>
          <w:numId w:val="2"/>
        </w:numPr>
        <w:ind w:left="0"/>
        <w:jc w:val="thaiDistribute"/>
        <w:rPr>
          <w:b/>
          <w:bCs/>
          <w:sz w:val="32"/>
          <w:szCs w:val="32"/>
        </w:rPr>
      </w:pPr>
      <w:r w:rsidRPr="00541875">
        <w:rPr>
          <w:b/>
          <w:bCs/>
          <w:sz w:val="32"/>
          <w:szCs w:val="32"/>
          <w:cs/>
        </w:rPr>
        <w:t>รายงานการศึกษาที่เกี่ยวข้อง</w:t>
      </w:r>
    </w:p>
    <w:p w14:paraId="01AAAC09" w14:textId="77777777" w:rsidR="00544991" w:rsidRPr="00541875" w:rsidRDefault="00553C96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544991" w:rsidRPr="00541875">
        <w:rPr>
          <w:rFonts w:ascii="TH SarabunPSK" w:hAnsi="TH SarabunPSK" w:cs="TH SarabunPSK"/>
          <w:sz w:val="32"/>
          <w:szCs w:val="32"/>
          <w:cs/>
        </w:rPr>
        <w:t>ผู้พัฒนาได้ทำการศึกษางานวิจัยที่มีความเกี่ยวข้องและที่เป็นประโยชน์ต่อระบบที่ได้การพัฒนาซึ่งมีเนื้อหาเกี่ยวข้องในด้านต่าง ๆ ดังนี้</w:t>
      </w:r>
    </w:p>
    <w:p w14:paraId="0B968288" w14:textId="77777777" w:rsidR="00001F7E" w:rsidRPr="00541875" w:rsidRDefault="00ED089B" w:rsidP="004B3D72">
      <w:pPr>
        <w:pStyle w:val="ListParagraph"/>
        <w:spacing w:after="0" w:line="240" w:lineRule="auto"/>
        <w:ind w:left="0" w:firstLine="66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ปิยาภรณ์ กลิ่นบุญ 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(</w:t>
      </w:r>
      <w:r w:rsidR="00553C96" w:rsidRPr="00541875">
        <w:rPr>
          <w:rFonts w:ascii="TH SarabunPSK" w:hAnsi="TH SarabunPSK" w:cs="TH SarabunPSK"/>
          <w:color w:val="000000"/>
          <w:sz w:val="32"/>
          <w:szCs w:val="32"/>
          <w:cs/>
        </w:rPr>
        <w:t>1997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) [</w:t>
      </w:r>
      <w:r w:rsidR="00553C96" w:rsidRPr="00541875">
        <w:rPr>
          <w:rFonts w:ascii="TH SarabunPSK" w:hAnsi="TH SarabunPSK" w:cs="TH SarabunPSK"/>
          <w:color w:val="000000"/>
          <w:sz w:val="32"/>
          <w:szCs w:val="32"/>
          <w:cs/>
        </w:rPr>
        <w:t>6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] ได้ศึกษา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การศึกษามุ่งเน้นถึงเรื่องการกำหนดอัตราแลกเปลี่ยนในระยะสั้นและระยะยาว ภายใต้อัตราแลกเปลี่ยนแบบลอยตัวของประเทศไทย ตั้งแต่วันที่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กรกฎาคม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จนถึงวันที่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18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กุมภาพันธ์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2541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ซึ่งในการศึกษาได้ทำการวิเคราะห์ประสิทธิภาพของตลาดเงินตราต่างประเทศ โดยการทดสอบความสัมพันธ์ระหว่างอัตราแลกเปลี่ยนกับอัตราแลกเปลี่ยนแบบล่วงหน้า ในกรณีที่ตลาดเงินตราต่างประเทศมีประสิทธิภาพการเคลื่อนไหวของอัตราแลกเปลี่ยนจะถูกกำหนดโดยอัตราแลกเปลี่ยนแบบล่วงหน้า หรืออาจกล่าวได้ว่าสามารถใช้อัตราแลกเปลี่ยนแบบล่วงหน้าในการพยากรณ์อัตราแลกเปลี่ยนได้นอกจากนี้ยังได้ศึกษาถึงปัจจัยที่มีส่วนในการกำหนดการเคลื่อนไหวของอัตราแลกเปลี่ยนในระยะสั้น โดยพิจารณาจากการเปลี่ยนแปลงในข้อมูลข่าวสารที่เกิดขึ้น ซึ่งการเปลี่ยนแปลงในข้อมูลข่าวสารที่เกิดขึ้นนี้สามารถพิจารณาได้จากปัจจัยพื้นฐานทางเศรษฐกิจต่าง ๆ แต่ในที่นี้จะพิจารณาการเปลี่ยนแปลงของข้อมูลข่าวสารที่เกิดขึ้นจากความแตกต่างของอัตราดอกเบี้ยที่แท้จริงกับการคาดคะเนส่วนต่างของอัตราดอกเบี้ยที่เกิดขึ้น และยังได้ศึกษาถึงความสัมพันธ์ในระยะยาวระหว่างการเปลี่ยนแปลงของอัตราแลกเปลี่ยนและระดับราคาซึ่งถูกกำหนดจากทฤษฎีอำนาจการซื้อเสมอภาคกัน (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purchasingpower </w:t>
      </w:r>
      <w:r w:rsidR="00553C96" w:rsidRPr="00541875">
        <w:rPr>
          <w:rFonts w:ascii="TH SarabunPSK" w:hAnsi="TH SarabunPSK" w:cs="TH SarabunPSK"/>
          <w:sz w:val="32"/>
          <w:szCs w:val="32"/>
        </w:rPr>
        <w:lastRenderedPageBreak/>
        <w:t xml:space="preserve">parity theory)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วิธีการวิเคราะห์ใช้วิธีการแบบของ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Frenkel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ซึ่งใช้วิธีการวิเคราะห์แบบกำลังสองน้อยที่สุด (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ordinary leastsquares method)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ในการทดสอบประสิทธิภาพของตลาดเงินตราต่างประเทศ ซึ่งผลของการศึกษาได้แสดงให้เห็นว่าในช่วงหลังจากที่มีการเปลี่ยนแปลงเป็นอัตราแลกเปลี่ยนแบบลอยตัวแล้วนั้น ตลาดเงินตราต่างประเทศเป็นตลาดที่ไม่มีประสิทธิภาพ และการทดสอบบทบาทของข้อมูลข่าวสารต่อการเปลี่ยนแปลงของอัตราแลกเปลี่ยนโดยวิธีการเดียวกันได้ข้อสรุปว่า การเปลี่ยนแปลงของข้อมูลข่าวสารที่เกิดขึ้นและสะท้อนผ่านความแตกต่างในอัตราดอกเบี้ยไม่มีผลต่อการเปลี่ยนแปลงในอัตราแลกเปลี่ยนแต่อย่างใด ส่วนการวิเคราะห์ถึงบทบาทของราคาในการกำหนดอัตราแลกเปลี่ยน ผลของการศึกษาพบว่าอัตราแลกเปลี่ยนได้เคลื่อนไหวเปลี่ยนแปลงไปจากระดับราคา และรูปแบบของการเบี่ยงเบนนั้นมีลักษณะที่เป็นแบบ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AR(1)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หมายถึงว่าการเปลี่ยนแปลงที่เกิดขึ้นนั้นจะถูกกำหนดจากการเปลี่ยนแปลงจากงวดที่แล้ว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</w:p>
    <w:p w14:paraId="281A43CC" w14:textId="77777777" w:rsidR="00001F7E" w:rsidRPr="00541875" w:rsidRDefault="00ED089B" w:rsidP="004B3D72">
      <w:pPr>
        <w:pStyle w:val="ListParagraph"/>
        <w:spacing w:after="0" w:line="240" w:lineRule="auto"/>
        <w:ind w:left="0" w:firstLine="663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Michael Moore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 Maurice J. Roche (2002)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01F7E" w:rsidRPr="00541875">
        <w:rPr>
          <w:rFonts w:ascii="TH SarabunPSK" w:hAnsi="TH SarabunPSK" w:cs="TH SarabunPSK"/>
          <w:sz w:val="32"/>
          <w:szCs w:val="32"/>
        </w:rPr>
        <w:t>[32]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แบบจำลองทางการเงินของประเทศสองประเทศได้รับการขยายเพื่อรวมถึงการบริโภคภายนอกที่มีความคงอยู่ของนิสัย แบบจำลองนี้ได้รับการจำลองด้วยวิธีการทางเศรษฐกิจแบบเทียม "ปริศนา" ในตลาดซื้อขายล่วงหน้าถูกตรวจสอบอีกครั้ง (ข) ความผันผวนที่สูงขึ้นของกำไรจากการเก็งกําไรที่คาดการณ์ในอนาคต (ค) ความผันผวนที่มากขึ้นของผลตอบแทนจากการขายคืน (ง) ความคงอยู่ของส่วนที่เหลือจากการลดราคา (จ) พฤติกรรมการแลกเปลี่ยนเงินตราต่างประเทศ (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martingale) (f)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ความแปรปรวนเชิงลบระหว่างผลตอบแทนจากการปริวรรตที่คาดว่าจะได้รับกับผลกำไรที่คาดว่าจะได้รับ ไม่สามารถอธิบายถึงความผันผวนของตลาดได้เนื่องจากความผันผวนของผลตอบแทนที่คาดว่าจะได้รับจะสูงเกินไปเมื่อเทียบกับความผันผวนของผลกำไรที่คาดว่าจะได้รับ</w:t>
      </w:r>
    </w:p>
    <w:p w14:paraId="12A7AFE9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Dewachter Hans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Lyrio Marco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(2003) </w:t>
      </w:r>
      <w:r w:rsidRPr="00541875">
        <w:rPr>
          <w:rFonts w:ascii="TH SarabunPSK" w:hAnsi="TH SarabunPSK" w:cs="TH SarabunPSK"/>
          <w:sz w:val="32"/>
          <w:szCs w:val="32"/>
        </w:rPr>
        <w:t>[23]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ราคำนวณค่าใช้จ่ายโอกาสสำหรับตัวแทนหลีกเลี่ยงความเสี่ยงที่มีเหตุผลในการใช้กฎการซื้อขายทางเทคนิคในตลาดอัตราแลกเปลี่ยน วัตถุประสงค์ของเราคือการตรวจสอบว่ากฎเหล่านี้สามารถตีความได้ว่าเป็นกลยุทธ์การลงทุนที่ใกล้ชิดกับนักลงทุนที่มีเหตุผล เราวิเคราะห์อัตราแลกเปลี่ยนที่แตกต่างกันสี่และพบว่าค่าเสียโอกาสในการใช้กฎชาตินิยมมีแนวโน้มที่จะสูงมาก นอกจากนี้เรายังนำเสนอวิธีการที่จะทำให้ต้นทุนของโอกาสนี้ลดลงเป็นส่วนที่เกี่ยวข้องกับความไม่สมเหตุสมผลของนักลงทุนและการจัดสรรความมั่งคั่งที่ไม่ถูกต้อง ผลการวิจัยแสดงให้เห็นว่าความเชื่อที่ไม่ลงตัวของความเชื่อเรื่องชาตินิยมถือเป็นองค์ประกอบที่สำคัญของต้นทุนโอกาสทั้งหมดในการใช้กฎการซื้อขายทางเทคนิค </w:t>
      </w:r>
    </w:p>
    <w:p w14:paraId="46143AD3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1218330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Akash Gupta and Rahul Agarwal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(2004) [13]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เอเชียกลายเป็นศูนย์กลางทางการเงินที่สมดุลของโลก ขณะนี้ประเทศในเอเชียมีสัดส่วนสำรองทั่วโลก </w:t>
      </w:r>
      <w:r w:rsidRPr="00541875">
        <w:rPr>
          <w:rFonts w:ascii="TH SarabunPSK" w:hAnsi="TH SarabunPSK" w:cs="TH SarabunPSK"/>
          <w:sz w:val="32"/>
          <w:szCs w:val="32"/>
        </w:rPr>
        <w:t xml:space="preserve">70% </w:t>
      </w:r>
      <w:r w:rsidRPr="00541875">
        <w:rPr>
          <w:rFonts w:ascii="TH SarabunPSK" w:hAnsi="TH SarabunPSK" w:cs="TH SarabunPSK"/>
          <w:sz w:val="32"/>
          <w:szCs w:val="32"/>
          <w:cs/>
        </w:rPr>
        <w:t>เทียบกับเพียงร้อย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ละ </w:t>
      </w:r>
      <w:r w:rsidRPr="00541875">
        <w:rPr>
          <w:rFonts w:ascii="TH SarabunPSK" w:hAnsi="TH SarabunPSK" w:cs="TH SarabunPSK"/>
          <w:sz w:val="32"/>
          <w:szCs w:val="32"/>
        </w:rPr>
        <w:t xml:space="preserve">30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2533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21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ในช่วงต้นทศวรรษ </w:t>
      </w:r>
      <w:r w:rsidRPr="00541875">
        <w:rPr>
          <w:rFonts w:ascii="TH SarabunPSK" w:hAnsi="TH SarabunPSK" w:cs="TH SarabunPSK"/>
          <w:sz w:val="32"/>
          <w:szCs w:val="32"/>
        </w:rPr>
        <w:t xml:space="preserve">1970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ทความนี้ศึกษาการตีความทางทฤษฎีสำหรับความต้องการทุนสำรองระหว่างประเทศที่ค่อนข้างสูงโดยประเทศกำลังพัฒนาโดยเฉพาะอย่างยิ่งในตะวันออกไกล บทความนี้มีการคำนวณระดับเงินสำรองระหว่างประเทศที่จำเป็นน้อยที่สุดตามมาตรฐานที่เสนอโดย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Wijnholds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Kapteyn </w:t>
      </w:r>
      <w:r w:rsidRPr="00541875">
        <w:rPr>
          <w:rFonts w:ascii="TH SarabunPSK" w:hAnsi="TH SarabunPSK" w:cs="TH SarabunPSK"/>
          <w:sz w:val="32"/>
          <w:szCs w:val="32"/>
          <w:cs/>
        </w:rPr>
        <w:t>ตลอดจนการอภิปรายเกี่ยวกับค่าใช้จ่ายในการระดมทุนสำรอง ดังนั้นจึงเป็นหลักฐานเชิงประจักษ์ว่าระดับการแลกเปลี่ยนทุนสำรองระหว่างประเทศกำลังพัฒนาหลายประเทศได้เกินระดับที่ต้องการ กระดาษจะกล่าวถึงขั้นตอนที่ธนาคารกลางในประเทศกำลังพัฒนาเหล่านี้สามารถใช้เพื่อการจัดการสำรองที่มีประสิทธิภาพ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4DB29204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Vladimir Piterbarg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(2005) [44]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กระดาษนี้ได้พัฒนารูปแบบสกุลเงินหลายรูปแบบด้วย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>สำหรับสัญญาแลกเปลี่ยนสกุลเงินสองสกุล (</w:t>
      </w:r>
      <w:r w:rsidRPr="00541875">
        <w:rPr>
          <w:rFonts w:ascii="TH SarabunPSK" w:hAnsi="TH SarabunPSK" w:cs="TH SarabunPSK"/>
          <w:sz w:val="32"/>
          <w:szCs w:val="32"/>
        </w:rPr>
        <w:t xml:space="preserve">PRDC)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โดยเน้นการปรับเทียบรูปแบบเป็นตัวเลือก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FX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ในการกำหนดและนัดหยุดงานที่แตกต่างกัน ผลลัพธ์ทางทฤษฎีใหม่ ๆ เกี่ยวกับการพยากรณ์ </w:t>
      </w:r>
      <w:r w:rsidRPr="00541875">
        <w:rPr>
          <w:rFonts w:ascii="TH SarabunPSK" w:hAnsi="TH SarabunPSK" w:cs="TH SarabunPSK"/>
          <w:sz w:val="32"/>
          <w:szCs w:val="32"/>
        </w:rPr>
        <w:t xml:space="preserve">Markovian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ในท้องถิ่นที่เหมาะสมที่สุด เมื่อรวมกับเทคนิคการถัวเฉลี่ยที่มีประสิทธิภาพแบบเอียงวิธีการสอบเทียบที่รวดเร็วและมีประสิทธิภาพได้รับการพัฒนาขึ้น ผลกระทบของ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จากสัญญาแลกเปลี่ยน </w:t>
      </w:r>
      <w:r w:rsidRPr="00541875">
        <w:rPr>
          <w:rFonts w:ascii="TH SarabunPSK" w:hAnsi="TH SarabunPSK" w:cs="TH SarabunPSK"/>
          <w:sz w:val="32"/>
          <w:szCs w:val="32"/>
        </w:rPr>
        <w:t xml:space="preserve">PRDC </w:t>
      </w:r>
      <w:r w:rsidRPr="00541875">
        <w:rPr>
          <w:rFonts w:ascii="TH SarabunPSK" w:hAnsi="TH SarabunPSK" w:cs="TH SarabunPSK"/>
          <w:sz w:val="32"/>
          <w:szCs w:val="32"/>
          <w:cs/>
        </w:rPr>
        <w:t>ที่ไม่สามารถยกเลิกได้และถูกยกเลิกได้</w:t>
      </w:r>
    </w:p>
    <w:p w14:paraId="56988B87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Sankha Nath Bandyopadhyay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(2008) [42]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ก่อนวิกฤติในปี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เศรษฐกิจทั้งสาม ได้แก่ มาเลเซียไทยและอินโดนีเซียใช้นโยบายอัตราแลกเปลี่ยนที่ได้รับการแก้ไขหรือมีการจัดการอย่างเข้มงวด มีการอภิปรายกันอย่างมากเกี่ยวกับสาเหตุของวิกฤตในเอเชียตะวันออกซึ่งประเทศเหล่านี้ได้รับผลกระทบมากหรือน้อย ปัญหาของ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นโยบายอัตราแลกเปลี่ยนที่เหมาะสม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ยังเป็นที่ถกเถียงอย่างมาก อย่างไรก็ตามหลังจากทศวรรษปัญหาวิกฤติได้รับการเปลี่ยนจาก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วิกฤต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ส่วนเกิน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หน่วยงานด้านการเงินของประเทศเหล่านี้กำลังเผชิญกับความท้าทายในการบริหารเงินสำรอง ธนาคารแห่งประเทศไทยและมาเลเซียได้ย้ายจากระบบอัตราแลกเปลี่ยนที่กำหนดไว้เป็นทางการไปสู่ตลาด มาเลเซียอย่างไรก็ตามนโยบายอัตราแลกเปลี่ยนคงที่ ทั้งสามประเทศได้เคลื่อนย้ายฐานเงินไปสู่เป้าหมายเงินเฟ้อ พวกเขากำลังใช้เครื่องมือต่างๆในการกำหนดอัตราดอกเบี้ยระยะสั้น คณะกรรมการนโยบายการเงิน (กนง.) ของธนาคารแห่งประเทศไทยได้มีการกำหนดอัตราดอกเบี้ยในอัตราร้อยละ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3.5 </w:t>
      </w:r>
      <w:r w:rsidRPr="00541875">
        <w:rPr>
          <w:rFonts w:ascii="TH SarabunPSK" w:hAnsi="TH SarabunPSK" w:cs="TH SarabunPSK"/>
          <w:sz w:val="32"/>
          <w:szCs w:val="32"/>
          <w:cs/>
        </w:rPr>
        <w:t>ต่อปีทั้งนี้เศรษฐกิจทั้งสองประเทศยังไม่เข้มงวดในการรักษาอัตราเงินเฟ้อ</w:t>
      </w:r>
    </w:p>
    <w:p w14:paraId="352D9F59" w14:textId="77777777" w:rsidR="00D249B3" w:rsidRPr="00541875" w:rsidRDefault="00D249B3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46E2FD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Mihir Dash, Mahesh Kodagi, Vivekanand B. Y.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Narendra Babu (2008)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[33] </w:t>
      </w:r>
      <w:r w:rsidRPr="00541875">
        <w:rPr>
          <w:rFonts w:ascii="TH SarabunPSK" w:hAnsi="TH SarabunPSK" w:cs="TH SarabunPSK"/>
          <w:sz w:val="32"/>
          <w:szCs w:val="32"/>
          <w:cs/>
        </w:rPr>
        <w:t>มีกลยุทธ์ที่หลากหลายซึ่งออกแบบมาเพื่อบริหารความเสี่ยงจากอัตราแลกเปลี่ยน แต่ละคนสร้างขึ้นภายใต้สมมติฐานเฉพาะสำหรับรายละเอียดความเสี่ยงที่เฉพาะเจาะจง บ่อยครั้งที่มีหลายกลยุทธ์ใช้กับสถานการณ์ที่กำหนด คำถามเกิดขึ้นว่ากลยุทธ์ใดที่คาดว่าจะให้ผลลัพธ์ที่ดีที่สุดใน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สถานการณ์ที่กำหนดการศึกษาในปัจจุบันได้กล่าวถึงประเด็นดังกล่าวโดยใช้สมมติฐานของกระแสเงินสดจากการแลกเปลี่ยนเงินตราต่างประเทศเพื่อเปรียบเทียบผลกำไรที่เกิดจากการใช้กลยุทธ์การบริหารความเสี่ยงด้านอัตราแลกเปลี่ยนแบบต่างๆ กลยุทธ์การบริหารความเสี่ยงที่พิจารณาสำหรับการศึกษา ได้แก่ การติดต่อสกุลเงินล่วงหน้าสกุลเงินตัวเลือกสกุลเงินและการป้องกันความเสี่ยงข้ามสกุลเงิน การศึกษาวิเคราะห์และประเมินกลยุทธ์การบริหารความเสี่ยงด้านอัตราแลกเปลี่ยนเพื่อหาว่ากลยุทธ์ใดเหมาะสมในสถานการณ์ใด</w:t>
      </w:r>
    </w:p>
    <w:p w14:paraId="647ECC97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งานวิจัยของ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การศึกษาในปัจจุบันขยายการวิเคราะห์ </w:t>
      </w:r>
      <w:r w:rsidRPr="00541875">
        <w:rPr>
          <w:rFonts w:ascii="TH SarabunPSK" w:hAnsi="TH SarabunPSK" w:cs="TH SarabunPSK"/>
          <w:sz w:val="32"/>
          <w:szCs w:val="32"/>
        </w:rPr>
        <w:t>Dash et al. (2008) [21]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ในการเปรียบเทียบผลการดำเนินงานของสี่กลยุทธ์การป้องกันความเสี่ยงที่แตกต่างกัน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ใกล้ปัญหาจากมุมมองของการเปลี่ยนแปลงอัตราแลกเปลี่ยนโดยใช้รูปแบบการเคลื่อนไหวของอัตราแลกเปลี่ยน จากผลการจำลองแบบจำลองนี้พบว่ามีการระบุกลยุทธ์การป้องกันความเสี่ยงซึ่งให้ผลตอบแทนสูงสุดและความแปรปรวนต่ำที่สุดของผลตอบแทนผลการศึกษาชี้ให้เห็นว่าเมื่อกระแสเงินสดเข้ามามีการป้องกันความเสี่ยงเท่านั้นตัวเลือกในการป้องกันความเสี่ยงโดยใช้ตัวเลือกการเลือกสกุลเงินที่ไม่ใช้เงินจะให้ผลลัพธ์ที่ดีที่สุด เมื่อการเบิกถอนเงินสดจะถูกป้องกันความเสี่ยงเท่านั้นตัวเลือกในการป้องกันความเสี่ยงโดยใช้ตัวเลือกการเรียกเก็บเงินสกุลเงินที่ไม่ใช้เงินจะให้ผลลัพธ์ที่ดีที่สุดและเมื่อต้องมีการป้องกันความเสี่ยงทั้งกระแสเงินสดและการไหลเข้าของกระแสเงินสดตัวเลือกการป้องกันความเสี่ยงโดยใช้สกุลเงินที่ไม่ใช้เงิน ตัวเลือกสำหรับการไหลเข้าและตัวเลือกการเรียกสกุลเงินที่ไม่อยู่ในสกุลเงินสำหรับการไหลออกทำให้ได้ผลลัพธ์ที่ดีที่สุด ผลการศึกษาพบว่ามีความเสี่ยงที่จะยังไม่ได้รับความเสี่ยงจากความผันผวนของอัตราแลกเปลี่ยน</w:t>
      </w:r>
    </w:p>
    <w:p w14:paraId="6F7B9E09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Rajesh Mohnot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(2011) [40]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ศึกษาครั้งนี้เป็นความพยายามในการประเมินความสามารถในการคาดการณ์ความผันผวนของอัตราแลกเปลี่ยนในสิบสามประเทศ ข้อมูลครอบคลุมระยะเวลา </w:t>
      </w:r>
      <w:r w:rsidRPr="00541875">
        <w:rPr>
          <w:rFonts w:ascii="TH SarabunPSK" w:hAnsi="TH SarabunPSK" w:cs="TH SarabunPSK"/>
          <w:sz w:val="32"/>
          <w:szCs w:val="32"/>
        </w:rPr>
        <w:t xml:space="preserve">2005-2009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การคาดการณ์ความผันผวนของอัตราแลกเปลี่ยนอย่างมีประสิทธิภาพจะใช้รูปแบบ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GARCH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การศึกษาเปรียบเทียบผลลัพธ์ระหว่างช่วงเวลาวิกฤติและชุดของช่วงเวลาปกติ ผลการทดลองชี้ให้เห็นว่าเกือบทุกประเทศยกเว้นประเทศไทยเห็นว่าการเกิดความผันผวนของความผันผวนอย่างน้อยหนึ่งครั้งในระยะเวลาก่อนวิกฤตสามปี แต่ทุกประเทศตัวอย่างมีความผันผวนในช่วงวิกฤติในช่วงปี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2551-2552 </w:t>
      </w:r>
      <w:r w:rsidRPr="00541875">
        <w:rPr>
          <w:rFonts w:ascii="TH SarabunPSK" w:hAnsi="TH SarabunPSK" w:cs="TH SarabunPSK"/>
          <w:sz w:val="32"/>
          <w:szCs w:val="32"/>
          <w:cs/>
        </w:rPr>
        <w:t>เห็นได้ชัดว่าการคาดการณ์สามารถทำได้อย่างน้อยในวันถัดไปเนื่องจากมีความผันผวนในช่วงวิกฤติ กระดาษยังแสดงให้เห็นว่าอัตราแลกเปลี่ยนมีแนวโน้มที่จะมีความยืดหยุ่นต่อเนื่องแบบมีเงื่อนไขและด้วยเหตุนี้จึงสามารถคาดการณ์ได้ด้วยระยะลัด</w:t>
      </w:r>
    </w:p>
    <w:p w14:paraId="746AAFA9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Joshua A, Lambert Fred E, Seymour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Pak H. Wu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[50]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เป้าหมายของโครงการนี้คือการทำความเข้าใจกับตลาด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อย่างถูกต้องเปิดตัว บริษัท จัดการเงิน 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เพื่อที่จะประสบความสำเร็จในด้านการซื้อขายหลาย ๆวิธีการเกี่ยวกับการซื้อขายสัญญาซื้อขายล่วงหน้าได้รับการพิจารณาและได้รับการทดสอบอย่างเป็นระบบเพื่อกำหนดกลยุทธ์ที่ดีที่สุด รวมถึงการใช้ตัวชี้วัดพื้นฐานและทางเทคนิคที่แตกต่างกันและการเขียนโปรแกรม เพื่อเปิด บริษัท บริหารเงินโครงสร้างทางกฎหมายที่ตั้งเงินการบริหารจัดการความเสี่ยงกฎระเบียบของรัฐบาลการออกใบอนุญาตและกลยุทธ์การตลาดการตรวจสอบ</w:t>
      </w:r>
    </w:p>
    <w:p w14:paraId="3BE1D1EB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Kimberly Maciejczyk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541875">
        <w:rPr>
          <w:rFonts w:ascii="TH SarabunPSK" w:hAnsi="TH SarabunPSK" w:cs="TH SarabunPSK"/>
          <w:sz w:val="32"/>
          <w:szCs w:val="32"/>
        </w:rPr>
        <w:t>Xianjing Hu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 [51]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บทความนี้เราจะครอบคลุมด้านเทคนิคและพื้นฐานของการวิเคราะห์โฟและการพัฒนาระบบการบริหารเงินและการประเมินความเสี่ยงของเราเอง เรายังแสดงด้านในของ บริษัท จัดการเงินรวมถึงโครงสร้างทางกฎหมายใบอนุญาตที่จำเป็น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การวัดประสิทธิภาพและด้านการตลาด สุดท้ายเราได้สำรวจความเป็นไปได้ในการ </w:t>
      </w:r>
      <w:r w:rsidRPr="00541875">
        <w:rPr>
          <w:rFonts w:ascii="TH SarabunPSK" w:hAnsi="TH SarabunPSK" w:cs="TH SarabunPSK"/>
          <w:sz w:val="32"/>
          <w:szCs w:val="32"/>
        </w:rPr>
        <w:t>autotrading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และจัดหาเอกสารสำหรับตัวบ่งชี้และที่ปรึกษาผู้เชี่ยวชาญที่พัฒนาขึ้นใน </w:t>
      </w:r>
      <w:r w:rsidRPr="00541875">
        <w:rPr>
          <w:rFonts w:ascii="TH SarabunPSK" w:hAnsi="TH SarabunPSK" w:cs="TH SarabunPSK"/>
          <w:sz w:val="32"/>
          <w:szCs w:val="32"/>
        </w:rPr>
        <w:t>MQL4</w:t>
      </w:r>
    </w:p>
    <w:p w14:paraId="613EF105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Edgar Buenrostro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[48]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วัตถุประสงค์หลักของบทความนี้คือการแสดงวิธีการที่เป็นไปได้มากที่สุดในการจัดตั้ง บริษัท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สำเร็จ เจตนาของโครงการนี้คือการให้คำอธิบายรายละเอียดของตลาดการซื้อขายสกุลเงินสำหรับทุกชนิดของผู้ชม ดังนั้นจึงมีข้อมูลสำคัญเกี่ยวกับตลาด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รวมทั้งตัวอย่างการค้าจากกลุ่มซึ่งเป็นไปได้ที่จะชื่นชมความเสี่ยงและความผิดพลาดทั่วไปที่บุคคลหนึ่งมีความอ่อนไหวต่อการค้าขาย นอกจากนี้ยังมีคำอธิบายเกี่ยวกับวิธีการที่กลุ่มนี้ใช้เช่นการใช้เทคนิคและการวิเคราะห์พื้นฐาน นอกจากนี้การซื้อขายแบบอัตโนมัติจะถูกนำมาใช้</w:t>
      </w:r>
    </w:p>
    <w:p w14:paraId="46B1460D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Borut Strazisar (2012) [17]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Rolling Spot 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เป็นธุรกิจที่กำลังเติบโต ปัญหาสำคัญคือไม่ว่าจะเป็นตราสารทางการเงินหรือสามารถจัดเป็นสัญญาการพนันได้ ระบบกฎหมายแต่ละระบบต่างกัน อย่างไรก็ตามตำแหน่งทางกฎหมายของอัตราแลกเปลี่ยนแบบหมุนเวียนยังไม่ชัดเจน การส่งนี้แบ่งออกเป็นสามส่วน ส่วนแรกให้คำอธิบายเกี่ยวกับการซื้อขายแลกเปลี่ยน มันแสดงให้เห็นสิ่งที่เข้าใจภายใต้เงื่อนไขนี้ ส่วนที่สองเกี่ยวข้องกับประเภทของการซื้อขายแลกเปลี่ยน ส่วนนี้ให้คำอธิบายสั้น ๆ เกี่ยวกับประเภทของลักษณะการซื้อขายสกุลเงินหลักของ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แต่ละชนิด ส่วนที่สามเป็นส่วนหลัก มันเกี่ยวข้องกับปัญหาของการซื้อขายแลกเปลี่ยนอินเทอร์เน็ต (ซึ่งกระจายไปทั่วโลก) ส่วนนี้จะวิเคราะห์ประเภทของแพลตฟอร์มการซื้อขาย มันแสดงให้เห็นว่าใครจะเป็นคู่ค้าในการค้าปลีกค้า </w:t>
      </w:r>
      <w:r w:rsidRPr="00541875">
        <w:rPr>
          <w:rFonts w:ascii="TH SarabunPSK" w:hAnsi="TH SarabunPSK" w:cs="TH SarabunPSK"/>
          <w:sz w:val="32"/>
          <w:szCs w:val="32"/>
        </w:rPr>
        <w:t xml:space="preserve">forex.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มันพยายามที่จะหาสิ่งที่กลิ้งจุดแลกเปลี่ยนหมายถึงการซื้อขาย คำถามสำคัญคือถ้าสัญญาซื้อขายแบบหมุนเวียนอยู่ในระบบ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MiFID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และในที่สุดก็เกี่ยวข้องกับปัญหาของกฎหมาย (</w:t>
      </w:r>
      <w:r w:rsidRPr="00541875">
        <w:rPr>
          <w:rFonts w:ascii="TH SarabunPSK" w:hAnsi="TH SarabunPSK" w:cs="TH SarabunPSK"/>
          <w:sz w:val="32"/>
          <w:szCs w:val="32"/>
        </w:rPr>
        <w:t xml:space="preserve">il) </w:t>
      </w:r>
      <w:r w:rsidRPr="00541875">
        <w:rPr>
          <w:rFonts w:ascii="TH SarabunPSK" w:hAnsi="TH SarabunPSK" w:cs="TH SarabunPSK"/>
          <w:sz w:val="32"/>
          <w:szCs w:val="32"/>
          <w:cs/>
        </w:rPr>
        <w:t>ของการซื้อขายดังกล่าว</w:t>
      </w:r>
    </w:p>
    <w:p w14:paraId="19D93685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lastRenderedPageBreak/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Ali Karbalaee (2012) [14]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ค้าปลีกเป็นตลาด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ออนไลน์เป็นที่รู้จักกันทั่วไปว่าเป็นพื้นที่ที่มีความเสี่ยงสูงสำหรับผู้ค้า การศึกษานี้เน้นความเสี่ยงและความเป็นไปได้ที่จะเกิดขึ้นในตลาดนี้ มีการสำรวจความเสี่ยงที่อาจคุกคามผู้ค้าผ่านสภาพคล่องเครดิตและการควบคุมรวมทั้งความเสี่ยงด้านตลาด ค่าความเสี่ยงที่เกิดขึ้นและการปรับมาตรฐานการเคลื่อนไหวถูกนำมาใช้เนื่องจากความเสี่ยงด้านตลาดและความเสี่ยงต่อการสูญเสียในขณะที่มีการศึกษาผลกระทบโมเมนตัมและการกลับรายการในช่วงเวลารายชั่วโมง </w:t>
      </w:r>
      <w:r w:rsidRPr="00541875">
        <w:rPr>
          <w:rFonts w:ascii="TH SarabunPSK" w:hAnsi="TH SarabunPSK" w:cs="TH SarabunPSK"/>
          <w:sz w:val="32"/>
          <w:szCs w:val="32"/>
        </w:rPr>
        <w:t xml:space="preserve">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ชั่วโมงและรายวันในช่วง </w:t>
      </w:r>
      <w:r w:rsidRPr="00541875">
        <w:rPr>
          <w:rFonts w:ascii="TH SarabunPSK" w:hAnsi="TH SarabunPSK" w:cs="TH SarabunPSK"/>
          <w:sz w:val="32"/>
          <w:szCs w:val="32"/>
        </w:rPr>
        <w:t xml:space="preserve">10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ปีที่ผ่านมา ผลการวิจัยแสดงให้เห็นว่าความเสี่ยงด้านตลาดเป็นความเสี่ยงหลักของ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ขณะที่ความเสี่ยงด้านตลาดขึ้นอยู่กับความผันผวนของตลาด ผลก็คือการแนะนำเกี่ยวกับประสิทธิภาพการทำงานของ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Reversal effect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ในกรอบเวลารายชั่วโมงของสิบปีที่ผ่านมาในขณะที่การวัดค่า </w:t>
      </w:r>
      <w:r w:rsidRPr="00541875">
        <w:rPr>
          <w:rFonts w:ascii="TH SarabunPSK" w:hAnsi="TH SarabunPSK" w:cs="TH SarabunPSK"/>
          <w:sz w:val="32"/>
          <w:szCs w:val="32"/>
        </w:rPr>
        <w:t xml:space="preserve">Value at Risk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แสดงให้เห็นว่าความเสี่ยงของการสูญเสียสัมพันธ์กับขนาดของตำแหน่งไม่ใช่การฝากเงินครั้งแรก ดังนั้นความเสี่ยงของการสูญเสียผู้ค้าปลีกรายย่อยอาจมีขนาดใหญ่กว่าเงินฝากเริ่มแรกเนื่องจากมาตร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VaR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FX </w:t>
      </w:r>
      <w:r w:rsidRPr="00541875">
        <w:rPr>
          <w:rFonts w:ascii="TH SarabunPSK" w:hAnsi="TH SarabunPSK" w:cs="TH SarabunPSK"/>
          <w:sz w:val="32"/>
          <w:szCs w:val="32"/>
          <w:cs/>
        </w:rPr>
        <w:t>จะเทียบเท่ากับสัญญามาตรฐานที่มีการใช้ประโยชน์จากอัตราแลกเปลี่ยนในต่างประเทศ</w:t>
      </w:r>
    </w:p>
    <w:p w14:paraId="3D0D3EF8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Kai Jie Shawn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Lim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Hisarli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(2013) [29]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บทความนี้อ้างอิงถึงความสามารถในการทำกำไรของกฎการซื้อขายโดยพิจารณาจาก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ที่ใช้ในช่วงปี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2538-2555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6 </w:t>
      </w:r>
      <w:r w:rsidRPr="00541875">
        <w:rPr>
          <w:rFonts w:ascii="TH SarabunPSK" w:hAnsi="TH SarabunPSK" w:cs="TH SarabunPSK"/>
          <w:sz w:val="32"/>
          <w:szCs w:val="32"/>
          <w:cs/>
        </w:rPr>
        <w:t>ตลาดตราสารทุนต่างกันโดยใช้ดัชนีขนาดใหญ่ (</w:t>
      </w:r>
      <w:r w:rsidRPr="00541875">
        <w:rPr>
          <w:rFonts w:ascii="TH SarabunPSK" w:hAnsi="TH SarabunPSK" w:cs="TH SarabunPSK"/>
          <w:sz w:val="32"/>
          <w:szCs w:val="32"/>
        </w:rPr>
        <w:t xml:space="preserve">CAC, DAX, FTSE, HSI, KOSPI, NIKKEI)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นอกจากนี้เรายังศึกษาประสิทธิภาพของกลยุทธ์การซื้อขายโดยอิงตามแนวทางสัญญาณรวมโดยสัญญาณ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กรองโดยใช้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เพื่อหลีกเลี่ยงตลาดที่มีแนวโน้ม ในขณะที่กลยุทธ์การซื้อขายโดยอิงตามตัวชี้วัดเหล่านี้จะมีประสิทธิภาพต่ำกว่ากลยุทธ์การซื้อและถือในตลาดส่วนใหญ่ที่ศึกษาเราพบหลักฐานที่สนับสนุนการใช้วง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สำหรับธุรกิจการค้าทางยุทธวิธีในช่วงเวลาสั้น ๆ ซึ่งเป็นหลักฐานจากการกลับมาของการจำหน่ายที่มีส่วนแบ่งบวกที่แข็งแกร่ง เมื่อเปรียบเทียบประสิทธิภาพของแถบ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กับกลยุทธ์ที่เพิ่มขึ้นโดย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เราพบว่าการปรับปรุงประสิทธิภาพเพียงเล็กน้อยเมื่อใช้เป็นระบบเป็นตัวกรองเริ่มต้น อย่างไรก็ตาม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>ยังคงสามารถทำหน้าที่เป็นเครื่องมือที่มีประโยชน์เมื่อนำมาประยุกต์ใช้กับการตัดสินใจเพื่อ จำกัด การสูญเสีย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403581D7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Michael Poon,Austin Alibozek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Michael Guarino Forex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(2014)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[52]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จุดเน้นของรายงานฉบับนี้คือเพื่อแสดงให้เห็นถึงกระบวนการสร้างระบบการซื้อขายให้เป็นใช้ในตลาดแลกเปลี่ยนเงินตราต่างประเทศ รายงานจะนำเสนอภาพรวมของสกุลเงินตลาดและเทคนิคการซื้อขายที่แตกต่างกันและแนวคิดที่ใช้ในการก่อสร้างของการซื้อขายระบบ. กระบวนการของการสร้างกลยุทธ์การซื้อขาย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จากการสร้างเริ่มต้นเพื่อการเพิ่มประสิทธิภาพ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ถูกออกแบบมาจากการวิจัยที่มีอยู่ 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ผลและการวิเคราะห์ประสบการณ์ของกลุ่มการสร้างและการทดสอบกลยุทธ์อัตราแลกเปลี่ยนรวมอยู่ในวิธีแสดงในรายงาน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5FC2F576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  <w:cs/>
        </w:rPr>
        <w:t>สัญญา ประจิมทิศ</w:t>
      </w:r>
      <w:r w:rsidRPr="00541875">
        <w:rPr>
          <w:rFonts w:ascii="TH SarabunPSK" w:hAnsi="TH SarabunPSK" w:cs="TH SarabunPSK"/>
          <w:sz w:val="32"/>
          <w:szCs w:val="32"/>
        </w:rPr>
        <w:t xml:space="preserve"> (2014) [10]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วิจัยครั้งนี้มีจุดมุ่งหมายเพื่อทดสอบดูว่าการวิเคราะห์ทางเทคนิคจะสามารถนำมาใช้พยากรณ์แนวโน้มของอัตราแลกเปลี่ยนเงินตราต่างประเทศได้หรือไม่ พร้อมทั้งเปรียบเทียบผลกำไร/ขาดทุนที่ได้ กับการพยากรณ์โดยเทคนิคอื่นๆ บางชนิด จากการทดสอบโดยวิธีการทางสถิติ โดยใช้วิธี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Serial 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ปรากฏว่า การวิเคราะห์ทางเทคนิคสามารถนำมาใช้พยากรณ์แนวโน้มของอัตราแลกเปลี่ยนเงินตราต่างประเทศได้ ในขณะเดียวกันโดยใช้วิธีการทดสอบช่วงวิ่ง กลับให้ผลในทางตรงข้าม จากการนำเทคนิคบางชนิดของการวิเคราะห์ทางเทคนิคมาทดลองเพื่อคำนวณผลกำไรจากอัตราแลกเปลี่ยน ปรากฏผลดังนี้ สำหรับวิธีการของกราฟแท่ง สามารถทำกำไรเฉลี่ยต่อเดือนได้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0.88%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วิธีฝังจุดและรูป 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4.24%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วิธีดัชนีความแข็งแกร่งสัมพันธ์ทำกำไรได้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วิธีค่าเฉลี่ยเคลื่อนที่ทำกำไรได้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1.49%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Directional Movement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ได้กำไร </w:t>
      </w:r>
      <w:r w:rsidRPr="00541875">
        <w:rPr>
          <w:rFonts w:ascii="TH SarabunPSK" w:hAnsi="TH SarabunPSK" w:cs="TH SarabunPSK"/>
          <w:sz w:val="32"/>
          <w:szCs w:val="32"/>
        </w:rPr>
        <w:t xml:space="preserve">0.83%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เมื่อทำการทดลองซื้อ/ขายเงินตราต่างประเทศ โดยใช้การวิเคราะห์พื้นฐานช่วยในการตัดสินใจ ผลปรากฏว่า เมื่อนำตัวเลขที่แสดงถึงดุลการค้ามาพิจารณา จะทำกำไรได้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0.54%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แต่ทว่าเมื่อนำตัวเลขของการก่อสร้างบ้านเรือนมาพิจารณา กลับขาดทุน </w:t>
      </w:r>
      <w:r w:rsidRPr="00541875">
        <w:rPr>
          <w:rFonts w:ascii="TH SarabunPSK" w:hAnsi="TH SarabunPSK" w:cs="TH SarabunPSK"/>
          <w:sz w:val="32"/>
          <w:szCs w:val="32"/>
        </w:rPr>
        <w:t xml:space="preserve">0.80%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สำหรับการทดลองซื้อ/ขายเงินตราต่างประเทศ โดยวิธีสุ่ม ให้ผลเฉลี่ยขาดทุน </w:t>
      </w:r>
      <w:r w:rsidRPr="00541875">
        <w:rPr>
          <w:rFonts w:ascii="TH SarabunPSK" w:hAnsi="TH SarabunPSK" w:cs="TH SarabunPSK"/>
          <w:sz w:val="32"/>
          <w:szCs w:val="32"/>
        </w:rPr>
        <w:t>0.34%</w:t>
      </w:r>
    </w:p>
    <w:p w14:paraId="554FA055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Datta Chaudhuri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(2015)</w:t>
      </w:r>
      <w:r w:rsidRPr="00541875">
        <w:rPr>
          <w:rFonts w:ascii="TH SarabunPSK" w:hAnsi="TH SarabunPSK" w:cs="TH SarabunPSK"/>
          <w:sz w:val="32"/>
          <w:szCs w:val="32"/>
        </w:rPr>
        <w:t xml:space="preserve"> [22]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ราคาหุ้นมีความเสี่ยงทั้งแบบมีระบบและไม่มีความเสี่ยง ในขณะที่ความเสี่ยงที่ไม่เกี่ยวกับระบบอาจลดลงได้บ้างจากการกระจายความเสี่ยงของพอร์ตการลงทุนความเสี่ยงที่เป็นระบบอยู่ภายนอกองค์กรและในแง่สะท้อนความรู้สึกของตลาดและสภาพเศรษฐกิจมหภาคที่มีอยู่ ในบทความนี้เราตั้งคำถามว่าจะมีวิธีไหนบ้างที่นักลงทุนสามารถควบคุมความเสี่ยงในช่วงหลัง ๆ นี้และยังคงคาดหวังผลตอบแทนที่เหมาะสมจากตลาดได้หรือไม่</w:t>
      </w:r>
      <w:r w:rsidRPr="00541875">
        <w:rPr>
          <w:rFonts w:ascii="TH SarabunPSK" w:hAnsi="TH SarabunPSK" w:cs="TH SarabunPSK"/>
          <w:sz w:val="32"/>
          <w:szCs w:val="32"/>
        </w:rPr>
        <w:t xml:space="preserve">?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ำตอบอยู่ในการซื้อขายคู่ที่เกี่ยวข้องกับการซื้อขายอัตราส่วนของราคาของสองหุ้นที่อยู่ในภาคเดียวกันและมีราคาสูง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correlated </w:t>
      </w:r>
      <w:r w:rsidRPr="00541875">
        <w:rPr>
          <w:rFonts w:ascii="TH SarabunPSK" w:hAnsi="TH SarabunPSK" w:cs="TH SarabunPSK"/>
          <w:sz w:val="32"/>
          <w:szCs w:val="32"/>
          <w:cs/>
        </w:rPr>
        <w:t>ควรให้อัตราส่วนของราคาหุ้นทั้งสองดังกล่าวเป็นนิสัย อย่างไรก็ตามหากพิจารณาความผันผวนของราคาหุ้นโดยการสุ่มตัวอย่างอัตราส่วนนี้จะมีความผันผวน พื้นฐานของการเทรดดิ้งคู่คือแม้ว่าจะมีความผันผวนในอัตราส่วนของราคาอัตราส่วนนี้ก็จะหมายถึงการย้อนกลับ ดังนั้นหากอัตราส่วนที่เพิ่มขึ้นกลยุทธ์การซื้อขายจะเป็นการชะลอการเคลื่อนย้ายหุ้นที่มีการเคลื่อนไหวเร็วขึ้นและทำให้หุ้นที่มีการเคลื่อนไหวช้าลง บทความนี้เขียนขึ้นจากมุมมองการซื้อขาย มันแตกต่างจากวรรณคดีที่มีอยู่ในขณะที่มันมีกรอบสำหรับผู้ค้าที่จะทำกำไรในระยะสั้นโดยใช้การวิเคราะห์ทางเทคนิค สามตัวชี้วัดทางเทคนิคที่เราใช้ในการศึกษาของเราคือโมเมนตัม</w:t>
      </w:r>
      <w:r w:rsidRPr="00541875">
        <w:rPr>
          <w:rFonts w:ascii="TH SarabunPSK" w:hAnsi="TH SarabunPSK" w:cs="TH SarabunPSK"/>
          <w:sz w:val="32"/>
          <w:szCs w:val="32"/>
        </w:rPr>
        <w:t xml:space="preserve">, 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Moving Average Convergence Divergence (MACD)</w:t>
      </w:r>
    </w:p>
    <w:p w14:paraId="6AC6CF5E" w14:textId="77777777" w:rsidR="00544991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lastRenderedPageBreak/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Chris Davison (2016) [18]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ด้วยการขยายตัวทางอินเทอร์เน็ตในช่วงต้นปี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2543 </w:t>
      </w:r>
      <w:r w:rsidRPr="00541875">
        <w:rPr>
          <w:rFonts w:ascii="TH SarabunPSK" w:hAnsi="TH SarabunPSK" w:cs="TH SarabunPSK"/>
          <w:sz w:val="32"/>
          <w:szCs w:val="32"/>
          <w:cs/>
        </w:rPr>
        <w:t>ทำให้สามารถเข้าถึงตลาดซื้อขายเงินตราต่างประเทศ (</w:t>
      </w:r>
      <w:r w:rsidRPr="00541875">
        <w:rPr>
          <w:rFonts w:ascii="TH SarabunPSK" w:hAnsi="TH SarabunPSK" w:cs="TH SarabunPSK"/>
          <w:sz w:val="32"/>
          <w:szCs w:val="32"/>
        </w:rPr>
        <w:t xml:space="preserve">FX)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ได้ง่ายกว่าสำหรับสมาชิกทั่วไปการขยายตัวของการค้าเงินตราต่างประเทศ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ค้าปลีก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ยังคงดำเนินต่อไปโดยมีปริมาณการทำธุรกรรมรายวันสูงถึง </w:t>
      </w:r>
      <w:r w:rsidRPr="00541875">
        <w:rPr>
          <w:rFonts w:ascii="TH SarabunPSK" w:hAnsi="TH SarabunPSK" w:cs="TH SarabunPSK"/>
          <w:sz w:val="32"/>
          <w:szCs w:val="32"/>
        </w:rPr>
        <w:t xml:space="preserve">200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พันล้านดอลลาร์ ผู้ที่เข้ามาใหม่ในตลาดค้าส่งค้าปลีกรายย่อยอาจมาจากกฎระเบียบบำเหน็จบำนาญของสหราชอาณาจักรเมื่อไม่นานมานี้ สถานที่น่าสนใจของการซื้อขายเงินตราต่างประเทศคือการให้ผลตอบแทนสูงและในขณะที่เข้าใจว่ามีความเสี่ยงสูงในธรรมชาติผลตอบแทนที่ได้รับถือว่าสูงพอสมควรสำหรับผู้ประกอบการที่มีทักษะและมีความรู้ที่มีขอบเหนือผู้เข้าร่วมตลาดรายอื่นๆ บทความนี้วิเคราะห์ข้อมูลจากแหล่งข้อมูลที่เป็นอิสระและงานวิจัยก่อนหน้านี้เพื่อตรวจสอบความสามารถในการทำกำไรของผู้ประกอบการค้าปลีกรายย่อยและเปรียบเทียบผลลัพธ์กับรูปแบบการซื้อขายแบบสุ่มจำลอง บทความนี้พบหลักฐานว่าในขณะที่ประมาณ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20%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ของผู้ค้าสามารถคาดหวังว่าจะจบลงด้วยบัญชีที่มีกำไรประมาณ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40% </w:t>
      </w:r>
      <w:r w:rsidRPr="00541875">
        <w:rPr>
          <w:rFonts w:ascii="TH SarabunPSK" w:hAnsi="TH SarabunPSK" w:cs="TH SarabunPSK"/>
          <w:sz w:val="32"/>
          <w:szCs w:val="32"/>
          <w:cs/>
        </w:rPr>
        <w:t>อาจคาดหวังว่าบัญชีของตนจะต้องได้รับการเรียกมาร์จิน บทความนี้พบความสัมพันธ์ที่ดีระหว่างความสามารถในการทำกำไรโดยรวมของผู้ค้าและผลกระทบของต้นทุนการแพร่กระจายราคาเสนอโดยไม่ค่อยพบว่าหลักฐานใดที่แสดงให้เห็นว่าผู้ค้าปลีกรายย่อยเมื่อดูเป็นกลุ่มจะได้รับผลดีกว่าการสุ่มการซื้อขา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sectPr w:rsidR="00544991" w:rsidRPr="00541875" w:rsidSect="00911B64">
      <w:headerReference w:type="default" r:id="rId13"/>
      <w:pgSz w:w="11906" w:h="16838"/>
      <w:pgMar w:top="2160" w:right="1440" w:bottom="1440" w:left="2160" w:header="1296" w:footer="706" w:gutter="0"/>
      <w:pgNumType w:start="5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516127" w14:textId="77777777" w:rsidR="00010526" w:rsidRDefault="00010526" w:rsidP="007A1331">
      <w:pPr>
        <w:spacing w:after="0" w:line="240" w:lineRule="auto"/>
      </w:pPr>
      <w:r>
        <w:separator/>
      </w:r>
    </w:p>
  </w:endnote>
  <w:endnote w:type="continuationSeparator" w:id="0">
    <w:p w14:paraId="2AB4DDB0" w14:textId="77777777" w:rsidR="00010526" w:rsidRDefault="00010526" w:rsidP="007A1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72D38A5-A376-46CF-A624-259260D7B913}"/>
    <w:embedBold r:id="rId2" w:fontKey="{35F7D66E-7084-407C-82D9-E86881657A1B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0C3EE921-2263-4644-91ED-E89087D65CC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5E22A9C-42A5-4CAF-91C0-E261814551C2}"/>
    <w:embedItalic r:id="rId5" w:fontKey="{DBEAEF96-9680-483E-90C9-CC998B2A5097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52769F4C-4954-49B2-931C-74228AB34614}"/>
    <w:embedBold r:id="rId7" w:fontKey="{39680127-F023-44A8-8FB7-4E414014BB22}"/>
    <w:embedItalic r:id="rId8" w:fontKey="{E3C98A63-5F7B-4B14-87F0-A3069D404595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BCF9D948-954F-453E-AF60-08066DDB0405}"/>
    <w:embedBold r:id="rId10" w:fontKey="{5F89D268-1210-43D0-A118-6C6DD3C86FF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BAFBCEF5-B56C-4293-9029-B4FF0BB4C55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D0D17A" w14:textId="77777777" w:rsidR="00010526" w:rsidRDefault="00010526" w:rsidP="007A1331">
      <w:pPr>
        <w:spacing w:after="0" w:line="240" w:lineRule="auto"/>
      </w:pPr>
      <w:r>
        <w:separator/>
      </w:r>
    </w:p>
  </w:footnote>
  <w:footnote w:type="continuationSeparator" w:id="0">
    <w:p w14:paraId="113CF146" w14:textId="77777777" w:rsidR="00010526" w:rsidRDefault="00010526" w:rsidP="007A1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PSK" w:hAnsi="TH SarabunPSK" w:cs="TH SarabunPSK"/>
        <w:sz w:val="32"/>
        <w:szCs w:val="32"/>
      </w:rPr>
      <w:id w:val="16450798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D43FFD" w14:textId="77777777" w:rsidR="00ED089B" w:rsidRPr="0083567F" w:rsidRDefault="00ED089B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83567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 PAGE   \</w:instrText>
        </w:r>
        <w:r w:rsidRPr="0083567F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MERGEFORMAT </w:instrText>
        </w:r>
        <w:r w:rsidRPr="0083567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063E7">
          <w:rPr>
            <w:rFonts w:ascii="TH SarabunPSK" w:hAnsi="TH SarabunPSK" w:cs="TH SarabunPSK"/>
            <w:noProof/>
            <w:sz w:val="32"/>
            <w:szCs w:val="32"/>
          </w:rPr>
          <w:t>10</w:t>
        </w:r>
        <w:r w:rsidRPr="0083567F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45A78448" w14:textId="77777777" w:rsidR="00ED089B" w:rsidRPr="00B05687" w:rsidRDefault="00ED089B" w:rsidP="007A1331">
    <w:pPr>
      <w:pStyle w:val="Header"/>
      <w:jc w:val="both"/>
      <w:rPr>
        <w:rFonts w:ascii="TH SarabunPSK" w:hAnsi="TH SarabunPSK" w:cs="TH SarabunPSK"/>
        <w:sz w:val="32"/>
        <w:szCs w:val="32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84EA8"/>
    <w:multiLevelType w:val="hybridMultilevel"/>
    <w:tmpl w:val="A078A0D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76986"/>
    <w:multiLevelType w:val="multilevel"/>
    <w:tmpl w:val="182A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B62C5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B0506"/>
    <w:multiLevelType w:val="hybridMultilevel"/>
    <w:tmpl w:val="D0ECA98C"/>
    <w:lvl w:ilvl="0" w:tplc="91805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316D90"/>
    <w:multiLevelType w:val="hybridMultilevel"/>
    <w:tmpl w:val="0902FA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280253"/>
    <w:multiLevelType w:val="hybridMultilevel"/>
    <w:tmpl w:val="A5344DB4"/>
    <w:lvl w:ilvl="0" w:tplc="4AFAA9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730D39"/>
    <w:multiLevelType w:val="hybridMultilevel"/>
    <w:tmpl w:val="DC5063DC"/>
    <w:lvl w:ilvl="0" w:tplc="72361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7353442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940428"/>
    <w:multiLevelType w:val="hybridMultilevel"/>
    <w:tmpl w:val="3E3273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C245F6"/>
    <w:multiLevelType w:val="hybridMultilevel"/>
    <w:tmpl w:val="9FDE8986"/>
    <w:lvl w:ilvl="0" w:tplc="ECDEC3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5103A7"/>
    <w:multiLevelType w:val="multilevel"/>
    <w:tmpl w:val="B9DCCD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DA02E74"/>
    <w:multiLevelType w:val="hybridMultilevel"/>
    <w:tmpl w:val="200E2E4E"/>
    <w:lvl w:ilvl="0" w:tplc="492A6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A177CFD"/>
    <w:multiLevelType w:val="hybridMultilevel"/>
    <w:tmpl w:val="8E526E26"/>
    <w:lvl w:ilvl="0" w:tplc="DAF8E7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661188"/>
    <w:multiLevelType w:val="hybridMultilevel"/>
    <w:tmpl w:val="159EA66E"/>
    <w:lvl w:ilvl="0" w:tplc="D29EA6F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CC40E32"/>
    <w:multiLevelType w:val="multilevel"/>
    <w:tmpl w:val="7C1CDF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17C14F7"/>
    <w:multiLevelType w:val="hybridMultilevel"/>
    <w:tmpl w:val="E5241A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4EF61E8"/>
    <w:multiLevelType w:val="multilevel"/>
    <w:tmpl w:val="98E04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E12A61"/>
    <w:multiLevelType w:val="hybridMultilevel"/>
    <w:tmpl w:val="F5A09FC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47D2BE1"/>
    <w:multiLevelType w:val="hybridMultilevel"/>
    <w:tmpl w:val="1910E988"/>
    <w:lvl w:ilvl="0" w:tplc="0409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9" w15:restartNumberingAfterBreak="0">
    <w:nsid w:val="78B50869"/>
    <w:multiLevelType w:val="hybridMultilevel"/>
    <w:tmpl w:val="B5C03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4"/>
  </w:num>
  <w:num w:numId="3">
    <w:abstractNumId w:val="12"/>
  </w:num>
  <w:num w:numId="4">
    <w:abstractNumId w:val="3"/>
  </w:num>
  <w:num w:numId="5">
    <w:abstractNumId w:val="11"/>
  </w:num>
  <w:num w:numId="6">
    <w:abstractNumId w:val="6"/>
  </w:num>
  <w:num w:numId="7">
    <w:abstractNumId w:val="5"/>
  </w:num>
  <w:num w:numId="8">
    <w:abstractNumId w:val="9"/>
  </w:num>
  <w:num w:numId="9">
    <w:abstractNumId w:val="13"/>
  </w:num>
  <w:num w:numId="10">
    <w:abstractNumId w:val="19"/>
  </w:num>
  <w:num w:numId="11">
    <w:abstractNumId w:val="8"/>
  </w:num>
  <w:num w:numId="12">
    <w:abstractNumId w:val="15"/>
  </w:num>
  <w:num w:numId="13">
    <w:abstractNumId w:val="17"/>
  </w:num>
  <w:num w:numId="14">
    <w:abstractNumId w:val="0"/>
  </w:num>
  <w:num w:numId="15">
    <w:abstractNumId w:val="18"/>
  </w:num>
  <w:num w:numId="16">
    <w:abstractNumId w:val="1"/>
  </w:num>
  <w:num w:numId="17">
    <w:abstractNumId w:val="4"/>
  </w:num>
  <w:num w:numId="18">
    <w:abstractNumId w:val="7"/>
  </w:num>
  <w:num w:numId="19">
    <w:abstractNumId w:val="2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203"/>
    <w:rsid w:val="00001F7E"/>
    <w:rsid w:val="00001F8A"/>
    <w:rsid w:val="00003BFB"/>
    <w:rsid w:val="00003EC6"/>
    <w:rsid w:val="00010526"/>
    <w:rsid w:val="00010A09"/>
    <w:rsid w:val="00011884"/>
    <w:rsid w:val="00016B91"/>
    <w:rsid w:val="000170F0"/>
    <w:rsid w:val="000220B5"/>
    <w:rsid w:val="00023136"/>
    <w:rsid w:val="00024AE7"/>
    <w:rsid w:val="00025F8A"/>
    <w:rsid w:val="00043727"/>
    <w:rsid w:val="00045AA7"/>
    <w:rsid w:val="00046B59"/>
    <w:rsid w:val="00060260"/>
    <w:rsid w:val="00061083"/>
    <w:rsid w:val="00061971"/>
    <w:rsid w:val="00063563"/>
    <w:rsid w:val="00065BD8"/>
    <w:rsid w:val="00074BC7"/>
    <w:rsid w:val="0007754E"/>
    <w:rsid w:val="0008374E"/>
    <w:rsid w:val="00084FD2"/>
    <w:rsid w:val="000939F5"/>
    <w:rsid w:val="0009454F"/>
    <w:rsid w:val="0009455B"/>
    <w:rsid w:val="000A6E19"/>
    <w:rsid w:val="000B3C4D"/>
    <w:rsid w:val="000C1B52"/>
    <w:rsid w:val="000C7569"/>
    <w:rsid w:val="000D07B2"/>
    <w:rsid w:val="000D3879"/>
    <w:rsid w:val="000D540A"/>
    <w:rsid w:val="000D63C8"/>
    <w:rsid w:val="000E04DD"/>
    <w:rsid w:val="000E3930"/>
    <w:rsid w:val="000E3A7C"/>
    <w:rsid w:val="000E4E0F"/>
    <w:rsid w:val="000E67C6"/>
    <w:rsid w:val="000F52E0"/>
    <w:rsid w:val="00100F1B"/>
    <w:rsid w:val="001129F8"/>
    <w:rsid w:val="001254DC"/>
    <w:rsid w:val="001445B2"/>
    <w:rsid w:val="00162B36"/>
    <w:rsid w:val="00164E6B"/>
    <w:rsid w:val="00170100"/>
    <w:rsid w:val="00175A50"/>
    <w:rsid w:val="00182B84"/>
    <w:rsid w:val="001A183B"/>
    <w:rsid w:val="001A5AFE"/>
    <w:rsid w:val="001A75C2"/>
    <w:rsid w:val="001A7CA2"/>
    <w:rsid w:val="001C198E"/>
    <w:rsid w:val="001C50AD"/>
    <w:rsid w:val="001C5A83"/>
    <w:rsid w:val="001D1BC6"/>
    <w:rsid w:val="001E158A"/>
    <w:rsid w:val="001E7B06"/>
    <w:rsid w:val="001E7D03"/>
    <w:rsid w:val="001F1330"/>
    <w:rsid w:val="001F6B28"/>
    <w:rsid w:val="001F7301"/>
    <w:rsid w:val="00203980"/>
    <w:rsid w:val="00204BA7"/>
    <w:rsid w:val="0022624E"/>
    <w:rsid w:val="00232CB0"/>
    <w:rsid w:val="002336F1"/>
    <w:rsid w:val="00234C29"/>
    <w:rsid w:val="00234FCE"/>
    <w:rsid w:val="00243174"/>
    <w:rsid w:val="0025388C"/>
    <w:rsid w:val="00261C2A"/>
    <w:rsid w:val="00262D57"/>
    <w:rsid w:val="00264B71"/>
    <w:rsid w:val="002653F7"/>
    <w:rsid w:val="002671E5"/>
    <w:rsid w:val="002671FF"/>
    <w:rsid w:val="002768D2"/>
    <w:rsid w:val="002817BA"/>
    <w:rsid w:val="002A65A3"/>
    <w:rsid w:val="002C2F5F"/>
    <w:rsid w:val="002C3C14"/>
    <w:rsid w:val="002D6A22"/>
    <w:rsid w:val="002D78EE"/>
    <w:rsid w:val="002E6F64"/>
    <w:rsid w:val="002F4E88"/>
    <w:rsid w:val="002F5599"/>
    <w:rsid w:val="00305160"/>
    <w:rsid w:val="003158F2"/>
    <w:rsid w:val="00332CF6"/>
    <w:rsid w:val="00344EE2"/>
    <w:rsid w:val="00347FDA"/>
    <w:rsid w:val="003609DC"/>
    <w:rsid w:val="00360A35"/>
    <w:rsid w:val="00364183"/>
    <w:rsid w:val="003679D1"/>
    <w:rsid w:val="0037700E"/>
    <w:rsid w:val="003950B1"/>
    <w:rsid w:val="0039626C"/>
    <w:rsid w:val="003A7635"/>
    <w:rsid w:val="003C5087"/>
    <w:rsid w:val="003D2D03"/>
    <w:rsid w:val="003D7618"/>
    <w:rsid w:val="003E0694"/>
    <w:rsid w:val="003E229D"/>
    <w:rsid w:val="003E6E9C"/>
    <w:rsid w:val="003E7BA3"/>
    <w:rsid w:val="003F3607"/>
    <w:rsid w:val="003F488B"/>
    <w:rsid w:val="003F6940"/>
    <w:rsid w:val="00404B99"/>
    <w:rsid w:val="00413F9A"/>
    <w:rsid w:val="00426E5F"/>
    <w:rsid w:val="00433A4B"/>
    <w:rsid w:val="00434F1B"/>
    <w:rsid w:val="00435852"/>
    <w:rsid w:val="004404BA"/>
    <w:rsid w:val="0044072F"/>
    <w:rsid w:val="004418B5"/>
    <w:rsid w:val="00443FD9"/>
    <w:rsid w:val="00444818"/>
    <w:rsid w:val="004449B3"/>
    <w:rsid w:val="00447C44"/>
    <w:rsid w:val="00451179"/>
    <w:rsid w:val="00457E62"/>
    <w:rsid w:val="00467F68"/>
    <w:rsid w:val="004867DF"/>
    <w:rsid w:val="004A2E2E"/>
    <w:rsid w:val="004B3D72"/>
    <w:rsid w:val="004C1B7D"/>
    <w:rsid w:val="004C3388"/>
    <w:rsid w:val="004D1E1B"/>
    <w:rsid w:val="004F2290"/>
    <w:rsid w:val="004F6228"/>
    <w:rsid w:val="004F73E2"/>
    <w:rsid w:val="0050173A"/>
    <w:rsid w:val="005118C4"/>
    <w:rsid w:val="00522024"/>
    <w:rsid w:val="00530DFD"/>
    <w:rsid w:val="005324A7"/>
    <w:rsid w:val="00535273"/>
    <w:rsid w:val="005365C3"/>
    <w:rsid w:val="00537845"/>
    <w:rsid w:val="00541875"/>
    <w:rsid w:val="00544991"/>
    <w:rsid w:val="00550E68"/>
    <w:rsid w:val="00553C96"/>
    <w:rsid w:val="00554111"/>
    <w:rsid w:val="00561885"/>
    <w:rsid w:val="00566468"/>
    <w:rsid w:val="0056700F"/>
    <w:rsid w:val="005738B5"/>
    <w:rsid w:val="005774EE"/>
    <w:rsid w:val="005849FC"/>
    <w:rsid w:val="005A15A6"/>
    <w:rsid w:val="005B06DF"/>
    <w:rsid w:val="005B34EF"/>
    <w:rsid w:val="005B413C"/>
    <w:rsid w:val="005B7442"/>
    <w:rsid w:val="005D04E6"/>
    <w:rsid w:val="005D22AA"/>
    <w:rsid w:val="005D6120"/>
    <w:rsid w:val="005D7BD2"/>
    <w:rsid w:val="005E038E"/>
    <w:rsid w:val="005E20DE"/>
    <w:rsid w:val="005E42BF"/>
    <w:rsid w:val="005F3D88"/>
    <w:rsid w:val="00616949"/>
    <w:rsid w:val="00623943"/>
    <w:rsid w:val="0063510D"/>
    <w:rsid w:val="00646E6E"/>
    <w:rsid w:val="0066410E"/>
    <w:rsid w:val="00664E39"/>
    <w:rsid w:val="0067036C"/>
    <w:rsid w:val="00670556"/>
    <w:rsid w:val="0067274F"/>
    <w:rsid w:val="006820AA"/>
    <w:rsid w:val="006856A3"/>
    <w:rsid w:val="006868F2"/>
    <w:rsid w:val="00696143"/>
    <w:rsid w:val="00697E2E"/>
    <w:rsid w:val="006A3296"/>
    <w:rsid w:val="006A6F24"/>
    <w:rsid w:val="006A7F06"/>
    <w:rsid w:val="006B0D2D"/>
    <w:rsid w:val="006B3E22"/>
    <w:rsid w:val="006B45FB"/>
    <w:rsid w:val="006B6F80"/>
    <w:rsid w:val="006C68D4"/>
    <w:rsid w:val="006E4147"/>
    <w:rsid w:val="006E7FA3"/>
    <w:rsid w:val="006F710B"/>
    <w:rsid w:val="00702B47"/>
    <w:rsid w:val="007063E7"/>
    <w:rsid w:val="00707A33"/>
    <w:rsid w:val="00717746"/>
    <w:rsid w:val="0072490B"/>
    <w:rsid w:val="007431F0"/>
    <w:rsid w:val="00743CBF"/>
    <w:rsid w:val="007459DC"/>
    <w:rsid w:val="007464C4"/>
    <w:rsid w:val="00751AE3"/>
    <w:rsid w:val="007646D8"/>
    <w:rsid w:val="0076558F"/>
    <w:rsid w:val="00765E74"/>
    <w:rsid w:val="00770846"/>
    <w:rsid w:val="00772A46"/>
    <w:rsid w:val="0078419D"/>
    <w:rsid w:val="00785720"/>
    <w:rsid w:val="0079282A"/>
    <w:rsid w:val="00792D73"/>
    <w:rsid w:val="007A1331"/>
    <w:rsid w:val="007B2131"/>
    <w:rsid w:val="007B3376"/>
    <w:rsid w:val="007B5FD3"/>
    <w:rsid w:val="007C77AA"/>
    <w:rsid w:val="007D39A4"/>
    <w:rsid w:val="007F5893"/>
    <w:rsid w:val="007F6171"/>
    <w:rsid w:val="007F618A"/>
    <w:rsid w:val="00803BBD"/>
    <w:rsid w:val="00805E19"/>
    <w:rsid w:val="008127C5"/>
    <w:rsid w:val="00812CFA"/>
    <w:rsid w:val="00813850"/>
    <w:rsid w:val="00816E4A"/>
    <w:rsid w:val="00826051"/>
    <w:rsid w:val="00834108"/>
    <w:rsid w:val="0083567F"/>
    <w:rsid w:val="00835999"/>
    <w:rsid w:val="00836B69"/>
    <w:rsid w:val="00841BF6"/>
    <w:rsid w:val="00842088"/>
    <w:rsid w:val="008515E0"/>
    <w:rsid w:val="008552EF"/>
    <w:rsid w:val="00856325"/>
    <w:rsid w:val="008740EC"/>
    <w:rsid w:val="00875BDB"/>
    <w:rsid w:val="00876980"/>
    <w:rsid w:val="00877322"/>
    <w:rsid w:val="008818DE"/>
    <w:rsid w:val="00884A3D"/>
    <w:rsid w:val="00885FFD"/>
    <w:rsid w:val="00894389"/>
    <w:rsid w:val="008A16A2"/>
    <w:rsid w:val="008A1893"/>
    <w:rsid w:val="008A1CB5"/>
    <w:rsid w:val="008A5FDA"/>
    <w:rsid w:val="008B18BD"/>
    <w:rsid w:val="008B284F"/>
    <w:rsid w:val="008C00F5"/>
    <w:rsid w:val="008D0147"/>
    <w:rsid w:val="008D1806"/>
    <w:rsid w:val="008D4B8B"/>
    <w:rsid w:val="008E0187"/>
    <w:rsid w:val="008E6232"/>
    <w:rsid w:val="008F1C8B"/>
    <w:rsid w:val="008F2C0E"/>
    <w:rsid w:val="00911B64"/>
    <w:rsid w:val="0091501C"/>
    <w:rsid w:val="00917783"/>
    <w:rsid w:val="00921264"/>
    <w:rsid w:val="00930923"/>
    <w:rsid w:val="00933203"/>
    <w:rsid w:val="00935230"/>
    <w:rsid w:val="0094272D"/>
    <w:rsid w:val="00947598"/>
    <w:rsid w:val="00963203"/>
    <w:rsid w:val="009645A0"/>
    <w:rsid w:val="0097103D"/>
    <w:rsid w:val="00973120"/>
    <w:rsid w:val="0097473C"/>
    <w:rsid w:val="009822C5"/>
    <w:rsid w:val="00992020"/>
    <w:rsid w:val="009A0A81"/>
    <w:rsid w:val="009A479E"/>
    <w:rsid w:val="009A70A2"/>
    <w:rsid w:val="009D302B"/>
    <w:rsid w:val="009D3C12"/>
    <w:rsid w:val="009E19F7"/>
    <w:rsid w:val="009E7236"/>
    <w:rsid w:val="009E730D"/>
    <w:rsid w:val="00A0242B"/>
    <w:rsid w:val="00A10784"/>
    <w:rsid w:val="00A2070C"/>
    <w:rsid w:val="00A2235E"/>
    <w:rsid w:val="00A22B9C"/>
    <w:rsid w:val="00A47A2C"/>
    <w:rsid w:val="00A75857"/>
    <w:rsid w:val="00A82D24"/>
    <w:rsid w:val="00A86AD3"/>
    <w:rsid w:val="00AA53CF"/>
    <w:rsid w:val="00AA54CB"/>
    <w:rsid w:val="00AA6703"/>
    <w:rsid w:val="00AD0421"/>
    <w:rsid w:val="00AD3858"/>
    <w:rsid w:val="00AD56F2"/>
    <w:rsid w:val="00AF1182"/>
    <w:rsid w:val="00B05687"/>
    <w:rsid w:val="00B05BFF"/>
    <w:rsid w:val="00B11152"/>
    <w:rsid w:val="00B13BDB"/>
    <w:rsid w:val="00B14007"/>
    <w:rsid w:val="00B15CD3"/>
    <w:rsid w:val="00B216BA"/>
    <w:rsid w:val="00B22ED7"/>
    <w:rsid w:val="00B24FBC"/>
    <w:rsid w:val="00B27746"/>
    <w:rsid w:val="00B27EEE"/>
    <w:rsid w:val="00B4053C"/>
    <w:rsid w:val="00B42703"/>
    <w:rsid w:val="00B443B0"/>
    <w:rsid w:val="00B4469F"/>
    <w:rsid w:val="00B5637C"/>
    <w:rsid w:val="00B5781B"/>
    <w:rsid w:val="00B63F35"/>
    <w:rsid w:val="00B655AE"/>
    <w:rsid w:val="00B71DDC"/>
    <w:rsid w:val="00B840D6"/>
    <w:rsid w:val="00B94A25"/>
    <w:rsid w:val="00B94AA0"/>
    <w:rsid w:val="00B95B00"/>
    <w:rsid w:val="00BA0460"/>
    <w:rsid w:val="00BA4643"/>
    <w:rsid w:val="00BC2021"/>
    <w:rsid w:val="00BC2999"/>
    <w:rsid w:val="00BD498C"/>
    <w:rsid w:val="00BE1A38"/>
    <w:rsid w:val="00BE31F6"/>
    <w:rsid w:val="00BE3DAE"/>
    <w:rsid w:val="00C01741"/>
    <w:rsid w:val="00C018C7"/>
    <w:rsid w:val="00C05591"/>
    <w:rsid w:val="00C065DC"/>
    <w:rsid w:val="00C154A0"/>
    <w:rsid w:val="00C20109"/>
    <w:rsid w:val="00C302F8"/>
    <w:rsid w:val="00C35BBF"/>
    <w:rsid w:val="00C421DF"/>
    <w:rsid w:val="00C523E3"/>
    <w:rsid w:val="00C616AD"/>
    <w:rsid w:val="00C70BD7"/>
    <w:rsid w:val="00C75BBE"/>
    <w:rsid w:val="00C81396"/>
    <w:rsid w:val="00C83208"/>
    <w:rsid w:val="00C923DB"/>
    <w:rsid w:val="00C93E90"/>
    <w:rsid w:val="00C96DD6"/>
    <w:rsid w:val="00CA1D15"/>
    <w:rsid w:val="00CA2724"/>
    <w:rsid w:val="00CA4BFC"/>
    <w:rsid w:val="00CA5E46"/>
    <w:rsid w:val="00CC00CF"/>
    <w:rsid w:val="00CC1ECF"/>
    <w:rsid w:val="00CD1D87"/>
    <w:rsid w:val="00CD3EDC"/>
    <w:rsid w:val="00CD724A"/>
    <w:rsid w:val="00CE0970"/>
    <w:rsid w:val="00CE71F6"/>
    <w:rsid w:val="00CF06FF"/>
    <w:rsid w:val="00CF7D6E"/>
    <w:rsid w:val="00D023B3"/>
    <w:rsid w:val="00D040F7"/>
    <w:rsid w:val="00D109D7"/>
    <w:rsid w:val="00D11228"/>
    <w:rsid w:val="00D241F7"/>
    <w:rsid w:val="00D249B3"/>
    <w:rsid w:val="00D25DEB"/>
    <w:rsid w:val="00D30399"/>
    <w:rsid w:val="00D36905"/>
    <w:rsid w:val="00D40813"/>
    <w:rsid w:val="00D470F0"/>
    <w:rsid w:val="00D54BDE"/>
    <w:rsid w:val="00D64418"/>
    <w:rsid w:val="00D7399D"/>
    <w:rsid w:val="00D77332"/>
    <w:rsid w:val="00D83E6F"/>
    <w:rsid w:val="00DA1A09"/>
    <w:rsid w:val="00DA61E9"/>
    <w:rsid w:val="00DA70F6"/>
    <w:rsid w:val="00DB4716"/>
    <w:rsid w:val="00DB5B45"/>
    <w:rsid w:val="00DD6BC4"/>
    <w:rsid w:val="00DD70D4"/>
    <w:rsid w:val="00DE15BB"/>
    <w:rsid w:val="00DE54C5"/>
    <w:rsid w:val="00DF2B37"/>
    <w:rsid w:val="00DF3029"/>
    <w:rsid w:val="00DF7C6C"/>
    <w:rsid w:val="00E003B6"/>
    <w:rsid w:val="00E07DE0"/>
    <w:rsid w:val="00E07EC1"/>
    <w:rsid w:val="00E1156F"/>
    <w:rsid w:val="00E14F52"/>
    <w:rsid w:val="00E24808"/>
    <w:rsid w:val="00E259EB"/>
    <w:rsid w:val="00E27B60"/>
    <w:rsid w:val="00E4088B"/>
    <w:rsid w:val="00E50DF5"/>
    <w:rsid w:val="00E54AFE"/>
    <w:rsid w:val="00E66732"/>
    <w:rsid w:val="00E6694A"/>
    <w:rsid w:val="00E75162"/>
    <w:rsid w:val="00E83750"/>
    <w:rsid w:val="00EA0B42"/>
    <w:rsid w:val="00EB1259"/>
    <w:rsid w:val="00EB1DA2"/>
    <w:rsid w:val="00EC2EBC"/>
    <w:rsid w:val="00EC3824"/>
    <w:rsid w:val="00ED089B"/>
    <w:rsid w:val="00ED25DC"/>
    <w:rsid w:val="00ED3012"/>
    <w:rsid w:val="00ED35A5"/>
    <w:rsid w:val="00ED59BD"/>
    <w:rsid w:val="00EE15A5"/>
    <w:rsid w:val="00EF7002"/>
    <w:rsid w:val="00F05A12"/>
    <w:rsid w:val="00F17F53"/>
    <w:rsid w:val="00F231BF"/>
    <w:rsid w:val="00F36E13"/>
    <w:rsid w:val="00F3721E"/>
    <w:rsid w:val="00F4090B"/>
    <w:rsid w:val="00F436FD"/>
    <w:rsid w:val="00F43ED3"/>
    <w:rsid w:val="00F53CDB"/>
    <w:rsid w:val="00F6210F"/>
    <w:rsid w:val="00F6228E"/>
    <w:rsid w:val="00F64FAB"/>
    <w:rsid w:val="00F72A74"/>
    <w:rsid w:val="00F753EC"/>
    <w:rsid w:val="00F82CC2"/>
    <w:rsid w:val="00F87F5B"/>
    <w:rsid w:val="00F90224"/>
    <w:rsid w:val="00F91E45"/>
    <w:rsid w:val="00F96FD9"/>
    <w:rsid w:val="00FA1895"/>
    <w:rsid w:val="00FA5486"/>
    <w:rsid w:val="00FA5C10"/>
    <w:rsid w:val="00FA7380"/>
    <w:rsid w:val="00FB135F"/>
    <w:rsid w:val="00FB1E99"/>
    <w:rsid w:val="00FB735B"/>
    <w:rsid w:val="00FC3805"/>
    <w:rsid w:val="00FC403E"/>
    <w:rsid w:val="00FD3C55"/>
    <w:rsid w:val="00FE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47B3B6"/>
  <w15:chartTrackingRefBased/>
  <w15:docId w15:val="{5AEAD39E-59A5-4E53-8C4D-A7C87984D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3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7C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9E730D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E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331"/>
  </w:style>
  <w:style w:type="paragraph" w:styleId="Footer">
    <w:name w:val="footer"/>
    <w:basedOn w:val="Normal"/>
    <w:link w:val="FooterChar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331"/>
  </w:style>
  <w:style w:type="paragraph" w:styleId="ListParagraph">
    <w:name w:val="List Paragraph"/>
    <w:basedOn w:val="Normal"/>
    <w:uiPriority w:val="34"/>
    <w:qFormat/>
    <w:rsid w:val="001F6B28"/>
    <w:pPr>
      <w:ind w:left="720"/>
      <w:contextualSpacing/>
    </w:pPr>
  </w:style>
  <w:style w:type="paragraph" w:customStyle="1" w:styleId="Default">
    <w:name w:val="Default"/>
    <w:rsid w:val="001F6B28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6961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96143"/>
  </w:style>
  <w:style w:type="character" w:styleId="Hyperlink">
    <w:name w:val="Hyperlink"/>
    <w:basedOn w:val="DefaultParagraphFont"/>
    <w:uiPriority w:val="99"/>
    <w:unhideWhenUsed/>
    <w:rsid w:val="00F36E1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3C55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C55"/>
    <w:rPr>
      <w:rFonts w:ascii="Segoe UI" w:hAnsi="Segoe UI" w:cs="Angsana New"/>
      <w:sz w:val="18"/>
      <w:szCs w:val="22"/>
    </w:rPr>
  </w:style>
  <w:style w:type="table" w:styleId="TableGrid">
    <w:name w:val="Table Grid"/>
    <w:basedOn w:val="TableNormal"/>
    <w:rsid w:val="003609D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B5781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E730D"/>
    <w:rPr>
      <w:rFonts w:ascii="Angsana New" w:eastAsia="Times New Roman" w:hAnsi="Angsana New" w:cs="Angsana New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E730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9E730D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ng-binding">
    <w:name w:val="ng-binding"/>
    <w:basedOn w:val="DefaultParagraphFont"/>
    <w:rsid w:val="00C421DF"/>
  </w:style>
  <w:style w:type="character" w:customStyle="1" w:styleId="highlight">
    <w:name w:val="highlight"/>
    <w:basedOn w:val="DefaultParagraphFont"/>
    <w:rsid w:val="004404BA"/>
  </w:style>
  <w:style w:type="paragraph" w:styleId="HTMLPreformatted">
    <w:name w:val="HTML Preformatted"/>
    <w:basedOn w:val="Normal"/>
    <w:link w:val="HTMLPreformattedChar"/>
    <w:uiPriority w:val="99"/>
    <w:unhideWhenUsed/>
    <w:rsid w:val="00ED0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D089B"/>
    <w:rPr>
      <w:rFonts w:ascii="Angsana New" w:eastAsia="Times New Roman" w:hAnsi="Angsana New" w:cs="Angsana New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ED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style-span">
    <w:name w:val="apple-style-span"/>
    <w:basedOn w:val="DefaultParagraphFont"/>
    <w:rsid w:val="00001F7E"/>
  </w:style>
  <w:style w:type="character" w:customStyle="1" w:styleId="Heading2Char">
    <w:name w:val="Heading 2 Char"/>
    <w:basedOn w:val="DefaultParagraphFont"/>
    <w:link w:val="Heading2"/>
    <w:uiPriority w:val="9"/>
    <w:semiHidden/>
    <w:rsid w:val="00DF7C6C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customStyle="1" w:styleId="12">
    <w:name w:val="1.2"/>
    <w:basedOn w:val="Normal"/>
    <w:link w:val="120"/>
    <w:qFormat/>
    <w:rsid w:val="00B5637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DefaultParagraphFont"/>
    <w:link w:val="12"/>
    <w:rsid w:val="00B5637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2253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466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4739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3340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3240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1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537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8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84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46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19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22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23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0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5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69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8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9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87633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488501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763759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9662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51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37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77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52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07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25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24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60062-A442-4454-95E8-298308B21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18</Pages>
  <Words>5103</Words>
  <Characters>29093</Characters>
  <Application>Microsoft Office Word</Application>
  <DocSecurity>0</DocSecurity>
  <Lines>242</Lines>
  <Paragraphs>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Satchukon Promsuwan</dc:creator>
  <cp:keywords/>
  <dc:description/>
  <cp:lastModifiedBy>Joe</cp:lastModifiedBy>
  <cp:revision>12</cp:revision>
  <cp:lastPrinted>2019-08-03T03:48:00Z</cp:lastPrinted>
  <dcterms:created xsi:type="dcterms:W3CDTF">2020-12-16T15:27:00Z</dcterms:created>
  <dcterms:modified xsi:type="dcterms:W3CDTF">2021-03-03T15:55:00Z</dcterms:modified>
</cp:coreProperties>
</file>