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B12B" w14:textId="57F3BDE8" w:rsidR="0053015F" w:rsidRPr="00CA321C" w:rsidRDefault="00000000" w:rsidP="00CA321C">
      <w:pPr>
        <w:spacing w:after="60"/>
        <w:jc w:val="center"/>
        <w:rPr>
          <w:rFonts w:ascii="微软雅黑" w:hAnsi="微软雅黑" w:hint="eastAsia"/>
          <w:bCs/>
          <w:color w:val="000000" w:themeColor="text1"/>
          <w:sz w:val="44"/>
          <w:lang w:eastAsia="zh-CN"/>
        </w:rPr>
      </w:pPr>
      <w:r w:rsidRPr="00CA321C">
        <w:rPr>
          <w:rFonts w:ascii="微软雅黑" w:hAnsi="微软雅黑"/>
          <w:bCs/>
          <w:color w:val="000000" w:themeColor="text1"/>
          <w:sz w:val="44"/>
          <w:lang w:eastAsia="zh-CN"/>
        </w:rPr>
        <w:t>面向科研论文的细粒度多模态RAG</w:t>
      </w:r>
    </w:p>
    <w:p w14:paraId="77F7AC60" w14:textId="3AF4239E" w:rsidR="0053015F" w:rsidRPr="0053015F" w:rsidRDefault="0053015F" w:rsidP="00546934">
      <w:pPr>
        <w:spacing w:before="100" w:beforeAutospacing="1" w:after="0" w:line="240" w:lineRule="auto"/>
        <w:ind w:firstLineChars="200" w:firstLine="440"/>
        <w:rPr>
          <w:rFonts w:ascii="Times New Roman" w:eastAsia="仿宋_GB2312" w:hAnsi="Times New Roman" w:hint="eastAsia"/>
          <w:bCs/>
          <w:color w:val="000000" w:themeColor="text1"/>
          <w:lang w:eastAsia="zh-CN"/>
        </w:rPr>
      </w:pP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研究目标</w:t>
      </w:r>
      <w:r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：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构建可追溯的科研论文多模态检索系统，使问题定位到具体原句、原图、图注和折线图数据，并在严格上下文预算内形成可回答、可引用的跨论文证据集合。</w:t>
      </w:r>
    </w:p>
    <w:p w14:paraId="14CD9B4F" w14:textId="77777777" w:rsidR="004B1D02" w:rsidRPr="0053015F" w:rsidRDefault="00000000" w:rsidP="00BE7311">
      <w:pPr>
        <w:pStyle w:val="1"/>
        <w:spacing w:before="100" w:beforeAutospacing="1" w:after="0" w:line="240" w:lineRule="auto"/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</w:pP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 xml:space="preserve">1. </w:t>
      </w: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整体思路与技术路线</w:t>
      </w:r>
    </w:p>
    <w:p w14:paraId="2ECBE5FE" w14:textId="1D7150A4" w:rsidR="004B1D02" w:rsidRDefault="00000000" w:rsidP="00546934">
      <w:pPr>
        <w:spacing w:before="100" w:beforeAutospacing="1" w:after="0" w:line="240" w:lineRule="auto"/>
        <w:ind w:firstLineChars="200" w:firstLine="440"/>
        <w:rPr>
          <w:rFonts w:ascii="Times New Roman" w:eastAsia="仿宋_GB2312" w:hAnsi="Times New Roman"/>
          <w:bCs/>
          <w:color w:val="000000" w:themeColor="text1"/>
          <w:lang w:eastAsia="zh-CN"/>
        </w:rPr>
      </w:pP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系统将科研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PDF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解析为细粒度异构证据图，并把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“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相关节点召回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”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和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“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完整证据选择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”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拆成两个可独立消融的阶段</w:t>
      </w:r>
      <w:r w:rsidR="00A351C2"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，</w:t>
      </w:r>
      <w:r w:rsidR="00CA47DD"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主流程参考近年的论文方法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。</w:t>
      </w:r>
    </w:p>
    <w:p w14:paraId="318D694B" w14:textId="52348118" w:rsidR="00546934" w:rsidRPr="0053015F" w:rsidRDefault="00546934" w:rsidP="00371AA7">
      <w:pPr>
        <w:spacing w:before="100" w:beforeAutospacing="1" w:after="0" w:line="240" w:lineRule="auto"/>
        <w:rPr>
          <w:rFonts w:ascii="Times New Roman" w:eastAsia="仿宋_GB2312" w:hAnsi="Times New Roman" w:hint="eastAsia"/>
          <w:bCs/>
          <w:color w:val="000000" w:themeColor="text1"/>
          <w:lang w:eastAsia="zh-CN"/>
        </w:rPr>
      </w:pPr>
      <w:r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暂定：使用的模型为</w:t>
      </w:r>
      <w:r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Qwen</w:t>
      </w:r>
      <w:r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系列，后续可能会更改</w:t>
      </w:r>
    </w:p>
    <w:p w14:paraId="5F42FA68" w14:textId="1456BFF2" w:rsidR="004B1D02" w:rsidRDefault="00943B1D" w:rsidP="00371AA7">
      <w:pPr>
        <w:spacing w:before="100" w:beforeAutospacing="1" w:after="0" w:line="240" w:lineRule="auto"/>
        <w:jc w:val="center"/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</w:pPr>
      <w:r w:rsidRPr="00943B1D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PDF</w:t>
      </w:r>
      <w:r w:rsidRPr="00943B1D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解析与定位</w:t>
      </w:r>
      <w:r w:rsidR="00E666E0">
        <w:rPr>
          <w:rFonts w:ascii="Times New Roman" w:eastAsia="仿宋_GB2312" w:hAnsi="Times New Roman" w:hint="eastAsia"/>
          <w:bCs/>
          <w:color w:val="000000" w:themeColor="text1"/>
          <w:sz w:val="18"/>
          <w:lang w:eastAsia="zh-CN"/>
        </w:rPr>
        <w:t>--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 xml:space="preserve">&gt; </w:t>
      </w:r>
      <w:r>
        <w:rPr>
          <w:rFonts w:ascii="Times New Roman" w:eastAsia="仿宋_GB2312" w:hAnsi="Times New Roman" w:hint="eastAsia"/>
          <w:bCs/>
          <w:color w:val="000000" w:themeColor="text1"/>
          <w:sz w:val="18"/>
          <w:lang w:eastAsia="zh-CN"/>
        </w:rPr>
        <w:t>构建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科研证据图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 xml:space="preserve"> -</w:t>
      </w:r>
      <w:r w:rsidR="00E666E0">
        <w:rPr>
          <w:rFonts w:ascii="Times New Roman" w:eastAsia="仿宋_GB2312" w:hAnsi="Times New Roman" w:hint="eastAsia"/>
          <w:bCs/>
          <w:color w:val="000000" w:themeColor="text1"/>
          <w:sz w:val="18"/>
          <w:lang w:eastAsia="zh-CN"/>
        </w:rPr>
        <w:t>--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&gt; Qwen3-VL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召回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/</w:t>
      </w:r>
      <w:r w:rsidR="0070622E">
        <w:rPr>
          <w:rFonts w:ascii="Times New Roman" w:eastAsia="仿宋_GB2312" w:hAnsi="Times New Roman" w:hint="eastAsia"/>
          <w:bCs/>
          <w:color w:val="000000" w:themeColor="text1"/>
          <w:sz w:val="18"/>
          <w:lang w:eastAsia="zh-CN"/>
        </w:rPr>
        <w:t>重排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 xml:space="preserve"> -</w:t>
      </w:r>
      <w:r w:rsidR="00E666E0">
        <w:rPr>
          <w:rFonts w:ascii="Times New Roman" w:eastAsia="仿宋_GB2312" w:hAnsi="Times New Roman" w:hint="eastAsia"/>
          <w:bCs/>
          <w:color w:val="000000" w:themeColor="text1"/>
          <w:sz w:val="18"/>
          <w:lang w:eastAsia="zh-CN"/>
        </w:rPr>
        <w:t>--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&gt; PCST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候选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 xml:space="preserve"> -</w:t>
      </w:r>
      <w:r w:rsidR="00E666E0">
        <w:rPr>
          <w:rFonts w:ascii="Times New Roman" w:eastAsia="仿宋_GB2312" w:hAnsi="Times New Roman" w:hint="eastAsia"/>
          <w:bCs/>
          <w:color w:val="000000" w:themeColor="text1"/>
          <w:sz w:val="18"/>
          <w:lang w:eastAsia="zh-CN"/>
        </w:rPr>
        <w:t>--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 xml:space="preserve">&gt; 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证据闭包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-</w:t>
      </w:r>
      <w:r w:rsidR="00E666E0">
        <w:rPr>
          <w:rFonts w:ascii="Times New Roman" w:eastAsia="仿宋_GB2312" w:hAnsi="Times New Roman" w:hint="eastAsia"/>
          <w:bCs/>
          <w:color w:val="000000" w:themeColor="text1"/>
          <w:sz w:val="18"/>
          <w:lang w:eastAsia="zh-CN"/>
        </w:rPr>
        <w:t>--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&gt; Qwen3-VL</w:t>
      </w:r>
      <w:r w:rsidR="00000000" w:rsidRPr="0053015F"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  <w:t>回答</w:t>
      </w:r>
    </w:p>
    <w:p w14:paraId="448E43F7" w14:textId="77777777" w:rsidR="00371AA7" w:rsidRDefault="00371AA7" w:rsidP="00371AA7">
      <w:pPr>
        <w:spacing w:before="100" w:beforeAutospacing="1" w:after="0" w:line="240" w:lineRule="auto"/>
        <w:jc w:val="center"/>
        <w:rPr>
          <w:rFonts w:ascii="Times New Roman" w:eastAsia="仿宋_GB2312" w:hAnsi="Times New Roman"/>
          <w:bCs/>
          <w:color w:val="000000" w:themeColor="text1"/>
          <w:sz w:val="18"/>
          <w:lang w:eastAsia="zh-CN"/>
        </w:rPr>
      </w:pPr>
    </w:p>
    <w:p w14:paraId="3DCF98D6" w14:textId="111431CA" w:rsidR="00371AA7" w:rsidRPr="0053015F" w:rsidRDefault="00371AA7" w:rsidP="00371AA7">
      <w:pPr>
        <w:spacing w:before="100" w:beforeAutospacing="1" w:after="0" w:line="240" w:lineRule="auto"/>
        <w:jc w:val="center"/>
        <w:rPr>
          <w:rFonts w:ascii="Times New Roman" w:eastAsia="仿宋_GB2312" w:hAnsi="Times New Roman" w:hint="eastAsia"/>
          <w:bCs/>
          <w:color w:val="000000" w:themeColor="text1"/>
          <w:lang w:eastAsia="zh-CN"/>
        </w:rPr>
      </w:pPr>
      <w:r>
        <w:rPr>
          <w:noProof/>
        </w:rPr>
        <w:drawing>
          <wp:inline distT="0" distB="0" distL="0" distR="0" wp14:anchorId="4EC6C123" wp14:editId="45BE7CE2">
            <wp:extent cx="5943600" cy="3134360"/>
            <wp:effectExtent l="0" t="0" r="0" b="8890"/>
            <wp:docPr id="481711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1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41A9" w14:textId="77777777" w:rsidR="004B1D02" w:rsidRDefault="00000000" w:rsidP="00BE7311">
      <w:pPr>
        <w:pStyle w:val="1"/>
        <w:spacing w:before="100" w:beforeAutospacing="1" w:after="0" w:line="240" w:lineRule="auto"/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</w:pP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 xml:space="preserve">2. </w:t>
      </w: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系统模块、算法及论文依据</w:t>
      </w:r>
    </w:p>
    <w:p w14:paraId="7A64405C" w14:textId="77777777" w:rsidR="00371AA7" w:rsidRPr="00371AA7" w:rsidRDefault="00371AA7" w:rsidP="00371AA7">
      <w:pPr>
        <w:rPr>
          <w:rFonts w:hint="eastAsia"/>
          <w:lang w:eastAsia="zh-CN"/>
        </w:rPr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2040"/>
        <w:gridCol w:w="2970"/>
        <w:gridCol w:w="3000"/>
      </w:tblGrid>
      <w:tr w:rsidR="004B1D02" w:rsidRPr="0053015F" w14:paraId="3F9078BC" w14:textId="77777777" w:rsidTr="00546934">
        <w:trPr>
          <w:tblHeader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B254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黑体" w:eastAsia="黑体" w:hAnsi="黑体"/>
                <w:b/>
                <w:color w:val="000000" w:themeColor="text1"/>
              </w:rPr>
            </w:pPr>
            <w:proofErr w:type="spellStart"/>
            <w:r w:rsidRPr="0053015F">
              <w:rPr>
                <w:rFonts w:ascii="黑体" w:eastAsia="黑体" w:hAnsi="黑体"/>
                <w:b/>
                <w:color w:val="000000" w:themeColor="text1"/>
                <w:sz w:val="17"/>
              </w:rPr>
              <w:t>系统环节</w:t>
            </w:r>
            <w:proofErr w:type="spellEnd"/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3AB9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黑体" w:eastAsia="黑体" w:hAnsi="黑体"/>
                <w:b/>
                <w:color w:val="000000" w:themeColor="text1"/>
              </w:rPr>
            </w:pPr>
            <w:r w:rsidRPr="0053015F">
              <w:rPr>
                <w:rFonts w:ascii="黑体" w:eastAsia="黑体" w:hAnsi="黑体"/>
                <w:b/>
                <w:color w:val="000000" w:themeColor="text1"/>
                <w:sz w:val="17"/>
              </w:rPr>
              <w:t>采用算法/模型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AEF1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黑体" w:eastAsia="黑体" w:hAnsi="黑体"/>
                <w:b/>
                <w:color w:val="000000" w:themeColor="text1"/>
              </w:rPr>
            </w:pPr>
            <w:r w:rsidRPr="0053015F">
              <w:rPr>
                <w:rFonts w:ascii="黑体" w:eastAsia="黑体" w:hAnsi="黑体"/>
                <w:b/>
                <w:color w:val="000000" w:themeColor="text1"/>
                <w:sz w:val="17"/>
              </w:rPr>
              <w:t>主要作用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FE08" w14:textId="15B9310A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黑体" w:eastAsia="黑体" w:hAnsi="黑体"/>
                <w:b/>
                <w:color w:val="000000" w:themeColor="text1"/>
              </w:rPr>
            </w:pPr>
            <w:proofErr w:type="spellStart"/>
            <w:r w:rsidRPr="0053015F">
              <w:rPr>
                <w:rFonts w:ascii="黑体" w:eastAsia="黑体" w:hAnsi="黑体"/>
                <w:b/>
                <w:color w:val="000000" w:themeColor="text1"/>
                <w:sz w:val="17"/>
              </w:rPr>
              <w:t>论文或依据</w:t>
            </w:r>
            <w:proofErr w:type="spellEnd"/>
          </w:p>
        </w:tc>
      </w:tr>
      <w:tr w:rsidR="004B1D02" w:rsidRPr="0053015F" w14:paraId="5F570421" w14:textId="77777777" w:rsidTr="00546934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99A4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PDF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解析与定位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FE26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MinerU2.5 + PyMuPDF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BBEA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  <w:lang w:eastAsia="zh-CN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抽取句子、图片、图注及</w:t>
            </w:r>
            <w:proofErr w:type="spellStart"/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bbox</w:t>
            </w:r>
            <w:proofErr w:type="spellEnd"/>
            <w:proofErr w:type="gramStart"/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并回链</w:t>
            </w:r>
            <w:proofErr w:type="gramEnd"/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PDF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DE1E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hyperlink r:id="rId9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https://arxiv.org/abs/2509.22186</w:t>
              </w:r>
            </w:hyperlink>
          </w:p>
        </w:tc>
      </w:tr>
      <w:tr w:rsidR="004B1D02" w:rsidRPr="0053015F" w14:paraId="0231673F" w14:textId="77777777" w:rsidTr="00546934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6106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折线图结构化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E066" w14:textId="073592FB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 w:hint="eastAsia"/>
                <w:bCs/>
                <w:color w:val="000000" w:themeColor="text1"/>
                <w:lang w:eastAsia="zh-CN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PP-Chart2Table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6BE3" w14:textId="42DEC804" w:rsidR="004B1D02" w:rsidRPr="0053015F" w:rsidRDefault="00CA28F2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  <w:lang w:eastAsia="zh-CN"/>
              </w:rPr>
            </w:pPr>
            <w:r>
              <w:rPr>
                <w:rFonts w:ascii="Times New Roman" w:eastAsia="仿宋_GB2312" w:hAnsi="Times New Roman" w:hint="eastAsia"/>
                <w:bCs/>
                <w:color w:val="000000" w:themeColor="text1"/>
                <w:sz w:val="16"/>
                <w:lang w:eastAsia="zh-CN"/>
              </w:rPr>
              <w:t>图表数据精细化提取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E491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hyperlink r:id="rId10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https://huggingface.co/docs/trans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f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ormers/main/model_doc/pp_chart2table</w:t>
              </w:r>
            </w:hyperlink>
            <w:r w:rsidRPr="0053015F">
              <w:rPr>
                <w:rFonts w:ascii="Times New Roman" w:eastAsia="仿宋_GB2312" w:hAnsi="Times New Roman"/>
                <w:bCs/>
                <w:color w:val="000000" w:themeColor="text1"/>
              </w:rPr>
              <w:br/>
            </w:r>
            <w:hyperlink r:id="rId11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https://arxiv.org/abs/2605.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2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7298</w:t>
              </w:r>
            </w:hyperlink>
          </w:p>
        </w:tc>
      </w:tr>
      <w:tr w:rsidR="004B1D02" w:rsidRPr="0053015F" w14:paraId="2B39323C" w14:textId="77777777" w:rsidTr="00546934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83D3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lastRenderedPageBreak/>
              <w:t>多模态基础召回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0860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Qwen3-VL-Embedding-2B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29BD" w14:textId="0093B60C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  <w:lang w:eastAsia="zh-CN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统一编码文本、</w:t>
            </w:r>
            <w:r w:rsidR="003C1195">
              <w:rPr>
                <w:rFonts w:ascii="Times New Roman" w:eastAsia="仿宋_GB2312" w:hAnsi="Times New Roman" w:hint="eastAsia"/>
                <w:bCs/>
                <w:color w:val="000000" w:themeColor="text1"/>
                <w:sz w:val="16"/>
                <w:lang w:eastAsia="zh-CN"/>
              </w:rPr>
              <w:t>图片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与</w:t>
            </w:r>
            <w:r w:rsidR="003C1195">
              <w:rPr>
                <w:rFonts w:ascii="Times New Roman" w:eastAsia="仿宋_GB2312" w:hAnsi="Times New Roman" w:hint="eastAsia"/>
                <w:bCs/>
                <w:color w:val="000000" w:themeColor="text1"/>
                <w:sz w:val="16"/>
                <w:lang w:eastAsia="zh-CN"/>
              </w:rPr>
              <w:t>召回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E97E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hyperlink r:id="rId12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https://arxiv.org/abs/2601.04720</w:t>
              </w:r>
            </w:hyperlink>
          </w:p>
        </w:tc>
      </w:tr>
      <w:tr w:rsidR="004B1D02" w:rsidRPr="0053015F" w14:paraId="7CDFEB43" w14:textId="77777777" w:rsidTr="00546934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E8C2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结构增强索引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46D3" w14:textId="61DC69D4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 xml:space="preserve">HGT + </w:t>
            </w:r>
            <w:proofErr w:type="spellStart"/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关系监督</w:t>
            </w:r>
            <w:proofErr w:type="spellEnd"/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D928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利用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Figure-Caption-Mention-ChartData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真实结构边。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9878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hyperlink r:id="rId13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https://arxiv.org/abs/2003.0133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2</w:t>
              </w:r>
            </w:hyperlink>
            <w:r w:rsidRPr="0053015F">
              <w:rPr>
                <w:rFonts w:ascii="Times New Roman" w:eastAsia="仿宋_GB2312" w:hAnsi="Times New Roman"/>
                <w:bCs/>
                <w:color w:val="000000" w:themeColor="text1"/>
              </w:rPr>
              <w:br/>
            </w:r>
            <w:hyperlink r:id="rId14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https://arxiv.org/abs/2602.04263</w:t>
              </w:r>
            </w:hyperlink>
          </w:p>
        </w:tc>
      </w:tr>
      <w:tr w:rsidR="004B1D02" w:rsidRPr="0053015F" w14:paraId="63895BD5" w14:textId="77777777" w:rsidTr="00546934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67F8" w14:textId="4CF41917" w:rsidR="004B1D02" w:rsidRPr="0053015F" w:rsidRDefault="0070622E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 w:hint="eastAsia"/>
                <w:bCs/>
                <w:color w:val="000000" w:themeColor="text1"/>
                <w:lang w:eastAsia="zh-CN"/>
              </w:rPr>
            </w:pPr>
            <w:r>
              <w:rPr>
                <w:rFonts w:ascii="Times New Roman" w:eastAsia="仿宋_GB2312" w:hAnsi="Times New Roman" w:hint="eastAsia"/>
                <w:bCs/>
                <w:color w:val="000000" w:themeColor="text1"/>
                <w:sz w:val="16"/>
                <w:lang w:eastAsia="zh-CN"/>
              </w:rPr>
              <w:t>重排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6E09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Qwen3-VL-Reranker-2B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1A0C" w14:textId="135054A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 w:hint="eastAsia"/>
                <w:bCs/>
                <w:color w:val="000000" w:themeColor="text1"/>
                <w:lang w:eastAsia="zh-CN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直接输入文本、原图或混合</w:t>
            </w:r>
            <w:r w:rsidR="0070622E">
              <w:rPr>
                <w:rFonts w:ascii="Times New Roman" w:eastAsia="仿宋_GB2312" w:hAnsi="Times New Roman" w:hint="eastAsia"/>
                <w:bCs/>
                <w:color w:val="000000" w:themeColor="text1"/>
                <w:sz w:val="16"/>
                <w:lang w:eastAsia="zh-CN"/>
              </w:rPr>
              <w:t>内容进行检索内容的重排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22D7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hyperlink r:id="rId15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https://arxiv.org/abs/26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0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1.04720</w:t>
              </w:r>
            </w:hyperlink>
          </w:p>
        </w:tc>
      </w:tr>
      <w:tr w:rsidR="004B1D02" w:rsidRPr="0053015F" w14:paraId="71746B28" w14:textId="77777777" w:rsidTr="00546934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F065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证据子图选择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0964" w14:textId="3E030154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  <w:lang w:eastAsia="zh-CN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 xml:space="preserve">PCST + 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闭包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0BBC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  <w:lang w:eastAsia="zh-CN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  <w:lang w:eastAsia="zh-CN"/>
              </w:rPr>
              <w:t>生成候选骨架，补全必要依赖并跨论文选择。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ECEF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hyperlink r:id="rId16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https://aclanthology.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o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rg/202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5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.findings-emnlp.1211/</w:t>
              </w:r>
            </w:hyperlink>
            <w:r w:rsidRPr="0053015F">
              <w:rPr>
                <w:rFonts w:ascii="Times New Roman" w:eastAsia="仿宋_GB2312" w:hAnsi="Times New Roman"/>
                <w:bCs/>
                <w:color w:val="000000" w:themeColor="text1"/>
              </w:rPr>
              <w:br/>
            </w:r>
            <w:hyperlink r:id="rId17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https://arxiv.org/abs/2606.159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0</w:t>
              </w:r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6</w:t>
              </w:r>
            </w:hyperlink>
          </w:p>
        </w:tc>
      </w:tr>
      <w:tr w:rsidR="004B1D02" w:rsidRPr="0053015F" w14:paraId="51A0272E" w14:textId="77777777" w:rsidTr="00546934">
        <w:trPr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D1AC" w14:textId="5EF1FB59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proofErr w:type="spellStart"/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回答</w:t>
            </w:r>
            <w:proofErr w:type="spellEnd"/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7BF1" w14:textId="7EC424D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 w:hint="eastAsia"/>
                <w:bCs/>
                <w:color w:val="000000" w:themeColor="text1"/>
                <w:lang w:eastAsia="zh-CN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Qwen3-VL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98D4" w14:textId="3CAD49B8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 w:hint="eastAsia"/>
                <w:bCs/>
                <w:color w:val="000000" w:themeColor="text1"/>
                <w:lang w:eastAsia="zh-CN"/>
              </w:rPr>
            </w:pPr>
            <w:proofErr w:type="spellStart"/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6"/>
              </w:rPr>
              <w:t>基于证据</w:t>
            </w:r>
            <w:proofErr w:type="spellEnd"/>
            <w:r w:rsidR="001C4A5B">
              <w:rPr>
                <w:rFonts w:ascii="Times New Roman" w:eastAsia="仿宋_GB2312" w:hAnsi="Times New Roman" w:hint="eastAsia"/>
                <w:bCs/>
                <w:color w:val="000000" w:themeColor="text1"/>
                <w:sz w:val="16"/>
                <w:lang w:eastAsia="zh-CN"/>
              </w:rPr>
              <w:t>进行回复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D369" w14:textId="77777777" w:rsidR="004B1D02" w:rsidRPr="0053015F" w:rsidRDefault="00000000" w:rsidP="00546934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hyperlink r:id="rId18">
              <w:r w:rsidRPr="0053015F">
                <w:rPr>
                  <w:rFonts w:ascii="Times New Roman" w:eastAsia="仿宋_GB2312" w:hAnsi="Times New Roman"/>
                  <w:bCs/>
                  <w:color w:val="000000" w:themeColor="text1"/>
                  <w:sz w:val="15"/>
                  <w:u w:val="single"/>
                </w:rPr>
                <w:t>https://arxiv.org/abs/2511.21631</w:t>
              </w:r>
            </w:hyperlink>
          </w:p>
        </w:tc>
      </w:tr>
    </w:tbl>
    <w:p w14:paraId="4BA41C8D" w14:textId="21B14030" w:rsidR="004B1D02" w:rsidRPr="0053015F" w:rsidRDefault="0053015F" w:rsidP="00546934">
      <w:pPr>
        <w:pStyle w:val="1"/>
        <w:spacing w:before="100" w:beforeAutospacing="1" w:after="0" w:line="240" w:lineRule="auto"/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</w:pPr>
      <w:r w:rsidRPr="0053015F">
        <w:rPr>
          <w:rFonts w:ascii="Times New Roman" w:eastAsia="仿宋_GB2312" w:hAnsi="Times New Roman" w:hint="eastAsia"/>
          <w:b w:val="0"/>
          <w:color w:val="000000" w:themeColor="text1"/>
          <w:sz w:val="28"/>
          <w:lang w:eastAsia="zh-CN"/>
        </w:rPr>
        <w:t>3</w:t>
      </w:r>
      <w:r w:rsidR="00000000"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 xml:space="preserve">. </w:t>
      </w:r>
      <w:r w:rsidR="00000000"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创新点</w:t>
      </w:r>
      <w:proofErr w:type="gramStart"/>
      <w:r w:rsidR="00000000"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一</w:t>
      </w:r>
      <w:proofErr w:type="gramEnd"/>
      <w:r w:rsidR="00000000"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：结构监督的科研多模态</w:t>
      </w:r>
      <w:proofErr w:type="gramStart"/>
      <w:r w:rsidR="00000000"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异构图</w:t>
      </w:r>
      <w:proofErr w:type="gramEnd"/>
      <w:r w:rsidR="00000000"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索引</w:t>
      </w:r>
    </w:p>
    <w:p w14:paraId="71E82184" w14:textId="02820702" w:rsidR="004B1D02" w:rsidRPr="0053015F" w:rsidRDefault="00000000" w:rsidP="00546934">
      <w:pPr>
        <w:spacing w:before="100" w:beforeAutospacing="1" w:after="0" w:line="240" w:lineRule="auto"/>
        <w:ind w:firstLineChars="200" w:firstLine="440"/>
        <w:rPr>
          <w:rFonts w:ascii="Times New Roman" w:eastAsia="仿宋_GB2312" w:hAnsi="Times New Roman"/>
          <w:bCs/>
          <w:color w:val="000000" w:themeColor="text1"/>
          <w:lang w:eastAsia="zh-CN"/>
        </w:rPr>
      </w:pPr>
      <w:r w:rsidRPr="0053015F">
        <w:rPr>
          <w:rFonts w:ascii="Times New Roman" w:eastAsia="仿宋_GB2312" w:hAnsi="Times New Roman"/>
          <w:bCs/>
          <w:color w:val="000000" w:themeColor="text1"/>
        </w:rPr>
        <w:t>核心方法：</w:t>
      </w:r>
      <w:r w:rsidRPr="0053015F">
        <w:rPr>
          <w:rFonts w:ascii="Times New Roman" w:eastAsia="仿宋_GB2312" w:hAnsi="Times New Roman"/>
          <w:bCs/>
          <w:color w:val="000000" w:themeColor="text1"/>
        </w:rPr>
        <w:t>Qwen3-VL</w:t>
      </w:r>
      <w:r w:rsidRPr="0053015F">
        <w:rPr>
          <w:rFonts w:ascii="Times New Roman" w:eastAsia="仿宋_GB2312" w:hAnsi="Times New Roman"/>
          <w:bCs/>
          <w:color w:val="000000" w:themeColor="text1"/>
        </w:rPr>
        <w:t>获得</w:t>
      </w:r>
      <w:r w:rsidRPr="0053015F">
        <w:rPr>
          <w:rFonts w:ascii="Times New Roman" w:eastAsia="仿宋_GB2312" w:hAnsi="Times New Roman"/>
          <w:bCs/>
          <w:color w:val="000000" w:themeColor="text1"/>
        </w:rPr>
        <w:t>2048</w:t>
      </w:r>
      <w:r w:rsidRPr="0053015F">
        <w:rPr>
          <w:rFonts w:ascii="Times New Roman" w:eastAsia="仿宋_GB2312" w:hAnsi="Times New Roman"/>
          <w:bCs/>
          <w:color w:val="000000" w:themeColor="text1"/>
        </w:rPr>
        <w:t>维文本</w:t>
      </w:r>
      <w:r w:rsidRPr="0053015F">
        <w:rPr>
          <w:rFonts w:ascii="Times New Roman" w:eastAsia="仿宋_GB2312" w:hAnsi="Times New Roman"/>
          <w:bCs/>
          <w:color w:val="000000" w:themeColor="text1"/>
        </w:rPr>
        <w:t>/</w:t>
      </w:r>
      <w:proofErr w:type="spellStart"/>
      <w:r w:rsidRPr="0053015F">
        <w:rPr>
          <w:rFonts w:ascii="Times New Roman" w:eastAsia="仿宋_GB2312" w:hAnsi="Times New Roman"/>
          <w:bCs/>
          <w:color w:val="000000" w:themeColor="text1"/>
        </w:rPr>
        <w:t>原图基础向量</w:t>
      </w:r>
      <w:proofErr w:type="spellEnd"/>
      <w:r w:rsidRPr="0053015F">
        <w:rPr>
          <w:rFonts w:ascii="Times New Roman" w:eastAsia="仿宋_GB2312" w:hAnsi="Times New Roman"/>
          <w:bCs/>
          <w:color w:val="000000" w:themeColor="text1"/>
        </w:rPr>
        <w:t>，</w:t>
      </w:r>
      <w:r w:rsidR="00DF7D68"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经过</w:t>
      </w:r>
      <w:r w:rsidRPr="0053015F">
        <w:rPr>
          <w:rFonts w:ascii="Times New Roman" w:eastAsia="仿宋_GB2312" w:hAnsi="Times New Roman"/>
          <w:bCs/>
          <w:color w:val="000000" w:themeColor="text1"/>
        </w:rPr>
        <w:t>节点类型投影和</w:t>
      </w:r>
      <w:r w:rsidRPr="0053015F">
        <w:rPr>
          <w:rFonts w:ascii="Times New Roman" w:eastAsia="仿宋_GB2312" w:hAnsi="Times New Roman"/>
          <w:bCs/>
          <w:color w:val="000000" w:themeColor="text1"/>
        </w:rPr>
        <w:t>HGT</w:t>
      </w:r>
      <w:r w:rsidRPr="0053015F">
        <w:rPr>
          <w:rFonts w:ascii="Times New Roman" w:eastAsia="仿宋_GB2312" w:hAnsi="Times New Roman"/>
          <w:bCs/>
          <w:color w:val="000000" w:themeColor="text1"/>
        </w:rPr>
        <w:t>产生结构向量；</w:t>
      </w:r>
      <w:r w:rsidRPr="0053015F">
        <w:rPr>
          <w:rFonts w:ascii="Times New Roman" w:eastAsia="仿宋_GB2312" w:hAnsi="Times New Roman"/>
          <w:bCs/>
          <w:color w:val="000000" w:themeColor="text1"/>
        </w:rPr>
        <w:t>Figure-Caption</w:t>
      </w:r>
      <w:r w:rsidRPr="0053015F">
        <w:rPr>
          <w:rFonts w:ascii="Times New Roman" w:eastAsia="仿宋_GB2312" w:hAnsi="Times New Roman"/>
          <w:bCs/>
          <w:color w:val="000000" w:themeColor="text1"/>
        </w:rPr>
        <w:t>、</w:t>
      </w:r>
      <w:r w:rsidRPr="0053015F">
        <w:rPr>
          <w:rFonts w:ascii="Times New Roman" w:eastAsia="仿宋_GB2312" w:hAnsi="Times New Roman"/>
          <w:bCs/>
          <w:color w:val="000000" w:themeColor="text1"/>
        </w:rPr>
        <w:t>Figure-Mention</w:t>
      </w:r>
      <w:r w:rsidRPr="0053015F">
        <w:rPr>
          <w:rFonts w:ascii="Times New Roman" w:eastAsia="仿宋_GB2312" w:hAnsi="Times New Roman"/>
          <w:bCs/>
          <w:color w:val="000000" w:themeColor="text1"/>
        </w:rPr>
        <w:t>和</w:t>
      </w:r>
      <w:r w:rsidRPr="0053015F">
        <w:rPr>
          <w:rFonts w:ascii="Times New Roman" w:eastAsia="仿宋_GB2312" w:hAnsi="Times New Roman"/>
          <w:bCs/>
          <w:color w:val="000000" w:themeColor="text1"/>
        </w:rPr>
        <w:t>Figure-ChartData</w:t>
      </w:r>
      <w:r w:rsidRPr="0053015F">
        <w:rPr>
          <w:rFonts w:ascii="Times New Roman" w:eastAsia="仿宋_GB2312" w:hAnsi="Times New Roman"/>
          <w:bCs/>
          <w:color w:val="000000" w:themeColor="text1"/>
        </w:rPr>
        <w:t>是真实正</w:t>
      </w:r>
      <w:r w:rsidR="00DF7D68"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样本</w:t>
      </w:r>
      <w:r w:rsidRPr="0053015F">
        <w:rPr>
          <w:rFonts w:ascii="Times New Roman" w:eastAsia="仿宋_GB2312" w:hAnsi="Times New Roman"/>
          <w:bCs/>
          <w:color w:val="000000" w:themeColor="text1"/>
        </w:rPr>
        <w:t>，</w:t>
      </w:r>
      <w:proofErr w:type="spellStart"/>
      <w:r w:rsidRPr="0053015F">
        <w:rPr>
          <w:rFonts w:ascii="Times New Roman" w:eastAsia="仿宋_GB2312" w:hAnsi="Times New Roman"/>
          <w:bCs/>
          <w:color w:val="000000" w:themeColor="text1"/>
        </w:rPr>
        <w:t>同论文错误配对作为负样本。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Qdrant</w:t>
      </w:r>
      <w:proofErr w:type="spellEnd"/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负责全库召回，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HGT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增强候选，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VL-</w:t>
      </w:r>
      <w:proofErr w:type="spellStart"/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Reranker</w:t>
      </w:r>
      <w:proofErr w:type="spellEnd"/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再</w:t>
      </w:r>
      <w:r w:rsidR="00C1481F">
        <w:rPr>
          <w:rFonts w:ascii="Times New Roman" w:eastAsia="仿宋_GB2312" w:hAnsi="Times New Roman" w:hint="eastAsia"/>
          <w:bCs/>
          <w:color w:val="000000" w:themeColor="text1"/>
          <w:lang w:eastAsia="zh-CN"/>
        </w:rPr>
        <w:t>进行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精排。</w:t>
      </w:r>
    </w:p>
    <w:p w14:paraId="3E876C87" w14:textId="3C7A35CB" w:rsidR="004B1D02" w:rsidRPr="0053015F" w:rsidRDefault="00000000" w:rsidP="00546934">
      <w:pPr>
        <w:pStyle w:val="1"/>
        <w:spacing w:before="100" w:beforeAutospacing="1" w:after="0" w:line="240" w:lineRule="auto"/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</w:pP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 xml:space="preserve">4. </w:t>
      </w: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创新点二：证据闭包约束的预算检索</w:t>
      </w:r>
    </w:p>
    <w:p w14:paraId="6C5B4FFB" w14:textId="2AB7A0C2" w:rsidR="004B1D02" w:rsidRPr="0053015F" w:rsidRDefault="00000000" w:rsidP="00546934">
      <w:pPr>
        <w:spacing w:before="100" w:beforeAutospacing="1" w:after="0" w:line="240" w:lineRule="auto"/>
        <w:ind w:firstLineChars="200" w:firstLine="440"/>
        <w:rPr>
          <w:rFonts w:ascii="Times New Roman" w:eastAsia="仿宋_GB2312" w:hAnsi="Times New Roman"/>
          <w:bCs/>
          <w:color w:val="000000" w:themeColor="text1"/>
          <w:lang w:eastAsia="zh-CN"/>
        </w:rPr>
      </w:pP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核心方法：按论文对候选分组，以相关性为节点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prize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、关系类型为边成本，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PCST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生成多尺度候选骨架；随后在原始有向图上执行类型化证据闭包。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Figure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补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Caption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，</w:t>
      </w:r>
      <w:proofErr w:type="spellStart"/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ChartData</w:t>
      </w:r>
      <w:proofErr w:type="spellEnd"/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补原图和图注；闭包后重算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token</w:t>
      </w:r>
      <w:r w:rsidRPr="0053015F">
        <w:rPr>
          <w:rFonts w:ascii="Times New Roman" w:eastAsia="仿宋_GB2312" w:hAnsi="Times New Roman"/>
          <w:bCs/>
          <w:color w:val="000000" w:themeColor="text1"/>
          <w:lang w:eastAsia="zh-CN"/>
        </w:rPr>
        <w:t>与图片成本，再依据相关性、槽位覆盖、实体新颖性选择跨论文森林。</w:t>
      </w:r>
    </w:p>
    <w:p w14:paraId="6B8EF1C7" w14:textId="77777777" w:rsidR="004B1D02" w:rsidRPr="0053015F" w:rsidRDefault="00000000" w:rsidP="00546934">
      <w:pPr>
        <w:pStyle w:val="1"/>
        <w:spacing w:before="100" w:beforeAutospacing="1" w:after="0" w:line="240" w:lineRule="auto"/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</w:pP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 xml:space="preserve">5. </w:t>
      </w:r>
      <w:r w:rsidRPr="0053015F">
        <w:rPr>
          <w:rFonts w:ascii="Times New Roman" w:eastAsia="仿宋_GB2312" w:hAnsi="Times New Roman"/>
          <w:b w:val="0"/>
          <w:color w:val="000000" w:themeColor="text1"/>
          <w:sz w:val="28"/>
          <w:lang w:eastAsia="zh-CN"/>
        </w:rPr>
        <w:t>系统实现与实验验证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B1D02" w:rsidRPr="0053015F" w14:paraId="3ABB0B80" w14:textId="77777777" w:rsidTr="0053015F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5D52" w14:textId="77777777" w:rsidR="004B1D02" w:rsidRPr="0053015F" w:rsidRDefault="00000000" w:rsidP="00DF7D68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proofErr w:type="spellStart"/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数据与解析</w:t>
            </w:r>
            <w:proofErr w:type="spellEnd"/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00B6" w14:textId="77777777" w:rsidR="004B1D02" w:rsidRPr="0053015F" w:rsidRDefault="00000000" w:rsidP="00DF7D68">
            <w:pPr>
              <w:spacing w:before="100" w:beforeAutospacing="1" w:after="0" w:line="240" w:lineRule="auto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MMDocRAG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Chart-MRAG Bench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PeerQA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与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SPIQA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用于公开验证；私有材料论文集验证跨论文列表题。</w:t>
            </w:r>
          </w:p>
        </w:tc>
      </w:tr>
      <w:tr w:rsidR="004B1D02" w:rsidRPr="0053015F" w14:paraId="7B59BC07" w14:textId="77777777" w:rsidTr="0053015F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0EFC" w14:textId="77777777" w:rsidR="004B1D02" w:rsidRPr="0053015F" w:rsidRDefault="00000000" w:rsidP="00DF7D68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部署方式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9917" w14:textId="77777777" w:rsidR="004B1D02" w:rsidRPr="0053015F" w:rsidRDefault="00000000" w:rsidP="00DF7D68">
            <w:pPr>
              <w:spacing w:before="100" w:beforeAutospacing="1" w:after="0" w:line="240" w:lineRule="auto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MinerU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Qwen3-VL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检索、图表解析、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HGT/PCST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隔离环境；生成器可调用外部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API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。向量维度由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1536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迁移为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2048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。</w:t>
            </w:r>
          </w:p>
        </w:tc>
      </w:tr>
      <w:tr w:rsidR="004B1D02" w:rsidRPr="0053015F" w14:paraId="073E0CC0" w14:textId="77777777" w:rsidTr="0053015F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4CFB" w14:textId="77777777" w:rsidR="004B1D02" w:rsidRPr="0053015F" w:rsidRDefault="00000000" w:rsidP="00DF7D68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核心对照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1D83" w14:textId="77777777" w:rsidR="004B1D02" w:rsidRPr="0053015F" w:rsidRDefault="00000000" w:rsidP="00DF7D68">
            <w:pPr>
              <w:spacing w:before="100" w:beforeAutospacing="1" w:after="0" w:line="240" w:lineRule="auto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Qwen3-VL flat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VL-Reranker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LILaC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简化基线、无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/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有关系监督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HGT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；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top-k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PPR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PCST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EC-BFR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。</w:t>
            </w:r>
          </w:p>
        </w:tc>
      </w:tr>
      <w:tr w:rsidR="004B1D02" w:rsidRPr="0053015F" w14:paraId="2A9A0842" w14:textId="77777777" w:rsidTr="0053015F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D346" w14:textId="77777777" w:rsidR="004B1D02" w:rsidRPr="0053015F" w:rsidRDefault="00000000" w:rsidP="00DF7D68">
            <w:pPr>
              <w:spacing w:before="100" w:beforeAutospacing="1" w:after="0" w:line="240" w:lineRule="auto"/>
              <w:jc w:val="center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评价指标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271C" w14:textId="77777777" w:rsidR="004B1D02" w:rsidRPr="0053015F" w:rsidRDefault="00000000" w:rsidP="00DF7D68">
            <w:pPr>
              <w:spacing w:before="100" w:beforeAutospacing="1" w:after="0" w:line="240" w:lineRule="auto"/>
              <w:rPr>
                <w:rFonts w:ascii="Times New Roman" w:eastAsia="仿宋_GB2312" w:hAnsi="Times New Roman"/>
                <w:bCs/>
                <w:color w:val="000000" w:themeColor="text1"/>
              </w:rPr>
            </w:pP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Sentence/Figure/Joint Recall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Evidence F1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Closure Validity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Slot Coverage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、预算违反率、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Citation Precision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及质量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-</w:t>
            </w:r>
            <w:r w:rsidRPr="0053015F">
              <w:rPr>
                <w:rFonts w:ascii="Times New Roman" w:eastAsia="仿宋_GB2312" w:hAnsi="Times New Roman"/>
                <w:bCs/>
                <w:color w:val="000000" w:themeColor="text1"/>
                <w:sz w:val="17"/>
              </w:rPr>
              <w:t>预算曲线。</w:t>
            </w:r>
          </w:p>
        </w:tc>
      </w:tr>
    </w:tbl>
    <w:p w14:paraId="723B9075" w14:textId="77777777" w:rsidR="004B1D02" w:rsidRPr="0053015F" w:rsidRDefault="00000000" w:rsidP="00546934">
      <w:pPr>
        <w:pStyle w:val="21"/>
        <w:spacing w:before="100" w:beforeAutospacing="1" w:after="0" w:line="240" w:lineRule="auto"/>
        <w:rPr>
          <w:rFonts w:ascii="Times New Roman" w:eastAsia="仿宋_GB2312" w:hAnsi="Times New Roman"/>
          <w:b w:val="0"/>
          <w:color w:val="000000" w:themeColor="text1"/>
        </w:rPr>
      </w:pPr>
      <w:r w:rsidRPr="0053015F">
        <w:rPr>
          <w:rFonts w:ascii="Times New Roman" w:eastAsia="仿宋_GB2312" w:hAnsi="Times New Roman"/>
          <w:b w:val="0"/>
          <w:color w:val="000000" w:themeColor="text1"/>
        </w:rPr>
        <w:t>主要论文依据</w:t>
      </w:r>
    </w:p>
    <w:p w14:paraId="7221D974" w14:textId="77777777" w:rsidR="004B1D02" w:rsidRPr="0053015F" w:rsidRDefault="00000000" w:rsidP="00546934">
      <w:pPr>
        <w:spacing w:before="100" w:beforeAutospacing="1" w:after="0" w:line="240" w:lineRule="auto"/>
        <w:ind w:firstLineChars="200" w:firstLine="440"/>
        <w:rPr>
          <w:rFonts w:ascii="Times New Roman" w:eastAsia="仿宋_GB2312" w:hAnsi="Times New Roman"/>
          <w:bCs/>
          <w:color w:val="000000" w:themeColor="text1"/>
        </w:rPr>
      </w:pPr>
      <w:hyperlink r:id="rId19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https://arxiv.org/abs/2509.22186</w:t>
        </w:r>
      </w:hyperlink>
      <w:r w:rsidRPr="0053015F">
        <w:rPr>
          <w:rFonts w:ascii="Times New Roman" w:eastAsia="仿宋_GB2312" w:hAnsi="Times New Roman"/>
          <w:bCs/>
          <w:color w:val="000000" w:themeColor="text1"/>
          <w:sz w:val="16"/>
        </w:rPr>
        <w:t>；</w:t>
      </w:r>
      <w:hyperlink r:id="rId20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https://arxiv.org/abs/2601.04720</w:t>
        </w:r>
      </w:hyperlink>
      <w:r w:rsidRPr="0053015F">
        <w:rPr>
          <w:rFonts w:ascii="Times New Roman" w:eastAsia="仿宋_GB2312" w:hAnsi="Times New Roman"/>
          <w:bCs/>
          <w:color w:val="000000" w:themeColor="text1"/>
          <w:sz w:val="16"/>
        </w:rPr>
        <w:t>；</w:t>
      </w:r>
      <w:hyperlink r:id="rId21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https://arxiv.org/abs/2511.21631</w:t>
        </w:r>
      </w:hyperlink>
      <w:r w:rsidRPr="0053015F">
        <w:rPr>
          <w:rFonts w:ascii="Times New Roman" w:eastAsia="仿宋_GB2312" w:hAnsi="Times New Roman"/>
          <w:bCs/>
          <w:color w:val="000000" w:themeColor="text1"/>
          <w:sz w:val="16"/>
        </w:rPr>
        <w:t>；</w:t>
      </w:r>
      <w:hyperlink r:id="rId22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https://arxiv.org/abs/2602.04263</w:t>
        </w:r>
      </w:hyperlink>
      <w:r w:rsidRPr="0053015F">
        <w:rPr>
          <w:rFonts w:ascii="Times New Roman" w:eastAsia="仿宋_GB2312" w:hAnsi="Times New Roman"/>
          <w:bCs/>
          <w:color w:val="000000" w:themeColor="text1"/>
          <w:sz w:val="16"/>
        </w:rPr>
        <w:t>；</w:t>
      </w:r>
      <w:hyperlink r:id="rId23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https://arxiv.org/abs/2606.15906</w:t>
        </w:r>
      </w:hyperlink>
      <w:r w:rsidRPr="0053015F">
        <w:rPr>
          <w:rFonts w:ascii="Times New Roman" w:eastAsia="仿宋_GB2312" w:hAnsi="Times New Roman"/>
          <w:bCs/>
          <w:color w:val="000000" w:themeColor="text1"/>
          <w:sz w:val="16"/>
        </w:rPr>
        <w:t>；</w:t>
      </w:r>
      <w:hyperlink r:id="rId24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https://arxiv.org/abs/2605.27298</w:t>
        </w:r>
      </w:hyperlink>
      <w:r w:rsidRPr="0053015F">
        <w:rPr>
          <w:rFonts w:ascii="Times New Roman" w:eastAsia="仿宋_GB2312" w:hAnsi="Times New Roman"/>
          <w:bCs/>
          <w:color w:val="000000" w:themeColor="text1"/>
          <w:sz w:val="16"/>
        </w:rPr>
        <w:t>；</w:t>
      </w:r>
      <w:hyperlink r:id="rId25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https://arxiv.org/abs/2502.14864</w:t>
        </w:r>
      </w:hyperlink>
      <w:r w:rsidRPr="0053015F">
        <w:rPr>
          <w:rFonts w:ascii="Times New Roman" w:eastAsia="仿宋_GB2312" w:hAnsi="Times New Roman"/>
          <w:bCs/>
          <w:color w:val="000000" w:themeColor="text1"/>
          <w:sz w:val="16"/>
        </w:rPr>
        <w:t>；</w:t>
      </w:r>
      <w:hyperlink r:id="rId26">
        <w:r w:rsidRPr="0053015F">
          <w:rPr>
            <w:rFonts w:ascii="Times New Roman" w:eastAsia="仿宋_GB2312" w:hAnsi="Times New Roman"/>
            <w:bCs/>
            <w:color w:val="000000" w:themeColor="text1"/>
            <w:sz w:val="16"/>
            <w:u w:val="single"/>
          </w:rPr>
          <w:t>https://arxiv.org/abs/2505.16470</w:t>
        </w:r>
      </w:hyperlink>
    </w:p>
    <w:sectPr w:rsidR="004B1D02" w:rsidRPr="0053015F" w:rsidSect="0003461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28868" w14:textId="77777777" w:rsidR="00B7397A" w:rsidRDefault="00B7397A">
      <w:pPr>
        <w:spacing w:after="0" w:line="240" w:lineRule="auto"/>
      </w:pPr>
      <w:r>
        <w:separator/>
      </w:r>
    </w:p>
  </w:endnote>
  <w:endnote w:type="continuationSeparator" w:id="0">
    <w:p w14:paraId="750375D3" w14:textId="77777777" w:rsidR="00B7397A" w:rsidRDefault="00B7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BA7CF" w14:textId="77777777" w:rsidR="00CA321C" w:rsidRDefault="00CA32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EE89" w14:textId="6E486387" w:rsidR="004B1D02" w:rsidRDefault="004B1D02">
    <w:pPr>
      <w:pStyle w:val="a7"/>
      <w:jc w:val="right"/>
      <w:rPr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0C312" w14:textId="77777777" w:rsidR="00CA321C" w:rsidRDefault="00CA321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8B7C" w14:textId="77777777" w:rsidR="00B7397A" w:rsidRDefault="00B7397A">
      <w:pPr>
        <w:spacing w:after="0" w:line="240" w:lineRule="auto"/>
      </w:pPr>
      <w:r>
        <w:separator/>
      </w:r>
    </w:p>
  </w:footnote>
  <w:footnote w:type="continuationSeparator" w:id="0">
    <w:p w14:paraId="1E5739BE" w14:textId="77777777" w:rsidR="00B7397A" w:rsidRDefault="00B73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34EB" w14:textId="77777777" w:rsidR="00CA321C" w:rsidRDefault="00CA321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831BC" w14:textId="77777777" w:rsidR="00CA321C" w:rsidRDefault="00CA321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E9AF" w14:textId="77777777" w:rsidR="00CA321C" w:rsidRDefault="00CA321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54898">
    <w:abstractNumId w:val="8"/>
  </w:num>
  <w:num w:numId="2" w16cid:durableId="1412384013">
    <w:abstractNumId w:val="6"/>
  </w:num>
  <w:num w:numId="3" w16cid:durableId="1879275089">
    <w:abstractNumId w:val="5"/>
  </w:num>
  <w:num w:numId="4" w16cid:durableId="766998607">
    <w:abstractNumId w:val="4"/>
  </w:num>
  <w:num w:numId="5" w16cid:durableId="1316760535">
    <w:abstractNumId w:val="7"/>
  </w:num>
  <w:num w:numId="6" w16cid:durableId="906644326">
    <w:abstractNumId w:val="3"/>
  </w:num>
  <w:num w:numId="7" w16cid:durableId="42755855">
    <w:abstractNumId w:val="2"/>
  </w:num>
  <w:num w:numId="8" w16cid:durableId="129641875">
    <w:abstractNumId w:val="1"/>
  </w:num>
  <w:num w:numId="9" w16cid:durableId="11005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882"/>
    <w:rsid w:val="0015074B"/>
    <w:rsid w:val="001C4A5B"/>
    <w:rsid w:val="0029639D"/>
    <w:rsid w:val="00326F90"/>
    <w:rsid w:val="003542D0"/>
    <w:rsid w:val="00371AA7"/>
    <w:rsid w:val="003C1195"/>
    <w:rsid w:val="004B1D02"/>
    <w:rsid w:val="0053015F"/>
    <w:rsid w:val="00546934"/>
    <w:rsid w:val="0070622E"/>
    <w:rsid w:val="00943B1D"/>
    <w:rsid w:val="00A351C2"/>
    <w:rsid w:val="00A66214"/>
    <w:rsid w:val="00AA1D8D"/>
    <w:rsid w:val="00B47730"/>
    <w:rsid w:val="00B7397A"/>
    <w:rsid w:val="00BE7311"/>
    <w:rsid w:val="00C1481F"/>
    <w:rsid w:val="00CA28F2"/>
    <w:rsid w:val="00CA321C"/>
    <w:rsid w:val="00CA47DD"/>
    <w:rsid w:val="00CB0664"/>
    <w:rsid w:val="00DF7D68"/>
    <w:rsid w:val="00E66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DD0BF"/>
  <w14:defaultImageDpi w14:val="300"/>
  <w15:docId w15:val="{5EEE61C9-E99B-4124-B436-DF6BD72AD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003.01332" TargetMode="External"/><Relationship Id="rId18" Type="http://schemas.openxmlformats.org/officeDocument/2006/relationships/hyperlink" Target="https://arxiv.org/abs/2511.21631" TargetMode="External"/><Relationship Id="rId26" Type="http://schemas.openxmlformats.org/officeDocument/2006/relationships/hyperlink" Target="https://arxiv.org/abs/2505.16470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xiv.org/abs/2511.21631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rxiv.org/abs/2601.04720" TargetMode="External"/><Relationship Id="rId17" Type="http://schemas.openxmlformats.org/officeDocument/2006/relationships/hyperlink" Target="https://arxiv.org/abs/2606.15906" TargetMode="External"/><Relationship Id="rId25" Type="http://schemas.openxmlformats.org/officeDocument/2006/relationships/hyperlink" Target="https://arxiv.org/abs/2502.14864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clanthology.org/2025.findings-emnlp.1211/" TargetMode="External"/><Relationship Id="rId20" Type="http://schemas.openxmlformats.org/officeDocument/2006/relationships/hyperlink" Target="https://arxiv.org/abs/2601.04720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605.27298" TargetMode="External"/><Relationship Id="rId24" Type="http://schemas.openxmlformats.org/officeDocument/2006/relationships/hyperlink" Target="https://arxiv.org/abs/2605.27298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601.04720" TargetMode="External"/><Relationship Id="rId23" Type="http://schemas.openxmlformats.org/officeDocument/2006/relationships/hyperlink" Target="https://arxiv.org/abs/2606.15906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huggingface.co/docs/transformers/main/model_doc/pp_chart2table" TargetMode="External"/><Relationship Id="rId19" Type="http://schemas.openxmlformats.org/officeDocument/2006/relationships/hyperlink" Target="https://arxiv.org/abs/2509.22186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arxiv.org/abs/2509.22186" TargetMode="External"/><Relationship Id="rId14" Type="http://schemas.openxmlformats.org/officeDocument/2006/relationships/hyperlink" Target="https://arxiv.org/abs/2602.04263" TargetMode="External"/><Relationship Id="rId22" Type="http://schemas.openxmlformats.org/officeDocument/2006/relationships/hyperlink" Target="https://arxiv.org/abs/2602.04263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963</Words>
  <Characters>1966</Characters>
  <Application>Microsoft Office Word</Application>
  <DocSecurity>0</DocSecurity>
  <Lines>78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面向科研论文的细粒度多模态RAG技术路线简介</dc:title>
  <dc:subject>硕士论文技术路线、算法依据与创新点</dc:subject>
  <dc:creator/>
  <cp:keywords>多模态RAG, Qwen3-VL, 科研论文检索, 异构证据图, HGT, PCST, 证据闭包</cp:keywords>
  <dc:description>generated by python-docx</dc:description>
  <cp:lastModifiedBy>JIE SHI</cp:lastModifiedBy>
  <cp:revision>18</cp:revision>
  <dcterms:created xsi:type="dcterms:W3CDTF">2013-12-23T23:15:00Z</dcterms:created>
  <dcterms:modified xsi:type="dcterms:W3CDTF">2026-07-22T11:34:00Z</dcterms:modified>
  <cp:category/>
</cp:coreProperties>
</file>