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X2deabfda0d0db2e2b8984d302f34d7ad29f80ed"/>
    <w:p>
      <w:pPr>
        <w:pStyle w:val="Heading1"/>
      </w:pPr>
      <w:r>
        <w:t xml:space="preserve">Harnessing Specifications to Simplify .NET APIs in Template OnionAPI</w:t>
      </w:r>
    </w:p>
    <w:p>
      <w:pPr>
        <w:pStyle w:val="FirstParagraph"/>
      </w:pPr>
      <w:r>
        <w:t xml:space="preserve">The Template OnionAPI template leans on the specification pattern to capture query intent in small, reusable objects. Instead of scattering filters, includes, and pagination across repositories, each concern lives in a single spec that any handler can reuse. This post covers what the specification abstraction looks like in the template, why it pays off, and a practical example you can lift into your own .NET apps.</w:t>
      </w:r>
    </w:p>
    <w:bookmarkStart w:id="9" w:name="X793d296d9eb5bf70e20f1694be3d4b4c2970c17"/>
    <w:p>
      <w:pPr>
        <w:pStyle w:val="Heading2"/>
      </w:pPr>
      <w:r>
        <w:t xml:space="preserve">What the Specification Pattern Looks Like Here</w:t>
      </w:r>
    </w:p>
    <w:p>
      <w:pPr>
        <w:pStyle w:val="FirstParagraph"/>
      </w:pPr>
      <w:r>
        <w:t xml:space="preserve">A specification is an object that declares</w:t>
      </w:r>
      <w:r>
        <w:t xml:space="preserve"> </w:t>
      </w:r>
      <w:r>
        <w:rPr>
          <w:i/>
          <w:iCs/>
        </w:rPr>
        <w:t xml:space="preserve">what</w:t>
      </w:r>
      <w:r>
        <w:t xml:space="preserve"> </w:t>
      </w:r>
      <w:r>
        <w:t xml:space="preserve">data you need, not</w:t>
      </w:r>
      <w:r>
        <w:t xml:space="preserve"> </w:t>
      </w:r>
      <w:r>
        <w:rPr>
          <w:i/>
          <w:iCs/>
        </w:rPr>
        <w:t xml:space="preserve">how</w:t>
      </w:r>
      <w:r>
        <w:t xml:space="preserve"> </w:t>
      </w:r>
      <w:r>
        <w:t xml:space="preserve">to fetch it. The shared interface keeps things consistent:</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ISpecification</w:t>
      </w:r>
      <w:r>
        <w:rPr>
          <w:rStyle w:val="OperatorTok"/>
        </w:rPr>
        <w:t xml:space="preserve">&lt;</w:t>
      </w:r>
      <w:r>
        <w:rPr>
          <w:rStyle w:val="NormalTok"/>
        </w:rPr>
        <w:t xml:space="preserve">T</w:t>
      </w:r>
      <w:r>
        <w:rPr>
          <w:rStyle w:val="OperatorTok"/>
        </w:rPr>
        <w:t xml:space="preserve">&gt;</w:t>
      </w:r>
      <w:r>
        <w:br/>
      </w:r>
      <w:r>
        <w:rPr>
          <w:rStyle w:val="OperatorTok"/>
        </w:rPr>
        <w:t xml:space="preserve">{</w:t>
      </w:r>
      <w:r>
        <w:br/>
      </w:r>
      <w:r>
        <w:rPr>
          <w:rStyle w:val="NormalTok"/>
        </w:rPr>
        <w:t xml:space="preserve">    Expression</w:t>
      </w:r>
      <w:r>
        <w:rPr>
          <w:rStyle w:val="OperatorTok"/>
        </w:rPr>
        <w:t xml:space="preserve">&lt;</w:t>
      </w:r>
      <w:r>
        <w:rPr>
          <w:rStyle w:val="NormalTok"/>
        </w:rPr>
        <w:t xml:space="preserve">Func</w:t>
      </w:r>
      <w:r>
        <w:rPr>
          <w:rStyle w:val="OperatorTok"/>
        </w:rPr>
        <w:t xml:space="preserve">&lt;</w:t>
      </w:r>
      <w:r>
        <w:rPr>
          <w:rStyle w:val="NormalTok"/>
        </w:rPr>
        <w:t xml:space="preserve">T</w:t>
      </w:r>
      <w:r>
        <w:rPr>
          <w:rStyle w:val="OperatorTok"/>
        </w:rPr>
        <w:t xml:space="preserve">,</w:t>
      </w:r>
      <w:r>
        <w:rPr>
          <w:rStyle w:val="NormalTok"/>
        </w:rPr>
        <w:t xml:space="preserve"> </w:t>
      </w:r>
      <w:r>
        <w:rPr>
          <w:rStyle w:val="DataTypeTok"/>
        </w:rPr>
        <w:t xml:space="preserve">bool</w:t>
      </w:r>
      <w:r>
        <w:rPr>
          <w:rStyle w:val="OperatorTok"/>
        </w:rPr>
        <w:t xml:space="preserve">&gt;&gt;</w:t>
      </w:r>
      <w:r>
        <w:rPr>
          <w:rStyle w:val="NormalTok"/>
        </w:rPr>
        <w:t xml:space="preserve"> Criteria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NormalTok"/>
        </w:rPr>
        <w:t xml:space="preserve">Expression</w:t>
      </w:r>
      <w:r>
        <w:rPr>
          <w:rStyle w:val="OperatorTok"/>
        </w:rPr>
        <w:t xml:space="preserve">&lt;</w:t>
      </w:r>
      <w:r>
        <w:rPr>
          <w:rStyle w:val="NormalTok"/>
        </w:rPr>
        <w:t xml:space="preserve">Func</w:t>
      </w:r>
      <w:r>
        <w:rPr>
          <w:rStyle w:val="OperatorTok"/>
        </w:rPr>
        <w:t xml:space="preserve">&lt;</w:t>
      </w:r>
      <w:r>
        <w:rPr>
          <w:rStyle w:val="NormalTok"/>
        </w:rPr>
        <w:t xml:space="preserve">T</w:t>
      </w:r>
      <w:r>
        <w:rPr>
          <w:rStyle w:val="OperatorTok"/>
        </w:rPr>
        <w:t xml:space="preserve">,</w:t>
      </w:r>
      <w:r>
        <w:rPr>
          <w:rStyle w:val="NormalTok"/>
        </w:rPr>
        <w:t xml:space="preserve"> </w:t>
      </w:r>
      <w:r>
        <w:rPr>
          <w:rStyle w:val="DataTypeTok"/>
        </w:rPr>
        <w:t xml:space="preserve">object</w:t>
      </w:r>
      <w:r>
        <w:rPr>
          <w:rStyle w:val="OperatorTok"/>
        </w:rPr>
        <w:t xml:space="preserve">&gt;&gt;&gt;</w:t>
      </w:r>
      <w:r>
        <w:rPr>
          <w:rStyle w:val="NormalTok"/>
        </w:rPr>
        <w:t xml:space="preserve"> Includes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DataTypeTok"/>
        </w:rPr>
        <w:t xml:space="preserve">string</w:t>
      </w:r>
      <w:r>
        <w:rPr>
          <w:rStyle w:val="OperatorTok"/>
        </w:rPr>
        <w:t xml:space="preserve">&gt;</w:t>
      </w:r>
      <w:r>
        <w:rPr>
          <w:rStyle w:val="NormalTok"/>
        </w:rPr>
        <w:t xml:space="preserve"> IncludeStrings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Take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OperatorTok"/>
        </w:rPr>
        <w:t xml:space="preserve">?</w:t>
      </w:r>
      <w:r>
        <w:rPr>
          <w:rStyle w:val="NormalTok"/>
        </w:rPr>
        <w:t xml:space="preserve"> Skip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bool</w:t>
      </w:r>
      <w:r>
        <w:rPr>
          <w:rStyle w:val="NormalTok"/>
        </w:rPr>
        <w:t xml:space="preserve"> IsPagingEnabled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OrderBy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MyOnion/src/MyOnion.Application/Specifications/ISpecification.cs:1</w:t>
      </w:r>
    </w:p>
    <w:p>
      <w:pPr>
        <w:pStyle w:val="BodyText"/>
      </w:pPr>
      <w:r>
        <w:rPr>
          <w:rStyle w:val="VerbatimChar"/>
        </w:rPr>
        <w:t xml:space="preserve">BaseSpecification&lt;T&gt;</w:t>
      </w:r>
      <w:r>
        <w:t xml:space="preserve"> </w:t>
      </w:r>
      <w:r>
        <w:t xml:space="preserve">wires up helpers for adding includes, applying paging, and setting ordering, while</w:t>
      </w:r>
      <w:r>
        <w:t xml:space="preserve"> </w:t>
      </w:r>
      <w:r>
        <w:rPr>
          <w:rStyle w:val="VerbatimChar"/>
        </w:rPr>
        <w:t xml:space="preserve">SpecificationEvaluator</w:t>
      </w:r>
      <w:r>
        <w:t xml:space="preserve"> </w:t>
      </w:r>
      <w:r>
        <w:t xml:space="preserve">turns any</w:t>
      </w:r>
      <w:r>
        <w:t xml:space="preserve"> </w:t>
      </w:r>
      <w:r>
        <w:rPr>
          <w:rStyle w:val="VerbatimChar"/>
        </w:rPr>
        <w:t xml:space="preserve">ISpecification&lt;T&gt;</w:t>
      </w:r>
      <w:r>
        <w:t xml:space="preserve"> </w:t>
      </w:r>
      <w:r>
        <w:t xml:space="preserve">into a composed EF Core query. Repositories no longer need to know which navigation properties to include or how to apply paging loopsthe spec carries that intent.</w:t>
      </w:r>
    </w:p>
    <w:bookmarkEnd w:id="9"/>
    <w:bookmarkStart w:id="10" w:name="why-use-specifications"/>
    <w:p>
      <w:pPr>
        <w:pStyle w:val="Heading2"/>
      </w:pPr>
      <w:r>
        <w:t xml:space="preserve">Why Use Specifications</w:t>
      </w:r>
    </w:p>
    <w:p>
      <w:pPr>
        <w:pStyle w:val="Compact"/>
        <w:numPr>
          <w:ilvl w:val="0"/>
          <w:numId w:val="1001"/>
        </w:numPr>
      </w:pPr>
      <w:r>
        <w:rPr>
          <w:b/>
          <w:bCs/>
        </w:rPr>
        <w:t xml:space="preserve">Less code</w:t>
      </w:r>
      <w:r>
        <w:t xml:space="preserve"> </w:t>
      </w:r>
      <w:r>
        <w:t xml:space="preserve"> Shared specs eliminate repetitive</w:t>
      </w:r>
      <w:r>
        <w:t xml:space="preserve"> </w:t>
      </w:r>
      <w:r>
        <w:rPr>
          <w:rStyle w:val="VerbatimChar"/>
        </w:rPr>
        <w:t xml:space="preserve">if</w:t>
      </w:r>
      <w:r>
        <w:t xml:space="preserve"> </w:t>
      </w:r>
      <w:r>
        <w:t xml:space="preserve">blocks across handlers and repositories; the filtering rules live in one place.</w:t>
      </w:r>
    </w:p>
    <w:p>
      <w:pPr>
        <w:pStyle w:val="Compact"/>
        <w:numPr>
          <w:ilvl w:val="0"/>
          <w:numId w:val="1001"/>
        </w:numPr>
      </w:pPr>
      <w:r>
        <w:rPr>
          <w:b/>
          <w:bCs/>
        </w:rPr>
        <w:t xml:space="preserve">Flexibility</w:t>
      </w:r>
      <w:r>
        <w:t xml:space="preserve"> </w:t>
      </w:r>
      <w:r>
        <w:t xml:space="preserve"> Each spec exposes paging, ordering, and include knobs, so you can handle exports, dashboards, and filtered lists with the same class by toggling constructor parameters.</w:t>
      </w:r>
    </w:p>
    <w:p>
      <w:pPr>
        <w:pStyle w:val="Compact"/>
        <w:numPr>
          <w:ilvl w:val="0"/>
          <w:numId w:val="1001"/>
        </w:numPr>
      </w:pPr>
      <w:r>
        <w:rPr>
          <w:b/>
          <w:bCs/>
        </w:rPr>
        <w:t xml:space="preserve">Testability</w:t>
      </w:r>
      <w:r>
        <w:t xml:space="preserve"> </w:t>
      </w:r>
      <w:r>
        <w:t xml:space="preserve"> Specifications are just objects; you can unit test their predicates and the evaluator with an in-memory context before wiring them into the API.</w:t>
      </w:r>
    </w:p>
    <w:p>
      <w:pPr>
        <w:pStyle w:val="FirstParagraph"/>
      </w:pPr>
      <w:r>
        <w:t xml:space="preserve">These benefits compound over time. Adding a new filter becomes one predicate addition, and multiple consumers stay in sync automatically.</w:t>
      </w:r>
    </w:p>
    <w:bookmarkEnd w:id="10"/>
    <w:bookmarkStart w:id="11" w:name="example-employeesbyfiltersspecification"/>
    <w:p>
      <w:pPr>
        <w:pStyle w:val="Heading2"/>
      </w:pPr>
      <w:r>
        <w:t xml:space="preserve">Example: EmployeesByFiltersSpecification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EmployeesByFiltersSpecification </w:t>
      </w:r>
      <w:r>
        <w:rPr>
          <w:rStyle w:val="OperatorTok"/>
        </w:rPr>
        <w:t xml:space="preserve">:</w:t>
      </w:r>
      <w:r>
        <w:rPr>
          <w:rStyle w:val="NormalTok"/>
        </w:rPr>
        <w:t xml:space="preserve"> BaseSpecification</w:t>
      </w:r>
      <w:r>
        <w:rPr>
          <w:rStyle w:val="OperatorTok"/>
        </w:rPr>
        <w:t xml:space="preserve">&lt;</w:t>
      </w:r>
      <w:r>
        <w:rPr>
          <w:rStyle w:val="NormalTok"/>
        </w:rPr>
        <w:t xml:space="preserve">Employee</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EmployeesByFiltersSpecification</w:t>
      </w:r>
      <w:r>
        <w:rPr>
          <w:rStyle w:val="OperatorTok"/>
        </w:rPr>
        <w:t xml:space="preserve">(</w:t>
      </w:r>
      <w:r>
        <w:rPr>
          <w:rStyle w:val="NormalTok"/>
        </w:rPr>
        <w:t xml:space="preserve">GetEmployeesQuery request</w:t>
      </w:r>
      <w:r>
        <w:rPr>
          <w:rStyle w:val="OperatorTok"/>
        </w:rPr>
        <w:t xml:space="preserve">,</w:t>
      </w:r>
      <w:r>
        <w:rPr>
          <w:rStyle w:val="NormalTok"/>
        </w:rPr>
        <w:t xml:space="preserve"> </w:t>
      </w:r>
      <w:r>
        <w:rPr>
          <w:rStyle w:val="DataTypeTok"/>
        </w:rPr>
        <w:t xml:space="preserve">bool</w:t>
      </w:r>
      <w:r>
        <w:rPr>
          <w:rStyle w:val="NormalTok"/>
        </w:rPr>
        <w:t xml:space="preserve"> applyPaging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FunctionTok"/>
        </w:rPr>
        <w:t xml:space="preserve">BuildFilterExpression</w:t>
      </w:r>
      <w:r>
        <w:rPr>
          <w:rStyle w:val="OperatorTok"/>
        </w:rPr>
        <w:t xml:space="preserve">(</w:t>
      </w:r>
      <w:r>
        <w:rPr>
          <w:rStyle w:val="NormalTok"/>
        </w:rPr>
        <w:t xml:space="preserve">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AddInclude</w:t>
      </w:r>
      <w:r>
        <w:rPr>
          <w:rStyle w:val="OperatorTok"/>
        </w:rPr>
        <w:t xml:space="preserve">(</w:t>
      </w:r>
      <w:r>
        <w:rPr>
          <w:rStyle w:val="NormalTok"/>
        </w:rPr>
        <w:t xml:space="preserve">e </w:t>
      </w:r>
      <w:r>
        <w:rPr>
          <w:rStyle w:val="OperatorTok"/>
        </w:rPr>
        <w:t xml:space="preserve">=&gt;</w:t>
      </w:r>
      <w:r>
        <w:rPr>
          <w:rStyle w:val="NormalTok"/>
        </w:rPr>
        <w:t xml:space="preserve"> e</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FunctionTok"/>
        </w:rPr>
        <w:t xml:space="preserve">ApplyOrderBy</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OrderBy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"LastName"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OrderBy</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applyPaging </w:t>
      </w:r>
      <w:r>
        <w:rPr>
          <w:rStyle w:val="OperatorTok"/>
        </w:rPr>
        <w:t xml:space="preserve">&amp;&amp;</w:t>
      </w:r>
      <w:r>
        <w:rPr>
          <w:rStyle w:val="NormalTok"/>
        </w:rPr>
        <w:t xml:space="preserve"> request</w:t>
      </w:r>
      <w:r>
        <w:rPr>
          <w:rStyle w:val="OperatorTok"/>
        </w:rPr>
        <w:t xml:space="preserve">.</w:t>
      </w:r>
      <w:r>
        <w:rPr>
          <w:rStyle w:val="FunctionTok"/>
        </w:rPr>
        <w:t xml:space="preserve">PageSize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ApplyPaging</w:t>
      </w:r>
      <w:r>
        <w:rPr>
          <w:rStyle w:val="OperatorTok"/>
        </w:rPr>
        <w:t xml:space="preserve">((</w:t>
      </w:r>
      <w:r>
        <w:rPr>
          <w:rStyle w:val="NormalTok"/>
        </w:rPr>
        <w:t xml:space="preserve">request</w:t>
      </w:r>
      <w:r>
        <w:rPr>
          <w:rStyle w:val="OperatorTok"/>
        </w:rPr>
        <w:t xml:space="preserve">.</w:t>
      </w:r>
      <w:r>
        <w:rPr>
          <w:rStyle w:val="FunctionTok"/>
        </w:rPr>
        <w:t xml:space="preserve">PageNumber</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PageSize</w:t>
      </w:r>
      <w:r>
        <w:rPr>
          <w:rStyle w:val="OperatorTok"/>
        </w:rPr>
        <w:t xml:space="preserve">,</w:t>
      </w:r>
      <w:r>
        <w:rPr>
          <w:rStyle w:val="NormalTok"/>
        </w:rPr>
        <w:t xml:space="preserve"> request</w:t>
      </w:r>
      <w:r>
        <w:rPr>
          <w:rStyle w:val="OperatorTok"/>
        </w:rPr>
        <w:t xml:space="preserve">.</w:t>
      </w:r>
      <w:r>
        <w:rPr>
          <w:rStyle w:val="FunctionTok"/>
        </w:rPr>
        <w:t xml:space="preserve">PageSize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Expression</w:t>
      </w:r>
      <w:r>
        <w:rPr>
          <w:rStyle w:val="OperatorTok"/>
        </w:rPr>
        <w:t xml:space="preserve">&lt;</w:t>
      </w:r>
      <w:r>
        <w:rPr>
          <w:rStyle w:val="NormalTok"/>
        </w:rPr>
        <w:t xml:space="preserve">Func</w:t>
      </w:r>
      <w:r>
        <w:rPr>
          <w:rStyle w:val="OperatorTok"/>
        </w:rPr>
        <w:t xml:space="preserve">&lt;</w:t>
      </w:r>
      <w:r>
        <w:rPr>
          <w:rStyle w:val="NormalTok"/>
        </w:rPr>
        <w:t xml:space="preserve">Employee</w:t>
      </w:r>
      <w:r>
        <w:rPr>
          <w:rStyle w:val="OperatorTok"/>
        </w:rPr>
        <w:t xml:space="preserve">,</w:t>
      </w:r>
      <w:r>
        <w:rPr>
          <w:rStyle w:val="NormalTok"/>
        </w:rPr>
        <w:t xml:space="preserve"> </w:t>
      </w:r>
      <w:r>
        <w:rPr>
          <w:rStyle w:val="DataTypeTok"/>
        </w:rPr>
        <w:t xml:space="preserve">bool</w:t>
      </w:r>
      <w:r>
        <w:rPr>
          <w:rStyle w:val="OperatorTok"/>
        </w:rPr>
        <w:t xml:space="preserve">&gt;&gt;</w:t>
      </w:r>
      <w:r>
        <w:rPr>
          <w:rStyle w:val="NormalTok"/>
        </w:rPr>
        <w:t xml:space="preserve"> </w:t>
      </w:r>
      <w:r>
        <w:rPr>
          <w:rStyle w:val="FunctionTok"/>
        </w:rPr>
        <w:t xml:space="preserve">BuildFilterExpression</w:t>
      </w:r>
      <w:r>
        <w:rPr>
          <w:rStyle w:val="OperatorTok"/>
        </w:rPr>
        <w:t xml:space="preserve">(</w:t>
      </w:r>
      <w:r>
        <w:rPr>
          <w:rStyle w:val="NormalTok"/>
        </w:rPr>
        <w:t xml:space="preserve">GetEmployeesQuery request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predicate </w:t>
      </w:r>
      <w:r>
        <w:rPr>
          <w:rStyle w:val="OperatorTok"/>
        </w:rPr>
        <w:t xml:space="preserve">=</w:t>
      </w:r>
      <w:r>
        <w:rPr>
          <w:rStyle w:val="NormalTok"/>
        </w:rPr>
        <w:t xml:space="preserve"> PredicateBuilder</w:t>
      </w:r>
      <w:r>
        <w:rPr>
          <w:rStyle w:val="OperatorTok"/>
        </w:rPr>
        <w:t xml:space="preserve">.</w:t>
      </w:r>
      <w:r>
        <w:rPr>
          <w:rStyle w:val="FunctionTok"/>
        </w:rPr>
        <w:t xml:space="preserve">New</w:t>
      </w:r>
      <w:r>
        <w:rPr>
          <w:rStyle w:val="OperatorTok"/>
        </w:rPr>
        <w:t xml:space="preserve">&lt;</w:t>
      </w:r>
      <w:r>
        <w:rPr>
          <w:rStyle w:val="NormalTok"/>
        </w:rPr>
        <w:t xml:space="preserve">Employee</w:t>
      </w:r>
      <w:r>
        <w:rPr>
          <w:rStyle w:val="OperatorTok"/>
        </w:rPr>
        <w:t xml:space="preserve">&gt;();</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LastName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term </w:t>
      </w:r>
      <w:r>
        <w:rPr>
          <w:rStyle w:val="OperatorTok"/>
        </w:rPr>
        <w:t xml:space="preserve">=</w:t>
      </w:r>
      <w:r>
        <w:rPr>
          <w:rStyle w:val="NormalTok"/>
        </w:rPr>
        <w:t xml:space="preserve"> request</w:t>
      </w:r>
      <w:r>
        <w:rPr>
          <w:rStyle w:val="OperatorTok"/>
        </w:rPr>
        <w:t xml:space="preserve">.</w:t>
      </w:r>
      <w:r>
        <w:rPr>
          <w:rStyle w:val="FunctionTok"/>
        </w:rPr>
        <w:t xml:space="preserve">LastName</w:t>
      </w:r>
      <w:r>
        <w:rPr>
          <w:rStyle w:val="OperatorTok"/>
        </w:rPr>
        <w:t xml:space="preserve">.</w:t>
      </w:r>
      <w:r>
        <w:rPr>
          <w:rStyle w:val="FunctionTok"/>
        </w:rPr>
        <w:t xml:space="preserve">ToLower</w:t>
      </w:r>
      <w:r>
        <w:rPr>
          <w:rStyle w:val="OperatorTok"/>
        </w:rPr>
        <w:t xml:space="preserve">().</w:t>
      </w:r>
      <w:r>
        <w:rPr>
          <w:rStyle w:val="FunctionTok"/>
        </w:rPr>
        <w:t xml:space="preserve">Trim</w:t>
      </w:r>
      <w:r>
        <w:rPr>
          <w:rStyle w:val="OperatorTok"/>
        </w:rPr>
        <w:t xml:space="preserve">();</w:t>
      </w:r>
      <w:r>
        <w:br/>
      </w:r>
      <w:r>
        <w:rPr>
          <w:rStyle w:val="NormalTok"/>
        </w:rPr>
        <w:t xml:space="preserve">            predicate </w:t>
      </w:r>
      <w:r>
        <w:rPr>
          <w:rStyle w:val="OperatorTok"/>
        </w:rPr>
        <w:t xml:space="preserve">=</w:t>
      </w:r>
      <w:r>
        <w:rPr>
          <w:rStyle w:val="NormalTok"/>
        </w:rPr>
        <w:t xml:space="preserve"> predicate</w:t>
      </w:r>
      <w:r>
        <w:rPr>
          <w:rStyle w:val="OperatorTok"/>
        </w:rPr>
        <w:t xml:space="preserve">.</w:t>
      </w:r>
      <w:r>
        <w:rPr>
          <w:rStyle w:val="FunctionTok"/>
        </w:rPr>
        <w:t xml:space="preserve">Or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LastName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term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FirstName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term </w:t>
      </w:r>
      <w:r>
        <w:rPr>
          <w:rStyle w:val="OperatorTok"/>
        </w:rPr>
        <w:t xml:space="preserve">=</w:t>
      </w:r>
      <w:r>
        <w:rPr>
          <w:rStyle w:val="NormalTok"/>
        </w:rPr>
        <w:t xml:space="preserve"> request</w:t>
      </w:r>
      <w:r>
        <w:rPr>
          <w:rStyle w:val="OperatorTok"/>
        </w:rPr>
        <w:t xml:space="preserve">.</w:t>
      </w:r>
      <w:r>
        <w:rPr>
          <w:rStyle w:val="FunctionTok"/>
        </w:rPr>
        <w:t xml:space="preserve">FirstName</w:t>
      </w:r>
      <w:r>
        <w:rPr>
          <w:rStyle w:val="OperatorTok"/>
        </w:rPr>
        <w:t xml:space="preserve">.</w:t>
      </w:r>
      <w:r>
        <w:rPr>
          <w:rStyle w:val="FunctionTok"/>
        </w:rPr>
        <w:t xml:space="preserve">ToLower</w:t>
      </w:r>
      <w:r>
        <w:rPr>
          <w:rStyle w:val="OperatorTok"/>
        </w:rPr>
        <w:t xml:space="preserve">().</w:t>
      </w:r>
      <w:r>
        <w:rPr>
          <w:rStyle w:val="FunctionTok"/>
        </w:rPr>
        <w:t xml:space="preserve">Trim</w:t>
      </w:r>
      <w:r>
        <w:rPr>
          <w:rStyle w:val="OperatorTok"/>
        </w:rPr>
        <w:t xml:space="preserve">();</w:t>
      </w:r>
      <w:r>
        <w:br/>
      </w:r>
      <w:r>
        <w:rPr>
          <w:rStyle w:val="NormalTok"/>
        </w:rPr>
        <w:t xml:space="preserve">            predicate </w:t>
      </w:r>
      <w:r>
        <w:rPr>
          <w:rStyle w:val="OperatorTok"/>
        </w:rPr>
        <w:t xml:space="preserve">=</w:t>
      </w:r>
      <w:r>
        <w:rPr>
          <w:rStyle w:val="NormalTok"/>
        </w:rPr>
        <w:t xml:space="preserve"> predicate</w:t>
      </w:r>
      <w:r>
        <w:rPr>
          <w:rStyle w:val="OperatorTok"/>
        </w:rPr>
        <w:t xml:space="preserve">.</w:t>
      </w:r>
      <w:r>
        <w:rPr>
          <w:rStyle w:val="FunctionTok"/>
        </w:rPr>
        <w:t xml:space="preserve">Or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FirstName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term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term </w:t>
      </w:r>
      <w:r>
        <w:rPr>
          <w:rStyle w:val="OperatorTok"/>
        </w:rPr>
        <w:t xml:space="preserve">=</w:t>
      </w:r>
      <w:r>
        <w:rPr>
          <w:rStyle w:val="NormalTok"/>
        </w:rPr>
        <w:t xml:space="preserve"> request</w:t>
      </w:r>
      <w:r>
        <w:rPr>
          <w:rStyle w:val="OperatorTok"/>
        </w:rPr>
        <w:t xml:space="preserve">.</w:t>
      </w:r>
      <w:r>
        <w:rPr>
          <w:rStyle w:val="FunctionTok"/>
        </w:rPr>
        <w:t xml:space="preserve">Email</w:t>
      </w:r>
      <w:r>
        <w:rPr>
          <w:rStyle w:val="OperatorTok"/>
        </w:rPr>
        <w:t xml:space="preserve">.</w:t>
      </w:r>
      <w:r>
        <w:rPr>
          <w:rStyle w:val="FunctionTok"/>
        </w:rPr>
        <w:t xml:space="preserve">ToLower</w:t>
      </w:r>
      <w:r>
        <w:rPr>
          <w:rStyle w:val="OperatorTok"/>
        </w:rPr>
        <w:t xml:space="preserve">().</w:t>
      </w:r>
      <w:r>
        <w:rPr>
          <w:rStyle w:val="FunctionTok"/>
        </w:rPr>
        <w:t xml:space="preserve">Trim</w:t>
      </w:r>
      <w:r>
        <w:rPr>
          <w:rStyle w:val="OperatorTok"/>
        </w:rPr>
        <w:t xml:space="preserve">();</w:t>
      </w:r>
      <w:r>
        <w:br/>
      </w:r>
      <w:r>
        <w:rPr>
          <w:rStyle w:val="NormalTok"/>
        </w:rPr>
        <w:t xml:space="preserve">            predicate </w:t>
      </w:r>
      <w:r>
        <w:rPr>
          <w:rStyle w:val="OperatorTok"/>
        </w:rPr>
        <w:t xml:space="preserve">=</w:t>
      </w:r>
      <w:r>
        <w:rPr>
          <w:rStyle w:val="NormalTok"/>
        </w:rPr>
        <w:t xml:space="preserve"> predicate</w:t>
      </w:r>
      <w:r>
        <w:rPr>
          <w:rStyle w:val="OperatorTok"/>
        </w:rPr>
        <w:t xml:space="preserve">.</w:t>
      </w:r>
      <w:r>
        <w:rPr>
          <w:rStyle w:val="FunctionTok"/>
        </w:rPr>
        <w:t xml:space="preserve">Or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Email</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term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EmployeeNumber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term </w:t>
      </w:r>
      <w:r>
        <w:rPr>
          <w:rStyle w:val="OperatorTok"/>
        </w:rPr>
        <w:t xml:space="preserve">=</w:t>
      </w:r>
      <w:r>
        <w:rPr>
          <w:rStyle w:val="NormalTok"/>
        </w:rPr>
        <w:t xml:space="preserve"> request</w:t>
      </w:r>
      <w:r>
        <w:rPr>
          <w:rStyle w:val="OperatorTok"/>
        </w:rPr>
        <w:t xml:space="preserve">.</w:t>
      </w:r>
      <w:r>
        <w:rPr>
          <w:rStyle w:val="FunctionTok"/>
        </w:rPr>
        <w:t xml:space="preserve">EmployeeNumber</w:t>
      </w:r>
      <w:r>
        <w:rPr>
          <w:rStyle w:val="OperatorTok"/>
        </w:rPr>
        <w:t xml:space="preserve">.</w:t>
      </w:r>
      <w:r>
        <w:rPr>
          <w:rStyle w:val="FunctionTok"/>
        </w:rPr>
        <w:t xml:space="preserve">ToLower</w:t>
      </w:r>
      <w:r>
        <w:rPr>
          <w:rStyle w:val="OperatorTok"/>
        </w:rPr>
        <w:t xml:space="preserve">().</w:t>
      </w:r>
      <w:r>
        <w:rPr>
          <w:rStyle w:val="FunctionTok"/>
        </w:rPr>
        <w:t xml:space="preserve">Trim</w:t>
      </w:r>
      <w:r>
        <w:rPr>
          <w:rStyle w:val="OperatorTok"/>
        </w:rPr>
        <w:t xml:space="preserve">();</w:t>
      </w:r>
      <w:r>
        <w:br/>
      </w:r>
      <w:r>
        <w:rPr>
          <w:rStyle w:val="NormalTok"/>
        </w:rPr>
        <w:t xml:space="preserve">            predicate </w:t>
      </w:r>
      <w:r>
        <w:rPr>
          <w:rStyle w:val="OperatorTok"/>
        </w:rPr>
        <w:t xml:space="preserve">=</w:t>
      </w:r>
      <w:r>
        <w:rPr>
          <w:rStyle w:val="NormalTok"/>
        </w:rPr>
        <w:t xml:space="preserve"> predicate</w:t>
      </w:r>
      <w:r>
        <w:rPr>
          <w:rStyle w:val="OperatorTok"/>
        </w:rPr>
        <w:t xml:space="preserve">.</w:t>
      </w:r>
      <w:r>
        <w:rPr>
          <w:rStyle w:val="FunctionTok"/>
        </w:rPr>
        <w:t xml:space="preserve">Or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EmployeeNumber</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term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request</w:t>
      </w:r>
      <w:r>
        <w:rPr>
          <w:rStyle w:val="OperatorTok"/>
        </w:rPr>
        <w:t xml:space="preserve">.</w:t>
      </w:r>
      <w:r>
        <w:rPr>
          <w:rStyle w:val="FunctionTok"/>
        </w:rPr>
        <w:t xml:space="preserve">PositionTitle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term </w:t>
      </w:r>
      <w:r>
        <w:rPr>
          <w:rStyle w:val="OperatorTok"/>
        </w:rPr>
        <w:t xml:space="preserve">=</w:t>
      </w:r>
      <w:r>
        <w:rPr>
          <w:rStyle w:val="NormalTok"/>
        </w:rPr>
        <w:t xml:space="preserve"> request</w:t>
      </w:r>
      <w:r>
        <w:rPr>
          <w:rStyle w:val="OperatorTok"/>
        </w:rPr>
        <w:t xml:space="preserve">.</w:t>
      </w:r>
      <w:r>
        <w:rPr>
          <w:rStyle w:val="FunctionTok"/>
        </w:rPr>
        <w:t xml:space="preserve">PositionTitle</w:t>
      </w:r>
      <w:r>
        <w:rPr>
          <w:rStyle w:val="OperatorTok"/>
        </w:rPr>
        <w:t xml:space="preserve">.</w:t>
      </w:r>
      <w:r>
        <w:rPr>
          <w:rStyle w:val="FunctionTok"/>
        </w:rPr>
        <w:t xml:space="preserve">ToLower</w:t>
      </w:r>
      <w:r>
        <w:rPr>
          <w:rStyle w:val="OperatorTok"/>
        </w:rPr>
        <w:t xml:space="preserve">().</w:t>
      </w:r>
      <w:r>
        <w:rPr>
          <w:rStyle w:val="FunctionTok"/>
        </w:rPr>
        <w:t xml:space="preserve">Trim</w:t>
      </w:r>
      <w:r>
        <w:rPr>
          <w:rStyle w:val="OperatorTok"/>
        </w:rPr>
        <w:t xml:space="preserve">();</w:t>
      </w:r>
      <w:r>
        <w:br/>
      </w:r>
      <w:r>
        <w:rPr>
          <w:rStyle w:val="NormalTok"/>
        </w:rPr>
        <w:t xml:space="preserve">            predicate </w:t>
      </w:r>
      <w:r>
        <w:rPr>
          <w:rStyle w:val="OperatorTok"/>
        </w:rPr>
        <w:t xml:space="preserve">=</w:t>
      </w:r>
      <w:r>
        <w:rPr>
          <w:rStyle w:val="NormalTok"/>
        </w:rPr>
        <w:t xml:space="preserve"> predicate</w:t>
      </w:r>
      <w:r>
        <w:rPr>
          <w:rStyle w:val="OperatorTok"/>
        </w:rPr>
        <w:t xml:space="preserve">.</w:t>
      </w:r>
      <w:r>
        <w:rPr>
          <w:rStyle w:val="FunctionTok"/>
        </w:rPr>
        <w:t xml:space="preserve">Or</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Position</w:t>
      </w:r>
      <w:r>
        <w:rPr>
          <w:rStyle w:val="OperatorTok"/>
        </w:rPr>
        <w:t xml:space="preserve">.</w:t>
      </w:r>
      <w:r>
        <w:rPr>
          <w:rStyle w:val="FunctionTok"/>
        </w:rPr>
        <w:t xml:space="preserve">PositionTitle</w:t>
      </w:r>
      <w:r>
        <w:rPr>
          <w:rStyle w:val="OperatorTok"/>
        </w:rPr>
        <w:t xml:space="preserve">.</w:t>
      </w:r>
      <w:r>
        <w:rPr>
          <w:rStyle w:val="FunctionTok"/>
        </w:rPr>
        <w:t xml:space="preserve">ToLower</w:t>
      </w:r>
      <w:r>
        <w:rPr>
          <w:rStyle w:val="OperatorTok"/>
        </w:rPr>
        <w:t xml:space="preserve">().</w:t>
      </w:r>
      <w:r>
        <w:rPr>
          <w:rStyle w:val="FunctionTok"/>
        </w:rPr>
        <w:t xml:space="preserve">Contains</w:t>
      </w:r>
      <w:r>
        <w:rPr>
          <w:rStyle w:val="OperatorTok"/>
        </w:rPr>
        <w:t xml:space="preserve">(</w:t>
      </w:r>
      <w:r>
        <w:rPr>
          <w:rStyle w:val="NormalTok"/>
        </w:rPr>
        <w:t xml:space="preserve">term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predicate</w:t>
      </w:r>
      <w:r>
        <w:rPr>
          <w:rStyle w:val="OperatorTok"/>
        </w:rPr>
        <w:t xml:space="preserve">.</w:t>
      </w:r>
      <w:r>
        <w:rPr>
          <w:rStyle w:val="FunctionTok"/>
        </w:rPr>
        <w:t xml:space="preserve">IsStarted</w:t>
      </w:r>
      <w:r>
        <w:rPr>
          <w:rStyle w:val="NormalTok"/>
        </w:rPr>
        <w:t xml:space="preserve"> </w:t>
      </w:r>
      <w:r>
        <w:rPr>
          <w:rStyle w:val="OperatorTok"/>
        </w:rPr>
        <w:t xml:space="preserve">?</w:t>
      </w:r>
      <w:r>
        <w:rPr>
          <w:rStyle w:val="NormalTok"/>
        </w:rPr>
        <w:t xml:space="preserve"> predicate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Source:</w:t>
      </w:r>
      <w:r>
        <w:t xml:space="preserve"> </w:t>
      </w:r>
      <w:r>
        <w:rPr>
          <w:rStyle w:val="VerbatimChar"/>
        </w:rPr>
        <w:t xml:space="preserve">MyOnion/src/MyOnion.Application/Specifications/Employees/EmployeeSpecifications.cs:1</w:t>
      </w:r>
    </w:p>
    <w:p>
      <w:pPr>
        <w:pStyle w:val="BodyText"/>
      </w:pPr>
      <w:r>
        <w:t xml:space="preserve">Highlights from this spec:</w:t>
      </w:r>
    </w:p>
    <w:p>
      <w:pPr>
        <w:pStyle w:val="Compact"/>
        <w:numPr>
          <w:ilvl w:val="0"/>
          <w:numId w:val="1002"/>
        </w:numPr>
      </w:pPr>
      <w:r>
        <w:t xml:space="preserve">The constructor decides whether to apply paging; you can reuse the same spec for paged lists or full exports.</w:t>
      </w:r>
    </w:p>
    <w:p>
      <w:pPr>
        <w:pStyle w:val="Compact"/>
        <w:numPr>
          <w:ilvl w:val="0"/>
          <w:numId w:val="1002"/>
        </w:numPr>
      </w:pPr>
      <w:r>
        <w:t xml:space="preserve">Includes are tied to the spec, so repositories do not need to remember to eagerly load</w:t>
      </w:r>
      <w:r>
        <w:t xml:space="preserve"> </w:t>
      </w:r>
      <w:r>
        <w:rPr>
          <w:rStyle w:val="VerbatimChar"/>
        </w:rPr>
        <w:t xml:space="preserve">Position</w:t>
      </w:r>
      <w:r>
        <w:t xml:space="preserve">.</w:t>
      </w:r>
    </w:p>
    <w:p>
      <w:pPr>
        <w:pStyle w:val="Compact"/>
        <w:numPr>
          <w:ilvl w:val="0"/>
          <w:numId w:val="1002"/>
        </w:numPr>
      </w:pPr>
      <w:r>
        <w:t xml:space="preserve">The predicate is composable, making it trivial to add or remove filters without touching consumers.</w:t>
      </w:r>
    </w:p>
    <w:bookmarkEnd w:id="11"/>
    <w:bookmarkStart w:id="12" w:name="where-the-spec-runs"/>
    <w:p>
      <w:pPr>
        <w:pStyle w:val="Heading2"/>
      </w:pPr>
      <w:r>
        <w:t xml:space="preserve">Where the Spec Runs</w:t>
      </w:r>
    </w:p>
    <w:p>
      <w:pPr>
        <w:pStyle w:val="FirstParagraph"/>
      </w:pPr>
      <w:r>
        <w:t xml:space="preserve">Repositories expose spec-aware methods so handlers simply pass the description of the data they want:</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IReadOnlyList</w:t>
      </w:r>
      <w:r>
        <w:rPr>
          <w:rStyle w:val="OperatorTok"/>
        </w:rPr>
        <w:t xml:space="preserve">&lt;</w:t>
      </w:r>
      <w:r>
        <w:rPr>
          <w:rStyle w:val="NormalTok"/>
        </w:rPr>
        <w:t xml:space="preserve">T</w:t>
      </w:r>
      <w:r>
        <w:rPr>
          <w:rStyle w:val="OperatorTok"/>
        </w:rPr>
        <w:t xml:space="preserve">&gt;&gt;</w:t>
      </w:r>
      <w:r>
        <w:rPr>
          <w:rStyle w:val="NormalTok"/>
        </w:rPr>
        <w:t xml:space="preserve"> </w:t>
      </w:r>
      <w:r>
        <w:rPr>
          <w:rStyle w:val="FunctionTok"/>
        </w:rPr>
        <w:t xml:space="preserve">ListAsync</w:t>
      </w:r>
      <w:r>
        <w:rPr>
          <w:rStyle w:val="OperatorTok"/>
        </w:rPr>
        <w:t xml:space="preserve">(</w:t>
      </w:r>
      <w:r>
        <w:rPr>
          <w:rStyle w:val="NormalTok"/>
        </w:rPr>
        <w:t xml:space="preserve">ISpecification</w:t>
      </w:r>
      <w:r>
        <w:rPr>
          <w:rStyle w:val="OperatorTok"/>
        </w:rPr>
        <w:t xml:space="preserve">&lt;</w:t>
      </w:r>
      <w:r>
        <w:rPr>
          <w:rStyle w:val="NormalTok"/>
        </w:rPr>
        <w:t xml:space="preserve">T</w:t>
      </w:r>
      <w:r>
        <w:rPr>
          <w:rStyle w:val="OperatorTok"/>
        </w:rPr>
        <w:t xml:space="preserve">&gt;</w:t>
      </w:r>
      <w:r>
        <w:rPr>
          <w:rStyle w:val="NormalTok"/>
        </w:rPr>
        <w:t xml:space="preserve"> specification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queryable </w:t>
      </w:r>
      <w:r>
        <w:rPr>
          <w:rStyle w:val="OperatorTok"/>
        </w:rPr>
        <w:t xml:space="preserve">=</w:t>
      </w:r>
      <w:r>
        <w:rPr>
          <w:rStyle w:val="NormalTok"/>
        </w:rPr>
        <w:t xml:space="preserve"> SpecificationEvaluator</w:t>
      </w:r>
      <w:r>
        <w:rPr>
          <w:rStyle w:val="OperatorTok"/>
        </w:rPr>
        <w:t xml:space="preserve">&lt;</w:t>
      </w:r>
      <w:r>
        <w:rPr>
          <w:rStyle w:val="NormalTok"/>
        </w:rPr>
        <w:t xml:space="preserve">T</w:t>
      </w:r>
      <w:r>
        <w:rPr>
          <w:rStyle w:val="OperatorTok"/>
        </w:rPr>
        <w:t xml:space="preserve">&gt;.</w:t>
      </w:r>
      <w:r>
        <w:rPr>
          <w:rStyle w:val="FunctionTok"/>
        </w:rPr>
        <w:t xml:space="preserve">GetQuery</w:t>
      </w:r>
      <w:r>
        <w:rPr>
          <w:rStyle w:val="OperatorTok"/>
        </w:rPr>
        <w:t xml:space="preserve">(</w:t>
      </w:r>
      <w:r>
        <w:br/>
      </w:r>
      <w:r>
        <w:rPr>
          <w:rStyle w:val="NormalTok"/>
        </w:rPr>
        <w:t xml:space="preserve">        _dbContext</w:t>
      </w:r>
      <w:r>
        <w:rPr>
          <w:rStyle w:val="OperatorTok"/>
        </w:rPr>
        <w:t xml:space="preserve">.</w:t>
      </w:r>
      <w:r>
        <w:rPr>
          <w:rStyle w:val="FunctionTok"/>
        </w:rPr>
        <w:t xml:space="preserve">Set</w:t>
      </w:r>
      <w:r>
        <w:rPr>
          <w:rStyle w:val="OperatorTok"/>
        </w:rPr>
        <w:t xml:space="preserve">&lt;</w:t>
      </w:r>
      <w:r>
        <w:rPr>
          <w:rStyle w:val="NormalTok"/>
        </w:rPr>
        <w:t xml:space="preserve">T</w:t>
      </w:r>
      <w:r>
        <w:rPr>
          <w:rStyle w:val="OperatorTok"/>
        </w:rPr>
        <w:t xml:space="preserve">&gt;().</w:t>
      </w:r>
      <w:r>
        <w:rPr>
          <w:rStyle w:val="FunctionTok"/>
        </w:rPr>
        <w:t xml:space="preserve">AsQueryable</w:t>
      </w:r>
      <w:r>
        <w:rPr>
          <w:rStyle w:val="OperatorTok"/>
        </w:rPr>
        <w:t xml:space="preserve">(),</w:t>
      </w:r>
      <w:r>
        <w:br/>
      </w:r>
      <w:r>
        <w:rPr>
          <w:rStyle w:val="NormalTok"/>
        </w:rPr>
        <w:t xml:space="preserve">        specification</w:t>
      </w:r>
      <w:r>
        <w:rPr>
          <w:rStyle w:val="OperatorTok"/>
        </w:rPr>
        <w:t xml:space="preserve">);</w:t>
      </w:r>
      <w:r>
        <w:br/>
      </w:r>
      <w:r>
        <w:br/>
      </w:r>
      <w:r>
        <w:rPr>
          <w:rStyle w:val="NormalTok"/>
        </w:rPr>
        <w:t xml:space="preserve">    </w:t>
      </w:r>
      <w:r>
        <w:rPr>
          <w:rStyle w:val="KeywordTok"/>
        </w:rPr>
        <w:t xml:space="preserve">return</w:t>
      </w:r>
      <w:r>
        <w:rPr>
          <w:rStyle w:val="NormalTok"/>
        </w:rPr>
        <w:t xml:space="preserve"> await queryable</w:t>
      </w:r>
      <w:r>
        <w:rPr>
          <w:rStyle w:val="OperatorTok"/>
        </w:rPr>
        <w:t xml:space="preserve">.</w:t>
      </w:r>
      <w:r>
        <w:rPr>
          <w:rStyle w:val="FunctionTok"/>
        </w:rPr>
        <w:t xml:space="preserve">ToListAsync</w:t>
      </w:r>
      <w:r>
        <w:rPr>
          <w:rStyle w:val="OperatorTok"/>
        </w:rPr>
        <w:t xml:space="preserve">(</w:t>
      </w:r>
      <w:r>
        <w:rPr>
          <w:rStyle w:val="NormalTok"/>
        </w:rPr>
        <w:t xml:space="preserve">cancellationToken</w:t>
      </w:r>
      <w:r>
        <w:rPr>
          <w:rStyle w:val="OperatorTok"/>
        </w:rPr>
        <w:t xml:space="preserve">);</w:t>
      </w:r>
      <w:r>
        <w:br/>
      </w:r>
      <w:r>
        <w:rPr>
          <w:rStyle w:val="OperatorTok"/>
        </w:rPr>
        <w:t xml:space="preserve">}</w:t>
      </w:r>
    </w:p>
    <w:p>
      <w:pPr>
        <w:pStyle w:val="FirstParagraph"/>
      </w:pPr>
      <w:r>
        <w:t xml:space="preserve">Because specifications are immutable, multiple handlers can share the same instance safely, and you can swap specs at runtime based on user input (keyword search vs. filter panel) without changing repository code.</w:t>
      </w:r>
    </w:p>
    <w:bookmarkEnd w:id="12"/>
    <w:bookmarkStart w:id="13" w:name="getting-started"/>
    <w:p>
      <w:pPr>
        <w:pStyle w:val="Heading2"/>
      </w:pPr>
      <w:r>
        <w:t xml:space="preserve">Getting Started</w:t>
      </w:r>
    </w:p>
    <w:p>
      <w:pPr>
        <w:pStyle w:val="Compact"/>
        <w:numPr>
          <w:ilvl w:val="0"/>
          <w:numId w:val="1003"/>
        </w:numPr>
      </w:pPr>
      <w:r>
        <w:rPr>
          <w:b/>
          <w:bCs/>
        </w:rPr>
        <w:t xml:space="preserve">Define a spec contract</w:t>
      </w:r>
      <w:r>
        <w:t xml:space="preserve"> </w:t>
      </w:r>
      <w:r>
        <w:t xml:space="preserve">just like</w:t>
      </w:r>
      <w:r>
        <w:t xml:space="preserve"> </w:t>
      </w:r>
      <w:r>
        <w:rPr>
          <w:rStyle w:val="VerbatimChar"/>
        </w:rPr>
        <w:t xml:space="preserve">ISpecification&lt;T&gt;</w:t>
      </w:r>
      <w:r>
        <w:t xml:space="preserve"> </w:t>
      </w:r>
      <w:r>
        <w:t xml:space="preserve">so every query exposes the same knobs.</w:t>
      </w:r>
    </w:p>
    <w:p>
      <w:pPr>
        <w:pStyle w:val="Compact"/>
        <w:numPr>
          <w:ilvl w:val="0"/>
          <w:numId w:val="1003"/>
        </w:numPr>
      </w:pPr>
      <w:r>
        <w:rPr>
          <w:b/>
          <w:bCs/>
        </w:rPr>
        <w:t xml:space="preserve">Build a base class</w:t>
      </w:r>
      <w:r>
        <w:t xml:space="preserve"> </w:t>
      </w:r>
      <w:r>
        <w:t xml:space="preserve">with helpers to add includes, paging, and ordering; keep the API expressive but focused.</w:t>
      </w:r>
    </w:p>
    <w:p>
      <w:pPr>
        <w:pStyle w:val="Compact"/>
        <w:numPr>
          <w:ilvl w:val="0"/>
          <w:numId w:val="1003"/>
        </w:numPr>
      </w:pPr>
      <w:r>
        <w:rPr>
          <w:b/>
          <w:bCs/>
        </w:rPr>
        <w:t xml:space="preserve">Create a spec catalogue</w:t>
      </w:r>
      <w:r>
        <w:t xml:space="preserve"> </w:t>
      </w:r>
      <w:r>
        <w:t xml:space="preserve">per aggregate</w:t>
      </w:r>
      <w:r>
        <w:rPr>
          <w:rStyle w:val="VerbatimChar"/>
        </w:rPr>
        <w:t xml:space="preserve">EmployeesByFiltersSpecification</w:t>
      </w:r>
      <w:r>
        <w:t xml:space="preserve">,</w:t>
      </w:r>
      <w:r>
        <w:t xml:space="preserve"> </w:t>
      </w:r>
      <w:r>
        <w:rPr>
          <w:rStyle w:val="VerbatimChar"/>
        </w:rPr>
        <w:t xml:space="preserve">EmployeesKeywordSpecification</w:t>
      </w:r>
      <w:r>
        <w:t xml:space="preserve">, etc.to capture real scenarios.</w:t>
      </w:r>
    </w:p>
    <w:p>
      <w:pPr>
        <w:pStyle w:val="Compact"/>
        <w:numPr>
          <w:ilvl w:val="0"/>
          <w:numId w:val="1003"/>
        </w:numPr>
      </w:pPr>
      <w:r>
        <w:rPr>
          <w:b/>
          <w:bCs/>
        </w:rPr>
        <w:t xml:space="preserve">Expose spec-friendly repository methods</w:t>
      </w:r>
      <w:r>
        <w:t xml:space="preserve"> </w:t>
      </w:r>
      <w:r>
        <w:t xml:space="preserve">such as</w:t>
      </w:r>
      <w:r>
        <w:t xml:space="preserve"> </w:t>
      </w:r>
      <w:r>
        <w:rPr>
          <w:rStyle w:val="VerbatimChar"/>
        </w:rPr>
        <w:t xml:space="preserve">ListAsync(ISpecification&lt;T&gt;)</w:t>
      </w:r>
      <w:r>
        <w:t xml:space="preserve"> </w:t>
      </w:r>
      <w:r>
        <w:t xml:space="preserve">or</w:t>
      </w:r>
      <w:r>
        <w:t xml:space="preserve"> </w:t>
      </w:r>
      <w:r>
        <w:rPr>
          <w:rStyle w:val="VerbatimChar"/>
        </w:rPr>
        <w:t xml:space="preserve">FirstOrDefaultAsync(ISpecification&lt;T&gt;)</w:t>
      </w:r>
      <w:r>
        <w:t xml:space="preserve"> </w:t>
      </w:r>
      <w:r>
        <w:t xml:space="preserve">so consumers pass intent instead of ad-hoc predicates.</w:t>
      </w:r>
    </w:p>
    <w:p>
      <w:pPr>
        <w:pStyle w:val="FirstParagraph"/>
      </w:pPr>
      <w:r>
        <w:t xml:space="preserve">Once you capture filtering logic inside specs, you spend less time wiring boilerplate queries, gain flexibility when requirements change, and end up with small objects that are easy to test in isolation. That combination is why the specification pattern has become the backbone of data access in Template OnionAPI.</w:t>
      </w:r>
    </w:p>
    <w:bookmarkEnd w:id="13"/>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2026-01-06T03:40:14Z</dcterms:created>
  <dcterms:modified xsi:type="dcterms:W3CDTF">2026-01-06T03:40:14Z</dcterms:modified>
</cp:coreProperties>
</file>

<file path=docProps/custom.xml><?xml version="1.0" encoding="utf-8"?>
<Properties xmlns="http://schemas.openxmlformats.org/officeDocument/2006/custom-properties" xmlns:vt="http://schemas.openxmlformats.org/officeDocument/2006/docPropsVTypes"/>
</file>