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sz w:val="72"/>
          <w:szCs w:val="72"/>
        </w:rPr>
        <w:t xml:space="preserve">🐟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E1A"/>
          <w:sz w:val="56"/>
          <w:szCs w:val="56"/>
        </w:rPr>
        <w:t xml:space="preserve">SCHNAPPFANG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Card System Documentation</w:t>
      </w:r>
    </w:p>
    <w:p>
      <w:pPr>
        <w:spacing w:after="100"/>
        <w:jc w:val="center"/>
      </w:pPr>
      <w:r>
        <w:rPr>
          <w:color w:val="777777"/>
          <w:sz w:val="20"/>
          <w:szCs w:val="20"/>
        </w:rPr>
        <w:t xml:space="preserve">Colour Schemes • Shareability Research • Species Database • Step-by-Step Guide</w:t>
      </w:r>
    </w:p>
    <w:p>
      <w:pPr>
        <w:spacing w:after="600"/>
      </w:pPr>
    </w:p>
    <w:p>
      <w:pPr>
        <w:spacing w:after="80"/>
        <w:jc w:val="center"/>
      </w:pPr>
      <w:r>
        <w:rPr>
          <w:color w:val="999999"/>
          <w:sz w:val="20"/>
          <w:szCs w:val="20"/>
        </w:rPr>
        <w:t xml:space="preserve">ML Upskill Agents UG • Vilseck, Bayern</w:t>
      </w:r>
    </w:p>
    <w:p>
      <w:pPr>
        <w:jc w:val="center"/>
      </w:pPr>
      <w:r>
        <w:rPr>
          <w:color w:val="999999"/>
          <w:sz w:val="20"/>
          <w:szCs w:val="20"/>
        </w:rPr>
        <w:t xml:space="preserve">April 2026 • Smoke Test Phase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What Schnappfang Cards Are</w:t>
      </w:r>
    </w:p>
    <w:p>
      <w:pPr>
        <w:spacing w:after="120"/>
      </w:pPr>
      <w:r>
        <w:t xml:space="preserve">Schnappfang generates shareable digital catch cards for recreational anglers, starting with Bayern. Each card combines an angler’s fish photo with optional info blocks — fun facts, recipes, name etymologies, moon phases, and more. No regulation verdicts (those were dropped in the 2026-04-12 convenience-first pivot). All info blocks are optional; the user opts in, not out.</w:t>
      </w:r>
    </w:p>
    <w:p>
      <w:pPr>
        <w:spacing w:after="120"/>
      </w:pPr>
      <w:r>
        <w:t xml:space="preserve">The card renderer uses @vercel/og (satori + resvg), which ships inside Next.js 15. Write JSX with inline styles, pass it to ImageResponse, get back a PNG. No headless browser, no Puppeteer, runs on Vercel Edge Functions.</w:t>
      </w:r>
    </w:p>
    <w:p>
      <w:pPr>
        <w:spacing w:after="200"/>
      </w:pPr>
    </w:p>
    <w:p>
      <w:pPr>
        <w:pStyle w:val="Heading1"/>
      </w:pPr>
      <w:r>
        <w:t xml:space="preserve">2. Colour Schemes</w:t>
      </w:r>
    </w:p>
    <w:p>
      <w:pPr>
        <w:spacing w:after="120"/>
      </w:pPr>
      <w:r>
        <w:t xml:space="preserve">Three templates ship with v0.1. Each has a distinct personality but shares the same structural layout: 55% photo top, species header, optional info blocks, meta footer with watermark.</w:t>
      </w:r>
    </w:p>
    <w:p>
      <w:pPr>
        <w:spacing w:after="100"/>
      </w:pPr>
    </w:p>
    <w:p>
      <w:pPr>
        <w:pStyle w:val="Heading2"/>
      </w:pPr>
      <w:r>
        <w:t xml:space="preserve">Klassisch</w:t>
      </w:r>
    </w:p>
    <w:p>
      <w:pPr>
        <w:spacing w:after="120"/>
      </w:pPr>
      <w:r>
        <w:t xml:space="preserve">The classic angler aesthetic — dignified, woodsy, timeless. Dark forest green with warm gold accents. Designed for anglers who value tradition and understated elegance.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4A853"/>
                <w:sz w:val="24"/>
                <w:szCs w:val="24"/>
              </w:rPr>
              <w:t xml:space="preserve">🌲 Klassisch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#1A2E1A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card 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 BG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4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#2A4A2A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 block 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#F5F0E8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text colour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#D4A853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Headings, species name, block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C4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#B8C4A8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text, Latin name, metadata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Bayern</w:t>
      </w:r>
    </w:p>
    <w:p>
      <w:pPr>
        <w:spacing w:after="120"/>
      </w:pPr>
      <w:r>
        <w:t xml:space="preserve">Regional pride template — Bavarian blue and white. Crisp, authoritative, patriotic. White left-border on info blocks nods to the Rauten (diamond) pattern. Tighter border radius (4px) for a more formal feel.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🔷 Bayern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#0B3D91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card 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 BG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#1A4FA0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 block 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text colour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Headings, species name, block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C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#A8C8E8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text, Latin name, metadata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Lagerfeuer</w:t>
      </w:r>
    </w:p>
    <w:p>
      <w:pPr>
        <w:spacing w:after="120"/>
      </w:pPr>
      <w:r>
        <w:t xml:space="preserve">The outdoor/camping card — warm, cozy, inviting. Dark wood brown with campfire orange accents. Larger border radius (12px) for a rounded, relaxed feel. Best paired with campfire recipe blocks.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8732A"/>
                <w:sz w:val="24"/>
                <w:szCs w:val="24"/>
              </w:rPr>
              <w:t xml:space="preserve">🔥 Lagerfeuer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8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#2D1810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card 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 BG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#3D2820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 block 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#F5E6D0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text colour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#E8732A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Headings, species name, block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8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#C8A882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text, Latin name, metadata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What Makes Cards Shareable (Research)</w:t>
      </w:r>
    </w:p>
    <w:p>
      <w:pPr>
        <w:spacing w:after="120"/>
      </w:pPr>
      <w:r>
        <w:t xml:space="preserve">Research from the NYT Customer Insight Group, Jonah Berger’s Contagious framework, and Frontiers in Marine Science studies on angler sharing behaviour converge on the same insight: people share content that makes them look interesting, not just successful. A fish photo alone is a brag. A fish photo with a surprising fun fact is social currency.</w:t>
      </w:r>
    </w:p>
    <w:p>
      <w:pPr>
        <w:spacing w:after="100"/>
      </w:pPr>
    </w:p>
    <w:p>
      <w:pPr>
        <w:pStyle w:val="Heading2"/>
      </w:pPr>
      <w:r>
        <w:t xml:space="preserve">Psychology-to-Block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Psychology Driver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Schnappfang Block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Social Currency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 Fact block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Makes the sharer look interesting, not just successful. Non-anglers react to surprising facts.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Practical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Recipe block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Turns a brag into a gift — “here’s my catch AND how to cook it.”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Identity 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Location + Date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Grounds the card in a specific life — transforms clip art into a personal story.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Emotional Arousal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Surprise facts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High-arousal facts (“nie beim Laichen beobachtet”) get shared 3x more than dry stats.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Visual Stopping Power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 quality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#1 share driver. Everything else is secondary to a compelling fish photo.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Cultural Depth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Origin block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Etymology adds intellectual weight — signals the sharer is cultured, not just outdoorsy.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The 2–3 Block Sweet Spot</w:t>
      </w:r>
    </w:p>
    <w:p>
      <w:pPr>
        <w:spacing w:after="120"/>
      </w:pPr>
      <w:r>
        <w:t xml:space="preserve">Social media design research consistently shows that cards with too much text get scrolled past, while cards with too little give no reason to pause. For Instagram feed cards (1080×1350), 2–3 info blocks hit the sweet spot: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 Fact + Name Origin</w:t>
      </w:r>
      <w:r>
        <w:t xml:space="preserve"> — the strongest default pair. Social currency + cultural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 Fact + Recipe</w:t>
      </w:r>
      <w:r>
        <w:t xml:space="preserve"> — social currency + practical value. Best for common edible species.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 Fact + Ecology (🌿)</w:t>
      </w:r>
      <w:r>
        <w:t xml:space="preserve"> — for protected species (Huchen, Nase). Conservation stories trigger strong sharing.</w:t>
      </w:r>
    </w:p>
    <w:p>
      <w:pPr>
        <w:spacing w:after="120"/>
      </w:pPr>
      <w:r>
        <w:t xml:space="preserve">The Stories format (1080×1920) is taller and can comfortably hold 4–5 blocks without crowding.</w:t>
      </w:r>
    </w:p>
    <w:p>
      <w:pPr>
        <w:spacing w:after="200"/>
      </w:pPr>
    </w:p>
    <w:p>
      <w:pPr>
        <w:pStyle w:val="Heading2"/>
      </w:pPr>
      <w:r>
        <w:t xml:space="preserve">What Competitors Don’t Do</w:t>
      </w:r>
    </w:p>
    <w:p>
      <w:pPr>
        <w:spacing w:after="120"/>
      </w:pPr>
      <w:r>
        <w:t xml:space="preserve">FishBrain (20M+ users) and AlleAngeln (1M+ catch reports) both offer catch logging, but their outputs are utilitarian — database entries, not shareable cards. Neither produces something an angler’s non-fishing spouse would actually look at. Schnappfang fills this gap: the card your partner’s coworker would pause on while scrolling.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Info Block Inventory</w:t>
      </w:r>
    </w:p>
    <w:p>
      <w:pPr>
        <w:spacing w:after="120"/>
      </w:pPr>
      <w:r>
        <w:t xml:space="preserve">Every block is optional. The user toggles what they want. Share Appeal rates how likely a block is to make someone forward the card.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2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 Appeal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 Fact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💡 Wusstest du?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Surprising species facts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⭐⭐⭐⭐⭐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 Origin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📖 Namensherkunft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German/Latin etymology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Recipe Camp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🔥 Am Wasser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Outdoor/campfire preparation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Recipe 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🏠 Zuhause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Kitchen/home preparation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Season Hint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📅 Saison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to catch (no verdicts)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Moon/Solunar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🌙 Mond &amp; Beißzeit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Lunar fishing folklore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Habitat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🌿 Lebensraum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the species lives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Ecology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🌿 Ökologie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 protected species (replaces recipe)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⭐⭐⭐⭐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Weather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☁️ Wetter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Bright Sky API (online only)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Regs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📋 Vorschriften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 to gesetze-bayern.de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⭐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Note: </w:t>
      </w:r>
      <w:r>
        <w:t xml:space="preserve">Huchen and Nase use 🌿 Ecology blocks in place of recipes (“Ökologie statt Rezept” pattern). These render with a green prefix and are often </w:t>
      </w:r>
      <w:r>
        <w:rPr>
          <w:i/>
          <w:iCs/>
        </w:rPr>
        <w:t xml:space="preserve">more</w:t>
      </w:r>
      <w:r>
        <w:t xml:space="preserve"> shareable than recipes because conservation stories trigger identity signalling.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Species Database (18 Bayern Species)</w:t>
      </w:r>
    </w:p>
    <w:p>
      <w:pPr>
        <w:spacing w:after="120"/>
      </w:pPr>
      <w:r>
        <w:t xml:space="preserve">All 18 species are sourced from the CSV at docs/bayern-species-smoketest.csv. The “Top Fun Fact” column shows the single most shareable hook per species — the line most likely to make a non-angler stop scrolling.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600"/>
        <w:gridCol w:w="4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Fischart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Lateinisch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 Fun Fact (Karten-Hook)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Hecht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Esox lucius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Wasserwolf — frisst Fische bis zur Hälfte seiner Körperlänge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Zander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Sander lucioperca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Größte Fangzähne aller heimischen Süßwasserfische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Silurus glanis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Größter Süßwasserfisch Europas — über 2,5 m und 100 kg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Huchen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Hucho hucho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Donaulachs — einer der seltensten Fische Europas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Bachforelle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 trutta fario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Punktmuster einzigartig wie ein Fingerabdruck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Regenbogenforelle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Oncorhynchus mykiss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Neozoon seit 1880–1884 — meistbesetzter Salmonide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Seeforelle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Salmo trutta lacustris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Hai der Voralpenseen — über 10 kg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Saibling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Salvelinus umbla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Leuchtend orangefarbener Bauch — schönster Fisch Bayerns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Äsche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Thymallus thymallus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Riecht frisch nach Thymian — segelartige Rückenflosse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Karpfen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Cyprinus carpio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EU-geschützte g.g.A. für Oberpfälzer Karpfen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Schleie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Tinca tinca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Doktorfisch — heilende Schleimschicht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Brachse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Abramis brama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Hinterlässt sichtbare Fresstrichter am Gewässergrund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Rotauge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Rutilus rutilus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Häufigster Fisch Bayerns — 40 cm = Trophäe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Squalius cephalus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Frisst Kirschen, Käse und sogar Mäuse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Flussbarsch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Perca fluviatilis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Streifen wie Fingerabdrücke — keine zwei gleich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Anguilla anguilla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5.000 km Wanderung — nie beim Laichen beobachtet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Renke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Coregonus spp.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DER Speisefisch der Voralpenseen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Chondrostoma nasus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Comeback-Geschichte — Wiederansiedlungsprogramme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Card Preview Tool</w:t>
      </w:r>
    </w:p>
    <w:p>
      <w:pPr>
        <w:spacing w:after="120"/>
      </w:pPr>
      <w:r>
        <w:t xml:space="preserve">A self-contained HTML tool is available for visually iterating on card designs without running the Next.js dev server. It includes all 18 species with pre-filled data, all three templates, both output formats, toggleable info blocks, photo upload, and a live Share-Appeal Check.</w:t>
      </w:r>
    </w:p>
    <w:p>
      <w:pPr>
        <w:spacing w:after="100"/>
      </w:pPr>
    </w:p>
    <w:p>
      <w:pPr>
        <w:pStyle w:val="Heading3"/>
      </w:pPr>
      <w:r>
        <w:t xml:space="preserve">Location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schnappfang-app/tools/card-preview.html</w:t>
      </w:r>
    </w:p>
    <w:p>
      <w:pPr>
        <w:spacing w:after="50"/>
      </w:pPr>
    </w:p>
    <w:p>
      <w:pPr>
        <w:pStyle w:val="Heading3"/>
      </w:pPr>
      <w:r>
        <w:t xml:space="preserve">How to Open</w:t>
      </w:r>
    </w:p>
    <w:p>
      <w:pPr>
        <w:spacing w:after="120"/>
      </w:pPr>
      <w:r>
        <w:t xml:space="preserve">Double-click the file in Finder, or from Terminal: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open ~/dev/schnappfang-app/tools/card-preview.html</w:t>
      </w:r>
    </w:p>
    <w:p>
      <w:pPr>
        <w:spacing w:after="50"/>
      </w:pPr>
    </w:p>
    <w:p>
      <w:pPr>
        <w:pStyle w:val="Heading3"/>
      </w:pPr>
      <w:r>
        <w:t xml:space="preserve">What It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Quick-select any of the 18 species — all CSV data auto-fills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 templates (Klassisch / Bayern / Lagerfeuer)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 between Feed (1080×1350) and Stories (1080×1920) formats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 individual info blocks on/off to test combinations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 in a photo via URL or file picker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Share-Appeal Check scores the card against shareability principles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Step-by-Step: Your First Card</w:t>
      </w:r>
    </w:p>
    <w:p>
      <w:pPr>
        <w:spacing w:after="120"/>
      </w:pPr>
      <w:r>
        <w:t xml:space="preserve">This section walks through generating your first Schnappfang card, from npm install to a PNG on disk. Total time: approximately 30 minutes.</w:t>
      </w:r>
    </w:p>
    <w:p>
      <w:pPr>
        <w:spacing w:after="100"/>
      </w:pPr>
    </w:p>
    <w:p>
      <w:pPr>
        <w:pStyle w:val="Heading2"/>
      </w:pPr>
      <w:r>
        <w:t xml:space="preserve">Prerequisites</w:t>
      </w:r>
    </w:p>
    <w:p>
      <w:pPr>
        <w:spacing w:after="120"/>
      </w:pPr>
      <w:r>
        <w:t xml:space="preserve">You need Node.js 18+ on your MacBook Air. Check with: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node --version &amp;&amp; npm --version</w:t>
      </w:r>
    </w:p>
    <w:p>
      <w:pPr>
        <w:spacing w:after="100"/>
      </w:pPr>
    </w:p>
    <w:p>
      <w:pPr>
        <w:pStyle w:val="Heading2"/>
      </w:pPr>
      <w:r>
        <w:t xml:space="preserve">Step 1: Install Dependencies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cd ~/dev/schnappfang-app &amp;&amp; npm install</w:t>
      </w:r>
    </w:p>
    <w:p>
      <w:pPr>
        <w:spacing w:after="120"/>
      </w:pPr>
      <w:r>
        <w:t xml:space="preserve">This installs Next.js 15, React 19, TypeScript, and dev tools. @vercel/og ships inside Next.js — no separate install needed.</w:t>
      </w:r>
    </w:p>
    <w:p>
      <w:pPr>
        <w:spacing w:after="100"/>
      </w:pPr>
    </w:p>
    <w:p>
      <w:pPr>
        <w:pStyle w:val="Heading2"/>
      </w:pPr>
      <w:r>
        <w:t xml:space="preserve">Step 2: Verify Types Compile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npm run typecheck</w:t>
      </w:r>
    </w:p>
    <w:p>
      <w:pPr>
        <w:spacing w:after="120"/>
      </w:pPr>
      <w:r>
        <w:t xml:space="preserve">Runs tsc --noEmit (Rule 1 gate). If it passes clean, the types and templates are wired correctly.</w:t>
      </w:r>
    </w:p>
    <w:p>
      <w:pPr>
        <w:spacing w:after="100"/>
      </w:pPr>
    </w:p>
    <w:p>
      <w:pPr>
        <w:pStyle w:val="Heading2"/>
      </w:pPr>
      <w:r>
        <w:t xml:space="preserve">Step 3: Start the Dev Server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120"/>
      </w:pPr>
      <w:r>
        <w:t xml:space="preserve">Leave this terminal running. You should see Next.js start on http://localhost:3000.</w:t>
      </w:r>
    </w:p>
    <w:p>
      <w:pPr>
        <w:spacing w:after="100"/>
      </w:pPr>
    </w:p>
    <w:p>
      <w:pPr>
        <w:pStyle w:val="Heading2"/>
      </w:pPr>
      <w:r>
        <w:t xml:space="preserve">Step 4: Test a Single Card</w:t>
      </w:r>
    </w:p>
    <w:p>
      <w:pPr>
        <w:spacing w:after="120"/>
      </w:pPr>
      <w:r>
        <w:t xml:space="preserve">Visit this URL in your browser (all one line):</w:t>
      </w:r>
    </w:p>
    <w:p>
      <w:pPr>
        <w:spacing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http://localhost:3000/api/card?species=Hecht&amp;species_la=Esox+lucius&amp;template=klassisch&amp;format=feed&amp;blocks=fun_fact,name_origin&amp;fun_fact=Der+Hecht+kann+bis+zu+1,5+m+lang+werden&amp;name_origin=Mhd.+hëchet+—+der+Stecher</w:t>
      </w:r>
    </w:p>
    <w:p>
      <w:pPr>
        <w:spacing w:after="120"/>
      </w:pPr>
      <w:r>
        <w:t xml:space="preserve">You should see a 1080×1350 PNG rendered directly in your browser. Try changing template=bayern or template=lagerfeuer to see the other two.</w:t>
      </w:r>
    </w:p>
    <w:p>
      <w:pPr>
        <w:spacing w:after="100"/>
      </w:pPr>
    </w:p>
    <w:p>
      <w:pPr>
        <w:pStyle w:val="Heading2"/>
      </w:pPr>
      <w:r>
        <w:t xml:space="preserve">Step 5: Test with a Real Photo</w:t>
      </w:r>
    </w:p>
    <w:p>
      <w:pPr>
        <w:spacing w:after="120"/>
      </w:pPr>
      <w:r>
        <w:t xml:space="preserve">Add a photo parameter with any publicly accessible image URL. The photo renders as a cover image in the top 55% of the card.</w:t>
      </w:r>
    </w:p>
    <w:p>
      <w:pPr>
        <w:spacing w:after="100"/>
      </w:pPr>
    </w:p>
    <w:p>
      <w:pPr>
        <w:pStyle w:val="Heading2"/>
      </w:pPr>
      <w:r>
        <w:t xml:space="preserve">Step 6: Batch-Generate All Smoke Test Cards</w:t>
      </w:r>
    </w:p>
    <w:p>
      <w:pPr>
        <w:spacing w:after="120"/>
      </w:pPr>
      <w:r>
        <w:t xml:space="preserve">With the dev server still running, open a second terminal: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cd ~/dev/schnappfang-app &amp;&amp; npm run generate-cards</w:t>
      </w:r>
    </w:p>
    <w:p>
      <w:pPr>
        <w:spacing w:after="120"/>
      </w:pPr>
      <w:r>
        <w:t xml:space="preserve">This reads all 18 species from the CSV, generates 108 cards (18 species × 3 templates × 2 formats), and saves them to scripts/output/.</w:t>
      </w:r>
    </w:p>
    <w:p>
      <w:pPr>
        <w:spacing w:after="100"/>
      </w:pPr>
    </w:p>
    <w:p>
      <w:pPr>
        <w:pStyle w:val="Heading2"/>
      </w:pPr>
      <w:r>
        <w:t xml:space="preserve">Step 7: Iterate</w:t>
      </w:r>
    </w:p>
    <w:p>
      <w:pPr>
        <w:spacing w:after="120"/>
      </w:pPr>
      <w:r>
        <w:t xml:space="preserve">Open scripts/output/ in Finder. Review the cards. Common tweaks: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Colours/fonts: </w:t>
      </w:r>
      <w:r>
        <w:t xml:space="preserve">edit src/templates/config.ts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Layout (photo %, spacing): </w:t>
      </w:r>
      <w:r>
        <w:t xml:space="preserve">edit src/templates/klassisch.tsx (etc.)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Block selection: </w:t>
      </w:r>
      <w:r>
        <w:t xml:space="preserve">edit SMOKE_BLOCKS in scripts/generate-smoke-cards.ts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Card dimensions: </w:t>
      </w:r>
      <w:r>
        <w:t xml:space="preserve">edit CARD_DIMENSIONS in src/types/card.ts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Block labels: </w:t>
      </w:r>
      <w:r>
        <w:t xml:space="preserve">edit src/i18n/de.ts</w:t>
      </w:r>
    </w:p>
    <w:p>
      <w:pPr>
        <w:spacing w:after="200"/>
      </w:pPr>
    </w:p>
    <w:p>
      <w:pPr>
        <w:pStyle w:val="Heading1"/>
      </w:pPr>
      <w:r>
        <w:t xml:space="preserve">8. Project Structure</w:t>
      </w:r>
    </w:p>
    <w:p>
      <w:pPr>
        <w:spacing w:after="120"/>
      </w:pPr>
      <w:r>
        <w:t xml:space="preserve">Every file created during scaffolding carries forward into the MVP — nothing is throwaway.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src/types/species.ts, card.ts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Canonical TypeScript types (Rule 1)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src/templates/config.ts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Centralized design tokens (Rule 7)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src/templates/*.tsx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 card rendering components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src/app/api/card/route.tsx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generation API endpoint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src/i18n/de.ts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German string table (Rule 9)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scripts/generate-smoke-cards.ts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card generator / QA tool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tools/card-preview.html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preview tool (no server needed)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docs/CARD-RENDERER-GUIDE.md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technical guide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docs/bayern-species-smoketest.csv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18-species content database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docs/DACH-EXPANSION-NOTES.md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CH/AT legal &amp; linguistic constraints</w:t>
            </w:r>
          </w:p>
        </w:tc>
      </w:tr>
    </w:tbl>
    <w:p>
      <w:pPr>
        <w:spacing w:after="400"/>
      </w:pPr>
    </w:p>
    <w:p>
      <w:pPr>
        <w:pBdr>
          <w:top w:val="single" w:color="1A2E1A" w:sz="4" w:space="8"/>
        </w:pBdr>
        <w:spacing w:before="200"/>
      </w:pPr>
      <w:r>
        <w:rPr>
          <w:i/>
          <w:iCs/>
          <w:color w:val="999999"/>
          <w:sz w:val="18"/>
          <w:szCs w:val="18"/>
        </w:rPr>
        <w:t xml:space="preserve">Alle Angaben ohne Gewähr. </w:t>
      </w:r>
      <w:r>
        <w:rPr>
          <w:i/>
          <w:iCs/>
          <w:color w:val="999999"/>
          <w:sz w:val="18"/>
          <w:szCs w:val="18"/>
        </w:rPr>
        <w:t xml:space="preserve">Es gelten die gesetzlichen Bestimmungen des BayFiG/AVBayFiG.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1A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Schnappfang — Card System Documentation</w:t>
    </w:r>
    <w:r>
      <w:rPr>
        <w:color w:val="999999"/>
        <w:sz w:val="16"/>
        <w:szCs w:val="16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B3D9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2026-04-12T23:37:25.092Z</dcterms:created>
  <dcterms:modified xsi:type="dcterms:W3CDTF">2026-04-12T23:37:25.092Z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