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Наслідки розірвання</w:t>
      </w:r>
    </w:p>
    <w:p>
      <w:pPr>
        <w:spacing w:after="18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8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8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keepNext/>
        <w:spacing w:after="180" w:before="360"/>
      </w:pPr>
      <w:r>
        <w:t xml:space="preserve">Три роздільних обов'язки</w:t>
      </w:r>
    </w:p>
    <w:p>
      <w:pPr>
        <w:spacing w:after="18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keepNext/>
        <w:spacing w:after="120" w:before="240"/>
      </w:pPr>
      <w:r>
        <w:t xml:space="preserve">1. Розрахунки (Payment Obligations)</w:t>
      </w:r>
    </w:p>
    <w:p>
      <w:pPr>
        <w:spacing w:after="18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80"/>
        <w:jc w:val="both"/>
      </w:pPr>
      <w:r>
        <w:t xml:space="preserve">дати розірвання, ми зобов'язані доплатити.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</w:t>
      </w:r>
    </w:p>
    <w:p>
      <w:pPr>
        <w:spacing w:after="180"/>
        <w:jc w:val="both"/>
      </w:pPr>
      <w:r>
        <w:t xml:space="preserve">зроблено, вони повертають гроші (або залік у майбутні проекти за обопільною згодою).</w:t>
      </w:r>
    </w:p>
    <w:p>
      <w:pPr>
        <w:pStyle w:val="Heading3"/>
        <w:keepNext/>
        <w:spacing w:after="120" w:before="240"/>
      </w:pPr>
      <w:r>
        <w:t xml:space="preserve">2. Handover (Subcontractor obligations)</w:t>
      </w:r>
    </w:p>
    <w:p>
      <w:pPr>
        <w:spacing w:after="18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80"/>
        <w:jc w:val="both"/>
      </w:pPr>
      <w:r>
        <w:t xml:space="preserve">переходять до замовника</w:t>
      </w:r>
    </w:p>
    <w:p>
      <w:pPr>
        <w:spacing w:after="18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keepNext/>
        <w:spacing w:after="120" w:before="240"/>
      </w:pPr>
      <w:r>
        <w:t xml:space="preserve">3. Survival</w:t>
      </w:r>
    </w:p>
    <w:p>
      <w:pPr>
        <w:spacing w:after="18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80"/>
        <w:jc w:val="both"/>
      </w:pPr>
      <w:r>
        <w:t xml:space="preserve">(терміни з Mutual Confidentiality)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</w:t>
      </w:r>
    </w:p>
    <w:p>
      <w:pPr>
        <w:spacing w:after="180"/>
        <w:jc w:val="both"/>
      </w:pPr>
      <w:r>
        <w:t xml:space="preserve">з Start date, не від termination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8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пункт присутній у всіх договорах: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Третій cross-pillar клауз у нашій бібліотеці — разом із Dispute Resolution UK і Limitation of Liability Mutual.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Наслідки розірвання</dc:title>
  <dc:creator>Drafters</dc:creator>
  <dc:description>Exported from Drafters — Наслідки розірвання</dc:description>
  <cp:lastModifiedBy>Un-named</cp:lastModifiedBy>
  <cp:revision>1</cp:revision>
  <dcterms:created xsi:type="dcterms:W3CDTF">2026-04-09T22:19:30.068Z</dcterms:created>
  <dcterms:modified xsi:type="dcterms:W3CDTF">2026-04-09T22:19:30.068Z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