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Fairy Property Group — Regression Test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Environment</w:t>
            </w:r>
          </w:p>
        </w:tc>
        <w:tc>
          <w:tcPr>
            <w:tcW w:type="dxa" w:w="4680"/>
          </w:tcPr>
          <w:p>
            <w:r>
              <w:t>GoHighLevel portfolio/demo environment (location “Fairy Property Group”, Sydney)</w:t>
            </w:r>
          </w:p>
        </w:tc>
      </w:tr>
      <w:tr>
        <w:tc>
          <w:tcPr>
            <w:tcW w:type="dxa" w:w="4680"/>
          </w:tcPr>
          <w:p>
            <w:r>
              <w:t>Test Date</w:t>
            </w:r>
          </w:p>
        </w:tc>
        <w:tc>
          <w:tcPr>
            <w:tcW w:type="dxa" w:w="4680"/>
          </w:tcPr>
          <w:p>
            <w:r>
              <w:t>2026-09-25</w:t>
            </w:r>
          </w:p>
        </w:tc>
      </w:tr>
      <w:tr>
        <w:tc>
          <w:tcPr>
            <w:tcW w:type="dxa" w:w="4680"/>
          </w:tcPr>
          <w:p>
            <w:r>
              <w:t>Entry point</w:t>
            </w:r>
          </w:p>
        </w:tc>
        <w:tc>
          <w:tcPr>
            <w:tcW w:type="dxa" w:w="4680"/>
          </w:tcPr>
          <w:p>
            <w:r>
              <w:t>Live funnel at https://property.workflowlab.site (GHL AI Studio site, custom domain via Cloudflare)</w:t>
            </w:r>
          </w:p>
        </w:tc>
      </w:tr>
      <w:tr>
        <w:tc>
          <w:tcPr>
            <w:tcW w:type="dxa" w:w="4680"/>
          </w:tcPr>
          <w:p>
            <w:r>
              <w:t>Test contact</w:t>
            </w:r>
          </w:p>
        </w:tc>
        <w:tc>
          <w:tcPr>
            <w:tcW w:type="dxa" w:w="4680"/>
          </w:tcPr>
          <w:p>
            <w:r>
              <w:t>Regression Test — zb1jiwoongie03@gmail.com (real test inbox), fictitious AU mobile 0491 573 087</w:t>
            </w:r>
          </w:p>
        </w:tc>
      </w:tr>
      <w:tr>
        <w:tc>
          <w:tcPr>
            <w:tcW w:type="dxa" w:w="4680"/>
          </w:tcPr>
          <w:p>
            <w:r>
              <w:t>Workflows under test</w:t>
            </w:r>
          </w:p>
        </w:tc>
        <w:tc>
          <w:tcPr>
            <w:tcW w:type="dxa" w:w="4680"/>
          </w:tcPr>
          <w:p>
            <w:r>
              <w:t>WF01, WF02, WF03, WF04, WF05a, WF05b, WF05c, WF06 — all Published</w:t>
            </w:r>
          </w:p>
        </w:tc>
      </w:tr>
    </w:tbl>
    <w:p>
      <w:pPr>
        <w:pStyle w:val="BodyText"/>
      </w:pPr>
      <w:r>
        <w:t>Ground rules: email only (no SMS — the sub-account has no purchased phone number); no GHL AI features switched on; each result was checked inside GHL (contact record, opportunity, execution logs, enrolment counts) rather than trusting workflow status alone.</w:t>
      </w:r>
    </w:p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FAIL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BLOCKED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NOT EXECUTED</w:t>
            </w:r>
          </w:p>
        </w:tc>
      </w:tr>
      <w:tr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1</w:t>
            </w:r>
          </w:p>
        </w:tc>
      </w:tr>
    </w:tbl>
    <w:p>
      <w:pPr>
        <w:pStyle w:val="BodyText"/>
      </w:pPr>
      <w:r>
        <w:t>No test failed. Three cases were not executed live: the time-based 24h/1h reminders, reactivation reply routing (needs real inbound replies), and the WF02 Warm/Cold/Missing-info branches. Six emails were delivered to the test inbox. Four minor issues found during the run were fixed afterwards (see Defect Summary). Update (9 October 2026): FPG-REG-010 and FPG-REG-012 were re-run live and passed, so 11 of 12 cases have now passed with none failed. Only FPG-REG-011 (reply routing) remains not executed, because it needs real inbound replies. See the re-test addendum at the end. Update (9 October 2026): FPG-REG-010 and FPG-REG-012 were re-run live and passed, so 11 of 12 cases have now passed with none failed. Only FPG-REG-011 (reply routing) remains not executed, because it needs real inbound replies. See the re-test addendum at the end.</w:t>
      </w:r>
    </w:p>
    <w:p>
      <w:pPr>
        <w:pStyle w:val="Heading2"/>
      </w:pPr>
      <w:r>
        <w:t>Results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872"/>
          </w:tcPr>
          <w:p>
            <w:r>
              <w:t>FPG-REG-001</w:t>
            </w:r>
          </w:p>
        </w:tc>
        <w:tc>
          <w:tcPr>
            <w:tcW w:type="dxa" w:w="1872"/>
          </w:tcPr>
          <w:p>
            <w:r>
              <w:t>Funnel &amp; form validation</w:t>
            </w:r>
          </w:p>
        </w:tc>
        <w:tc>
          <w:tcPr>
            <w:tcW w:type="dxa" w:w="1872"/>
          </w:tcPr>
          <w:p>
            <w:r>
              <w:t>https on custom domain; empty form and missing consent blocked; page 1 → 2</w:t>
            </w:r>
          </w:p>
        </w:tc>
        <w:tc>
          <w:tcPr>
            <w:tcW w:type="dxa" w:w="1872"/>
          </w:tcPr>
          <w:p>
            <w:r>
              <w:t>As expected; page 2 pre-filled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FPG-REG-002</w:t>
            </w:r>
          </w:p>
        </w:tc>
        <w:tc>
          <w:tcPr>
            <w:tcW w:type="dxa" w:w="1872"/>
          </w:tcPr>
          <w:p>
            <w:r>
              <w:t>New lead intake (WF01)</w:t>
            </w:r>
          </w:p>
        </w:tc>
        <w:tc>
          <w:tcPr>
            <w:tcW w:type="dxa" w:w="1872"/>
          </w:tcPr>
          <w:p>
            <w:r>
              <w:t>One contact, Lifecycle New Lead, fields saved, one opp, ack email</w:t>
            </w:r>
          </w:p>
        </w:tc>
        <w:tc>
          <w:tcPr>
            <w:tcW w:type="dxa" w:w="1872"/>
          </w:tcPr>
          <w:p>
            <w:r>
              <w:t>As expected; enrolled once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FPG-REG-003</w:t>
            </w:r>
          </w:p>
        </w:tc>
        <w:tc>
          <w:tcPr>
            <w:tcW w:type="dxa" w:w="1872"/>
          </w:tcPr>
          <w:p>
            <w:r>
              <w:t>Hot qualification (WF02)</w:t>
            </w:r>
          </w:p>
        </w:tc>
        <w:tc>
          <w:tcPr>
            <w:tcW w:type="dxa" w:w="1872"/>
          </w:tcPr>
          <w:p>
            <w:r>
              <w:t>Lead Temp Hot, opp Qualified, booking email, → WF06</w:t>
            </w:r>
          </w:p>
        </w:tc>
        <w:tc>
          <w:tcPr>
            <w:tcW w:type="dxa" w:w="1872"/>
          </w:tcPr>
          <w:p>
            <w:r>
              <w:t>As expected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FPG-REG-004</w:t>
            </w:r>
          </w:p>
        </w:tc>
        <w:tc>
          <w:tcPr>
            <w:tcW w:type="dxa" w:w="1872"/>
          </w:tcPr>
          <w:p>
            <w:r>
              <w:t>Agent handoff (WF06)</w:t>
            </w:r>
          </w:p>
        </w:tc>
        <w:tc>
          <w:tcPr>
            <w:tcW w:type="dxa" w:w="1872"/>
          </w:tcPr>
          <w:p>
            <w:r>
              <w:t>Tag, stop WF02/WF03, assign, alert, call task</w:t>
            </w:r>
          </w:p>
        </w:tc>
        <w:tc>
          <w:tcPr>
            <w:tcW w:type="dxa" w:w="1872"/>
          </w:tcPr>
          <w:p>
            <w:r>
              <w:t>As expected; task due Mon 28 Sep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FPG-REG-005</w:t>
            </w:r>
          </w:p>
        </w:tc>
        <w:tc>
          <w:tcPr>
            <w:tcW w:type="dxa" w:w="1872"/>
          </w:tcPr>
          <w:p>
            <w:r>
              <w:t>Consultation booking (WF04)</w:t>
            </w:r>
          </w:p>
        </w:tc>
        <w:tc>
          <w:tcPr>
            <w:tcW w:type="dxa" w:w="1872"/>
          </w:tcPr>
          <w:p>
            <w:r>
              <w:t>Opp → Appointment Booked; confirmation</w:t>
            </w:r>
          </w:p>
        </w:tc>
        <w:tc>
          <w:tcPr>
            <w:tcW w:type="dxa" w:w="1872"/>
          </w:tcPr>
          <w:p>
            <w:r>
              <w:t>As expected; 8:00 AEST, one opp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FPG-REG-006</w:t>
            </w:r>
          </w:p>
        </w:tc>
        <w:tc>
          <w:tcPr>
            <w:tcW w:type="dxa" w:w="1872"/>
          </w:tcPr>
          <w:p>
            <w:r>
              <w:t>Showed (WF05a)</w:t>
            </w:r>
          </w:p>
        </w:tc>
        <w:tc>
          <w:tcPr>
            <w:tcW w:type="dxa" w:w="1872"/>
          </w:tcPr>
          <w:p>
            <w:r>
              <w:t>Opp → Appointment Completed, Open; task</w:t>
            </w:r>
          </w:p>
        </w:tc>
        <w:tc>
          <w:tcPr>
            <w:tcW w:type="dxa" w:w="1872"/>
          </w:tcPr>
          <w:p>
            <w:r>
              <w:t>As expected; not Won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FPG-REG-007</w:t>
            </w:r>
          </w:p>
        </w:tc>
        <w:tc>
          <w:tcPr>
            <w:tcW w:type="dxa" w:w="1872"/>
          </w:tcPr>
          <w:p>
            <w:r>
              <w:t>No-show (WF05c)</w:t>
            </w:r>
          </w:p>
        </w:tc>
        <w:tc>
          <w:tcPr>
            <w:tcW w:type="dxa" w:w="1872"/>
          </w:tcPr>
          <w:p>
            <w:r>
              <w:t>Missed-you email; call task</w:t>
            </w:r>
          </w:p>
        </w:tc>
        <w:tc>
          <w:tcPr>
            <w:tcW w:type="dxa" w:w="1872"/>
          </w:tcPr>
          <w:p>
            <w:r>
              <w:t>As expected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FPG-REG-008</w:t>
            </w:r>
          </w:p>
        </w:tc>
        <w:tc>
          <w:tcPr>
            <w:tcW w:type="dxa" w:w="1872"/>
          </w:tcPr>
          <w:p>
            <w:r>
              <w:t>Cancelled (WF05b)</w:t>
            </w:r>
          </w:p>
        </w:tc>
        <w:tc>
          <w:tcPr>
            <w:tcW w:type="dxa" w:w="1872"/>
          </w:tcPr>
          <w:p>
            <w:r>
              <w:t>Reminders stopped; rebooking email</w:t>
            </w:r>
          </w:p>
        </w:tc>
        <w:tc>
          <w:tcPr>
            <w:tcW w:type="dxa" w:w="1872"/>
          </w:tcPr>
          <w:p>
            <w:r>
              <w:t>As expected; WF04 active 0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FPG-REG-009</w:t>
            </w:r>
          </w:p>
        </w:tc>
        <w:tc>
          <w:tcPr>
            <w:tcW w:type="dxa" w:w="1872"/>
          </w:tcPr>
          <w:p>
            <w:r>
              <w:t>Reactivation guardrails (WF03)</w:t>
            </w:r>
          </w:p>
        </w:tc>
        <w:tc>
          <w:tcPr>
            <w:tcW w:type="dxa" w:w="1872"/>
          </w:tcPr>
          <w:p>
            <w:r>
              <w:t>DND and New Lead contacts stopped at gate</w:t>
            </w:r>
          </w:p>
        </w:tc>
        <w:tc>
          <w:tcPr>
            <w:tcW w:type="dxa" w:w="1872"/>
          </w:tcPr>
          <w:p>
            <w:r>
              <w:t>Both NOT ELIGIBLE; nothing sent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FPG-REG-010</w:t>
            </w:r>
          </w:p>
        </w:tc>
        <w:tc>
          <w:tcPr>
            <w:tcW w:type="dxa" w:w="1872"/>
          </w:tcPr>
          <w:p>
            <w:r>
              <w:t>24h / 1h reminders (WF04)</w:t>
            </w:r>
          </w:p>
        </w:tc>
        <w:tc>
          <w:tcPr>
            <w:tcW w:type="dxa" w:w="1872"/>
          </w:tcPr>
          <w:p>
            <w:r>
              <w:t>Reminders send before appointment</w:t>
            </w:r>
          </w:p>
        </w:tc>
        <w:tc>
          <w:tcPr>
            <w:tcW w:type="dxa" w:w="1872"/>
          </w:tcPr>
          <w:p>
            <w:r>
              <w:t>Re-run 7–8 Oct: 24h and 1h reminder emails delivered on time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FPG-REG-011</w:t>
            </w:r>
          </w:p>
        </w:tc>
        <w:tc>
          <w:tcPr>
            <w:tcW w:type="dxa" w:w="1872"/>
          </w:tcPr>
          <w:p>
            <w:r>
              <w:t>Reactivation reply routing (WF03)</w:t>
            </w:r>
          </w:p>
        </w:tc>
        <w:tc>
          <w:tcPr>
            <w:tcW w:type="dxa" w:w="1872"/>
          </w:tcPr>
          <w:p>
            <w:r>
              <w:t>Replies route to the right branch</w:t>
            </w:r>
          </w:p>
        </w:tc>
        <w:tc>
          <w:tcPr>
            <w:tcW w:type="dxa" w:w="1872"/>
          </w:tcPr>
          <w:p>
            <w:r>
              <w:t>Needs real replies; logic reviewed</w:t>
            </w:r>
          </w:p>
        </w:tc>
        <w:tc>
          <w:tcPr>
            <w:tcW w:type="dxa" w:w="1872"/>
          </w:tcPr>
          <w:p>
            <w:r>
              <w:t>NOT EXECUTED</w:t>
            </w:r>
          </w:p>
        </w:tc>
      </w:tr>
      <w:tr>
        <w:tc>
          <w:tcPr>
            <w:tcW w:type="dxa" w:w="1872"/>
          </w:tcPr>
          <w:p>
            <w:r>
              <w:t>FPG-REG-012</w:t>
            </w:r>
          </w:p>
        </w:tc>
        <w:tc>
          <w:tcPr>
            <w:tcW w:type="dxa" w:w="1872"/>
          </w:tcPr>
          <w:p>
            <w:r>
              <w:t>Warm / Cold / Missing (WF02)</w:t>
            </w:r>
          </w:p>
        </w:tc>
        <w:tc>
          <w:tcPr>
            <w:tcW w:type="dxa" w:w="1872"/>
          </w:tcPr>
          <w:p>
            <w:r>
              <w:t>Each timeline takes its own branch</w:t>
            </w:r>
          </w:p>
        </w:tc>
        <w:tc>
          <w:tcPr>
            <w:tcW w:type="dxa" w:w="1872"/>
          </w:tcPr>
          <w:p>
            <w:r>
              <w:t>Re-run 7 Oct: Warm, Cold and Missing-info each took their own branch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</w:tbl>
    <w:p>
      <w:pPr>
        <w:pStyle w:val="Heading2"/>
      </w:pPr>
      <w:r>
        <w:t>Detailed test cases</w:t>
      </w:r>
    </w:p>
    <w:p>
      <w:pPr>
        <w:pStyle w:val="Heading3"/>
      </w:pPr>
      <w:r>
        <w:t>FPG-REG-001 — Funnel &amp; form validation</w:t>
      </w:r>
    </w:p>
    <w:p>
      <w:pPr>
        <w:pStyle w:val="Compact"/>
      </w:pPr>
      <w:r>
        <w:t>Exact actions: Opened https://property.workflowlab.site; clicked Continue on an empty form; filled all fields but left consent unticked and clicked Continue; ticked consent and submitted (Intent Buyer, Parramatta, 0-3 months).</w:t>
      </w:r>
    </w:p>
    <w:p>
      <w:pPr>
        <w:pStyle w:val="Compact"/>
      </w:pPr>
      <w:r>
        <w:t>Expected: Site loads over https with images; both invalid submits blocked; valid submit moves to /book-consultation with details carried over.</w:t>
      </w:r>
    </w:p>
    <w:p>
      <w:pPr>
        <w:pStyle w:val="Compact"/>
      </w:pPr>
      <w:r>
        <w:t>Actual: As expected. Stayed on page 1 for both invalid attempts; page 2 opened with name, email and phone pre-filled.</w:t>
      </w:r>
    </w:p>
    <w:p>
      <w:pPr>
        <w:pStyle w:val="Compact"/>
      </w:pPr>
      <w:r>
        <w:t>Status: PASS.</w:t>
      </w:r>
    </w:p>
    <w:p>
      <w:pPr>
        <w:pStyle w:val="Heading3"/>
      </w:pPr>
      <w:r>
        <w:t>FPG-REG-002 — New lead intake (WF01)</w:t>
      </w:r>
    </w:p>
    <w:p>
      <w:pPr>
        <w:pStyle w:val="Compact"/>
      </w:pPr>
      <w:r>
        <w:t>Expected: Contact created (source: external form on property.workflowlab.site); Lifecycle New Lead, Intent Buyer, Timeline 0-3 months, Preferred Area Parramatta; one opportunity New Lead → Contacted; acknowledgement email; hand-off to WF02.</w:t>
      </w:r>
    </w:p>
    <w:p>
      <w:pPr>
        <w:pStyle w:val="Compact"/>
      </w:pPr>
      <w:r>
        <w:t>Actual: All fields correct on the contact record; one opportunity; “Thanks Regression - we've received your enquiry” delivered; WF01 total enrolled 1 (no duplicate enrolment from the two triggers).</w:t>
      </w:r>
    </w:p>
    <w:p>
      <w:pPr>
        <w:pStyle w:val="Compact"/>
      </w:pPr>
      <w:r>
        <w:t>Status: PASS.</w:t>
      </w:r>
    </w:p>
    <w:p>
      <w:pPr>
        <w:pStyle w:val="Heading3"/>
      </w:pPr>
      <w:r>
        <w:t>FPG-REG-003 — Hot qualification (WF02)</w:t>
      </w:r>
    </w:p>
    <w:p>
      <w:pPr>
        <w:pStyle w:val="Compact"/>
      </w:pPr>
      <w:r>
        <w:t>Expected: 0-3 months → Lead Temperature Hot, opportunity Contacted → Qualified, booking email, contact added to WF06.</w:t>
      </w:r>
    </w:p>
    <w:p>
      <w:pPr>
        <w:pStyle w:val="Compact"/>
      </w:pPr>
      <w:r>
        <w:t>Actual: As expected; “Regression, let's book your buyer consultation” delivered.</w:t>
      </w:r>
    </w:p>
    <w:p>
      <w:pPr>
        <w:pStyle w:val="Compact"/>
      </w:pPr>
      <w:r>
        <w:t>Status: PASS.</w:t>
      </w:r>
    </w:p>
    <w:p>
      <w:pPr>
        <w:pStyle w:val="Heading3"/>
      </w:pPr>
      <w:r>
        <w:t>FPG-REG-004 — Agent handoff (WF06)</w:t>
      </w:r>
    </w:p>
    <w:p>
      <w:pPr>
        <w:pStyle w:val="Compact"/>
      </w:pPr>
      <w:r>
        <w:t>Expected: human-handoff tag; removed from WF02 and WF03; owner assigned; in-app alert; call task skipping weekends.</w:t>
      </w:r>
    </w:p>
    <w:p>
      <w:pPr>
        <w:pStyle w:val="Compact"/>
      </w:pPr>
      <w:r>
        <w:t>Actual: Execution log shows every step Executed; owner Mary; task “Call Regression Test – human handoff” due Mon 28 Sep (test run on Friday 25 Sep).</w:t>
      </w:r>
    </w:p>
    <w:p>
      <w:pPr>
        <w:pStyle w:val="Compact"/>
      </w:pPr>
      <w:r>
        <w:t>Status: PASS.</w:t>
      </w:r>
    </w:p>
    <w:p>
      <w:pPr>
        <w:pStyle w:val="Heading3"/>
      </w:pPr>
      <w:r>
        <w:t>FPG-REG-005 — Consultation booking (WF04)</w:t>
      </w:r>
    </w:p>
    <w:p>
      <w:pPr>
        <w:pStyle w:val="Compact"/>
      </w:pPr>
      <w:r>
        <w:t>Exact actions: Picked Mon 28 Sep, first slot on page 2; confirmed booking.</w:t>
      </w:r>
    </w:p>
    <w:p>
      <w:pPr>
        <w:pStyle w:val="Compact"/>
      </w:pPr>
      <w:r>
        <w:t>Expected: Appointment Confirmed on Buyer Consultation; same opportunity → Appointment Booked; confirmation email; redirect to page 3.</w:t>
      </w:r>
    </w:p>
    <w:p>
      <w:pPr>
        <w:pStyle w:val="Compact"/>
      </w:pPr>
      <w:r>
        <w:t>Actual: Appointment 8:00–8:30 AM AEST, Confirmed, source booking widget; opportunity Qualified → Appointment Booked (still one); confirmation delivered; page 3 showed the booked date and time.</w:t>
      </w:r>
    </w:p>
    <w:p>
      <w:pPr>
        <w:pStyle w:val="Compact"/>
      </w:pPr>
      <w:r>
        <w:t>Status: PASS.</w:t>
      </w:r>
    </w:p>
    <w:p>
      <w:pPr>
        <w:pStyle w:val="Heading3"/>
      </w:pPr>
      <w:r>
        <w:t>FPG-REG-006 — Showed (WF05a)</w:t>
      </w:r>
    </w:p>
    <w:p>
      <w:pPr>
        <w:pStyle w:val="Compact"/>
      </w:pPr>
      <w:r>
        <w:t>Exact actions: Appointment status Confirmed → Showed.</w:t>
      </w:r>
    </w:p>
    <w:p>
      <w:pPr>
        <w:pStyle w:val="Compact"/>
      </w:pPr>
      <w:r>
        <w:t>Expected: Opportunity → Appointment Completed, still Open; post-consultation task.</w:t>
      </w:r>
    </w:p>
    <w:p>
      <w:pPr>
        <w:pStyle w:val="Compact"/>
      </w:pPr>
      <w:r>
        <w:t>Actual: As expected; not Won.</w:t>
      </w:r>
    </w:p>
    <w:p>
      <w:pPr>
        <w:pStyle w:val="Compact"/>
      </w:pPr>
      <w:r>
        <w:t>Status: PASS.</w:t>
      </w:r>
    </w:p>
    <w:p>
      <w:pPr>
        <w:pStyle w:val="Heading3"/>
      </w:pPr>
      <w:r>
        <w:t>FPG-REG-007 — No-show (WF05c)</w:t>
      </w:r>
    </w:p>
    <w:p>
      <w:pPr>
        <w:pStyle w:val="Compact"/>
      </w:pPr>
      <w:r>
        <w:t>Exact actions: Status → No show.</w:t>
      </w:r>
    </w:p>
    <w:p>
      <w:pPr>
        <w:pStyle w:val="Compact"/>
      </w:pPr>
      <w:r>
        <w:t>Expected: Removed from WF04; “Sorry we missed you” email; call task.</w:t>
      </w:r>
    </w:p>
    <w:p>
      <w:pPr>
        <w:pStyle w:val="Compact"/>
      </w:pPr>
      <w:r>
        <w:t>Actual: As expected.</w:t>
      </w:r>
    </w:p>
    <w:p>
      <w:pPr>
        <w:pStyle w:val="Compact"/>
      </w:pPr>
      <w:r>
        <w:t>Status: PASS.</w:t>
      </w:r>
    </w:p>
    <w:p>
      <w:pPr>
        <w:pStyle w:val="Heading3"/>
      </w:pPr>
      <w:r>
        <w:t>FPG-REG-008 — Cancelled (WF05b)</w:t>
      </w:r>
    </w:p>
    <w:p>
      <w:pPr>
        <w:pStyle w:val="Compact"/>
      </w:pPr>
      <w:r>
        <w:t>Exact actions: Status → Cancelled (browser confirm accepted).</w:t>
      </w:r>
    </w:p>
    <w:p>
      <w:pPr>
        <w:pStyle w:val="Compact"/>
      </w:pPr>
      <w:r>
        <w:t>Expected: Removed from WF04; rebooking email with the booking link.</w:t>
      </w:r>
    </w:p>
    <w:p>
      <w:pPr>
        <w:pStyle w:val="Compact"/>
      </w:pPr>
      <w:r>
        <w:t>Actual: “Want to pick a new time, Regression?” delivered; WF04 active enrolments 0; the 28 Sep slot freed.</w:t>
      </w:r>
    </w:p>
    <w:p>
      <w:pPr>
        <w:pStyle w:val="Compact"/>
      </w:pPr>
      <w:r>
        <w:t>Status: PASS.</w:t>
      </w:r>
    </w:p>
    <w:p>
      <w:pPr>
        <w:pStyle w:val="Heading3"/>
      </w:pPr>
      <w:r>
        <w:t>FPG-REG-009 — Reactivation guardrails (WF03)</w:t>
      </w:r>
    </w:p>
    <w:p>
      <w:pPr>
        <w:pStyle w:val="Compact"/>
      </w:pPr>
      <w:r>
        <w:t>Exact actions: Ran WF03 on William Tran (historical contact with DND on) and added the reactivation-started tag to Regression Test (a New Lead).</w:t>
      </w:r>
    </w:p>
    <w:p>
      <w:pPr>
        <w:pStyle w:val="Compact"/>
      </w:pPr>
      <w:r>
        <w:t>Expected: Both stopped at the eligibility gate (Existing Lead and no DND required).</w:t>
      </w:r>
    </w:p>
    <w:p>
      <w:pPr>
        <w:pStyle w:val="Compact"/>
      </w:pPr>
      <w:r>
        <w:t>Actual: Both took NOT ELIGIBLE → stop; no email sent.</w:t>
      </w:r>
    </w:p>
    <w:p>
      <w:pPr>
        <w:pStyle w:val="Compact"/>
      </w:pPr>
      <w:r>
        <w:t>Status: PASS.</w:t>
      </w:r>
    </w:p>
    <w:p>
      <w:pPr>
        <w:pStyle w:val="Heading3"/>
      </w:pPr>
      <w:r>
        <w:t>FPG-REG-010 — 24h / 1h reminders</w:t>
      </w:r>
    </w:p>
    <w:p>
      <w:pPr>
        <w:pStyle w:val="Compact"/>
      </w:pPr>
      <w:r>
        <w:t>Status: PASS (re-run 7–8 Oct 2026). A consultation booked about 30 hours ahead received “Reminder: your buyer consultation is tomorrow” at 06:00 PHT on 7 Oct and “Starting in 1 hour: your buyer consultation” at 05:01 PHT on 8 Oct. Originally NOT EXECUTED on 25 Sep because the test appointment was cancelled first.</w:t>
      </w:r>
    </w:p>
    <w:p>
      <w:pPr>
        <w:pStyle w:val="Heading3"/>
      </w:pPr>
      <w:r>
        <w:t>FPG-REG-011 — Reactivation reply routing</w:t>
      </w:r>
    </w:p>
    <w:p>
      <w:pPr>
        <w:pStyle w:val="Compact"/>
      </w:pPr>
      <w:r>
        <w:t>Status: NOT EXECUTED. Requires real inbound email replies (YES / NOT YET / NO / STOP / other). Branch conditions reviewed in the builder.</w:t>
      </w:r>
    </w:p>
    <w:p>
      <w:pPr>
        <w:pStyle w:val="Heading3"/>
      </w:pPr>
      <w:r>
        <w:t>FPG-REG-012 — WF02 Warm, Cold, Missing-info</w:t>
      </w:r>
    </w:p>
    <w:p>
      <w:pPr>
        <w:pStyle w:val="Compact"/>
      </w:pPr>
      <w:r>
        <w:t>Status: PASS (re-run 7 Oct 2026). Timeline 3–6 months set Lead Temperature Warm and sent the enquiry email; 12+ months set Cold, sent the long-term nurture email and entered the 30-day loop; a contact with no timeline took Missing-info and received the ask-for-details email. Originally NOT EXECUTED live on 25 Sep.</w:t>
      </w:r>
    </w:p>
    <w:p>
      <w:pPr>
        <w:pStyle w:val="Heading2"/>
      </w:pPr>
      <w:r>
        <w:t>Defect Summary</w:t>
      </w:r>
    </w:p>
    <w:p>
      <w:pPr>
        <w:pStyle w:val="FirstParagraph"/>
      </w:pPr>
      <w:r>
        <w:t>No FAIL results, so no blocking defects. Four minor issues were found during the run and fixed the same 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Observed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1872"/>
          </w:tcPr>
          <w:p>
            <w:r>
              <w:t>OBS-01</w:t>
            </w:r>
          </w:p>
        </w:tc>
        <w:tc>
          <w:tcPr>
            <w:tcW w:type="dxa" w:w="1872"/>
          </w:tcPr>
          <w:p>
            <w:r>
              <w:t>Funnel page 2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Timezone label read “Asia/Manila (AEST/AEDT)”</w:t>
            </w:r>
          </w:p>
        </w:tc>
        <w:tc>
          <w:tcPr>
            <w:tcW w:type="dxa" w:w="1872"/>
          </w:tcPr>
          <w:p>
            <w:r>
              <w:t>Now “Times shown in your local time (…)”</w:t>
            </w:r>
          </w:p>
        </w:tc>
      </w:tr>
      <w:tr>
        <w:tc>
          <w:tcPr>
            <w:tcW w:type="dxa" w:w="1872"/>
          </w:tcPr>
          <w:p>
            <w:r>
              <w:t>OBS-02</w:t>
            </w:r>
          </w:p>
        </w:tc>
        <w:tc>
          <w:tcPr>
            <w:tcW w:type="dxa" w:w="1872"/>
          </w:tcPr>
          <w:p>
            <w:r>
              <w:t>WF04 emails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Emails said “(Sydney time)” but GHL renders the contact’s local time</w:t>
            </w:r>
          </w:p>
        </w:tc>
        <w:tc>
          <w:tcPr>
            <w:tcW w:type="dxa" w:w="1872"/>
          </w:tcPr>
          <w:p>
            <w:r>
              <w:t>Changed to “(your local time)”</w:t>
            </w:r>
          </w:p>
        </w:tc>
      </w:tr>
      <w:tr>
        <w:tc>
          <w:tcPr>
            <w:tcW w:type="dxa" w:w="1872"/>
          </w:tcPr>
          <w:p>
            <w:r>
              <w:t>OBS-03</w:t>
            </w:r>
          </w:p>
        </w:tc>
        <w:tc>
          <w:tcPr>
            <w:tcW w:type="dxa" w:w="1872"/>
          </w:tcPr>
          <w:p>
            <w:r>
              <w:t>WF04 / WF05a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Opportunity renamed “– Buyer/Investor” → “– Buyer”</w:t>
            </w:r>
          </w:p>
        </w:tc>
        <w:tc>
          <w:tcPr>
            <w:tcW w:type="dxa" w:w="1872"/>
          </w:tcPr>
          <w:p>
            <w:r>
              <w:t>Unified to “{First} {Last} – Buyer/Investor”</w:t>
            </w:r>
          </w:p>
        </w:tc>
      </w:tr>
      <w:tr>
        <w:tc>
          <w:tcPr>
            <w:tcW w:type="dxa" w:w="1872"/>
          </w:tcPr>
          <w:p>
            <w:r>
              <w:t>OBS-04</w:t>
            </w:r>
          </w:p>
        </w:tc>
        <w:tc>
          <w:tcPr>
            <w:tcW w:type="dxa" w:w="1872"/>
          </w:tcPr>
          <w:p>
            <w:r>
              <w:t>Funnel metadata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Search description said “advisory”; AI Studio default title/description left in</w:t>
            </w:r>
          </w:p>
        </w:tc>
        <w:tc>
          <w:tcPr>
            <w:tcW w:type="dxa" w:w="1872"/>
          </w:tcPr>
          <w:p>
            <w:r>
              <w:t>Replaced with Fairy Property Group copy</w:t>
            </w:r>
          </w:p>
        </w:tc>
      </w:tr>
    </w:tbl>
    <w:p>
      <w:pPr>
        <w:pStyle w:val="Heading2"/>
      </w:pPr>
      <w:r>
        <w:t>Portfolio Case Study — Verified Capabilities</w:t>
      </w:r>
    </w:p>
    <w:p>
      <w:pPr>
        <w:pStyle w:val="FirstParagraph"/>
      </w:pPr>
      <w:r>
        <w:t>Only capabilities proven by PASSED tests.</w:t>
      </w:r>
    </w:p>
    <w:p>
      <w:pPr>
        <w:pStyle w:val="Compact"/>
      </w:pPr>
      <w:r>
        <w:t>Funnel to CRM: A live-domain enquiry creates one contact with intent, suburb and timeline saved, one opportunity, and an instant email. (001, 002)</w:t>
      </w:r>
    </w:p>
    <w:p>
      <w:pPr>
        <w:pStyle w:val="Compact"/>
      </w:pPr>
      <w:r>
        <w:t>Timeline qualification: A 0–3 month buyer is marked Hot, qualified, emailed a booking link, and handed to an agent. (003, 004)</w:t>
      </w:r>
    </w:p>
    <w:p>
      <w:pPr>
        <w:pStyle w:val="Compact"/>
      </w:pPr>
      <w:r>
        <w:t>Clean handoff: Handoff stops the other automations, assigns the owner, alerts them, and creates a weekday call task. (004)</w:t>
      </w:r>
    </w:p>
    <w:p>
      <w:pPr>
        <w:pStyle w:val="Compact"/>
      </w:pPr>
      <w:r>
        <w:t>Booking automation: Booking moves the same opportunity to Appointment Booked and sends a confirmation. (005)</w:t>
      </w:r>
    </w:p>
    <w:p>
      <w:pPr>
        <w:pStyle w:val="Compact"/>
      </w:pPr>
      <w:r>
        <w:t>Showed is not a sale: Attendance moves the opportunity to Appointment Completed and keeps it Open. (006)</w:t>
      </w:r>
    </w:p>
    <w:p>
      <w:pPr>
        <w:pStyle w:val="Compact"/>
      </w:pPr>
      <w:r>
        <w:t>Cancellation and no-show recovery: Each outcome stops the reminders and sends its own email. (007, 008)</w:t>
      </w:r>
    </w:p>
    <w:p>
      <w:pPr>
        <w:pStyle w:val="Compact"/>
      </w:pPr>
      <w:r>
        <w:t>Reactivation guardrails: Contacts on DND and new leads never enter the old-database campaign. (009)</w:t>
      </w:r>
    </w:p>
    <w:p>
      <w:pPr>
        <w:pStyle w:val="Compact"/>
      </w:pPr>
      <w:r>
        <w:t>Real delivery: Six workflow emails reached a real inbox.</w:t>
      </w:r>
    </w:p>
    <w:p>
      <w:pPr>
        <w:pStyle w:val="FirstParagraph"/>
      </w:pPr>
      <w:r>
        <w:t>Not claimed: reminder timing (010), reply routing (011), Warm/Cold/Missing branches (012), SMS (not built), Conversation AI (built, switched off).</w:t>
      </w:r>
    </w:p>
    <w:p>
      <w:pPr>
        <w:pStyle w:val="Heading2"/>
      </w:pPr>
      <w:r>
        <w:t>Re-test addendum (6–9 October 2026)</w:t>
      </w:r>
    </w:p>
    <w:p>
      <w:r>
        <w:t>Workflows added or changed after the 25 September run, and the cases that were not executed then, were tested live between 6 and 9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Check</w:t>
            </w:r>
          </w:p>
        </w:tc>
        <w:tc>
          <w:tcPr>
            <w:tcW w:type="dxa" w:w="3120"/>
          </w:tcPr>
          <w:p>
            <w:r>
              <w:t>Observed</w:t>
            </w:r>
          </w:p>
        </w:tc>
        <w:tc>
          <w:tcPr>
            <w:tcW w:type="dxa" w:w="3120"/>
          </w:tcPr>
          <w:p>
            <w:r>
              <w:t>Result</w:t>
            </w:r>
          </w:p>
        </w:tc>
      </w:tr>
      <w:tr>
        <w:tc>
          <w:tcPr>
            <w:tcW w:type="dxa" w:w="3120"/>
          </w:tcPr>
          <w:p>
            <w:r>
              <w:t>FPG-REG-010 — 24h and 1h reminders</w:t>
            </w:r>
          </w:p>
        </w:tc>
        <w:tc>
          <w:tcPr>
            <w:tcW w:type="dxa" w:w="3120"/>
          </w:tcPr>
          <w:p>
            <w:r>
              <w:t>24h email delivered 7 Oct 06:00 PHT; 1h email delivered 8 Oct 05:01 PHT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FPG-REG-012 — Warm / Cold / Missing-info</w:t>
            </w:r>
          </w:p>
        </w:tc>
        <w:tc>
          <w:tcPr>
            <w:tcW w:type="dxa" w:w="3120"/>
          </w:tcPr>
          <w:p>
            <w:r>
              <w:t>Each timeline set the right temperature and sent its own email; Cold entered the 30-day loop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WF07 — SMS consent gate (seller form)</w:t>
            </w:r>
          </w:p>
        </w:tc>
        <w:tc>
          <w:tcPr>
            <w:tcW w:type="dxa" w:w="3120"/>
          </w:tcPr>
          <w:p>
            <w:r>
              <w:t>Consent ticked: SMS step executed (not delivered, no number). Not ticked: no SMS step. Agent alert and confirmation email ran for both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WF08 nurture start + WF10 stop</w:t>
            </w:r>
          </w:p>
        </w:tc>
        <w:tc>
          <w:tcPr>
            <w:tcW w:type="dxa" w:w="3120"/>
          </w:tcPr>
          <w:p>
            <w:r>
              <w:t>Appraisal Done enrolled the seller in WF08; moving to Listed removed them (“Removed by external workflow action”)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UTM capture + Agency Owner View dashboard</w:t>
            </w:r>
          </w:p>
        </w:tc>
        <w:tc>
          <w:tcPr>
            <w:tcW w:type="dxa" w:w="3120"/>
          </w:tcPr>
          <w:p>
            <w:r>
              <w:t>Seller-form UTMs saved on the contact and counted in “Leads by UTM Source”. The coded buyer funnel page does not pass UTMs yet (per-client setup)</w:t>
            </w:r>
          </w:p>
        </w:tc>
        <w:tc>
          <w:tcPr>
            <w:tcW w:type="dxa" w:w="3120"/>
          </w:tcPr>
          <w:p>
            <w:r>
              <w:t>PASS (seller form)</w:t>
            </w:r>
          </w:p>
        </w:tc>
      </w:tr>
      <w:tr>
        <w:tc>
          <w:tcPr>
            <w:tcW w:type="dxa" w:w="3120"/>
          </w:tcPr>
          <w:p>
            <w:r>
              <w:t>Snapshot v3</w:t>
            </w:r>
          </w:p>
        </w:tc>
        <w:tc>
          <w:tcPr>
            <w:tcW w:type="dxa" w:w="3120"/>
          </w:tcPr>
          <w:p>
            <w:r>
              <w:t>Saved 7 Oct with all 117 assets (21 workflows, 2 dashboards, 57 custom fields, 3 pipelines)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  <w:tr>
        <w:tc>
          <w:tcPr>
            <w:tcW w:type="dxa" w:w="3120"/>
          </w:tcPr>
          <w:p>
            <w:r>
              <w:t>FPG-REG-011 — reply routing</w:t>
            </w:r>
          </w:p>
        </w:tc>
        <w:tc>
          <w:tcPr>
            <w:tcW w:type="dxa" w:w="3120"/>
          </w:tcPr>
          <w:p>
            <w:r>
              <w:t>Still needs real inbound replies; branch logic reviewed in the builder</w:t>
            </w:r>
          </w:p>
        </w:tc>
        <w:tc>
          <w:tcPr>
            <w:tcW w:type="dxa" w:w="3120"/>
          </w:tcPr>
          <w:p>
            <w:r>
              <w:t>NOT EXECUTED</w:t>
            </w:r>
          </w:p>
        </w:tc>
      </w:tr>
    </w:tbl>
    <w:p>
      <w:r>
        <w:t>All re-tests used fictional test contacts and email only. The sub-account has no purchased phone number, so SMS steps can be shown executing in the logs but no text message was delivered.</w:t>
      </w:r>
    </w:p>
    <w:p>
      <w:pPr>
        <w:pStyle w:val="Heading2"/>
      </w:pPr>
      <w:r>
        <w:t>Re-test addendum (6–9 October 2026)</w:t>
      </w:r>
    </w:p>
    <w:p>
      <w:r>
        <w:t>Workflows added or changed after the 25 September run, and the cases that were not executed then, were tested live between 6 and 9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Check</w:t>
            </w:r>
          </w:p>
        </w:tc>
        <w:tc>
          <w:tcPr>
            <w:tcW w:type="dxa" w:w="3120"/>
          </w:tcPr>
          <w:p>
            <w:r>
              <w:t>Observed</w:t>
            </w:r>
          </w:p>
        </w:tc>
        <w:tc>
          <w:tcPr>
            <w:tcW w:type="dxa" w:w="3120"/>
          </w:tcPr>
          <w:p>
            <w:r>
              <w:t>Result</w:t>
            </w:r>
          </w:p>
        </w:tc>
      </w:tr>
      <w:tr>
        <w:tc>
          <w:tcPr>
            <w:tcW w:type="dxa" w:w="3120"/>
          </w:tcPr>
          <w:p>
            <w:r>
              <w:t>FPG-REG-010 — 24h and 1h reminders</w:t>
            </w:r>
          </w:p>
        </w:tc>
        <w:tc>
          <w:tcPr>
            <w:tcW w:type="dxa" w:w="3120"/>
          </w:tcPr>
          <w:p>
            <w:r>
              <w:t>24h email delivered 7 Oct 06:00 PHT; 1h email delivered 8 Oct 05:01 PHT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FPG-REG-012 — Warm / Cold / Missing-info</w:t>
            </w:r>
          </w:p>
        </w:tc>
        <w:tc>
          <w:tcPr>
            <w:tcW w:type="dxa" w:w="3120"/>
          </w:tcPr>
          <w:p>
            <w:r>
              <w:t>Each timeline set the right temperature and sent its own email; Cold entered the 30-day loop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WF07 — SMS consent gate (seller form)</w:t>
            </w:r>
          </w:p>
        </w:tc>
        <w:tc>
          <w:tcPr>
            <w:tcW w:type="dxa" w:w="3120"/>
          </w:tcPr>
          <w:p>
            <w:r>
              <w:t>Consent ticked: SMS step executed (not delivered, no number). Not ticked: no SMS step. Agent alert and confirmation email ran for both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WF08 nurture start + WF10 stop</w:t>
            </w:r>
          </w:p>
        </w:tc>
        <w:tc>
          <w:tcPr>
            <w:tcW w:type="dxa" w:w="3120"/>
          </w:tcPr>
          <w:p>
            <w:r>
              <w:t>Appraisal Done enrolled the seller in WF08; moving to Listed removed them (“Removed by external workflow action”)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UTM capture + Agency Owner View dashboard</w:t>
            </w:r>
          </w:p>
        </w:tc>
        <w:tc>
          <w:tcPr>
            <w:tcW w:type="dxa" w:w="3120"/>
          </w:tcPr>
          <w:p>
            <w:r>
              <w:t>Seller-form UTMs saved on the contact and counted in “Leads by UTM Source”. The coded buyer funnel page does not pass UTMs yet (per-client setup)</w:t>
            </w:r>
          </w:p>
        </w:tc>
        <w:tc>
          <w:tcPr>
            <w:tcW w:type="dxa" w:w="3120"/>
          </w:tcPr>
          <w:p>
            <w:r>
              <w:t>PASS (seller form)</w:t>
            </w:r>
          </w:p>
        </w:tc>
      </w:tr>
      <w:tr>
        <w:tc>
          <w:tcPr>
            <w:tcW w:type="dxa" w:w="3120"/>
          </w:tcPr>
          <w:p>
            <w:r>
              <w:t>Snapshot v3</w:t>
            </w:r>
          </w:p>
        </w:tc>
        <w:tc>
          <w:tcPr>
            <w:tcW w:type="dxa" w:w="3120"/>
          </w:tcPr>
          <w:p>
            <w:r>
              <w:t>Saved 7 Oct with all 117 assets (21 workflows, 2 dashboards, 57 custom fields, 3 pipelines)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  <w:tr>
        <w:tc>
          <w:tcPr>
            <w:tcW w:type="dxa" w:w="3120"/>
          </w:tcPr>
          <w:p>
            <w:r>
              <w:t>FPG-REG-011 — reply routing</w:t>
            </w:r>
          </w:p>
        </w:tc>
        <w:tc>
          <w:tcPr>
            <w:tcW w:type="dxa" w:w="3120"/>
          </w:tcPr>
          <w:p>
            <w:r>
              <w:t>Still needs real inbound replies; branch logic reviewed in the builder</w:t>
            </w:r>
          </w:p>
        </w:tc>
        <w:tc>
          <w:tcPr>
            <w:tcW w:type="dxa" w:w="3120"/>
          </w:tcPr>
          <w:p>
            <w:r>
              <w:t>NOT EXECUTED</w:t>
            </w:r>
          </w:p>
        </w:tc>
      </w:tr>
    </w:tbl>
    <w:p>
      <w:r>
        <w:t>All re-tests used fictional test contacts and email only. The sub-account has no purchased phone number, so SMS steps can be shown executing in the logs but no text message was delivered.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2026-09-20T09:59:38Z</dcterms:created>
  <dcterms:modified xsi:type="dcterms:W3CDTF">2026-09-20T09:59:38Z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