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software-requirements-specification-srs"/>
    <w:p>
      <w:pPr>
        <w:pStyle w:val="Heading1"/>
      </w:pPr>
      <w:r>
        <w:t xml:space="preserve">Software Requirements Specification (SRS)</w:t>
      </w:r>
    </w:p>
    <w:bookmarkStart w:id="24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defines the functional and non-functional requirements of the</w:t>
      </w:r>
      <w:r>
        <w:t xml:space="preserve"> </w:t>
      </w:r>
      <w:r>
        <w:rPr>
          <w:b/>
          <w:bCs/>
        </w:rPr>
        <w:t xml:space="preserve">Real-Time Procurement, POS, Collection &amp; Distribution Management System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Uttarakhand Shinka Agriculture and Marketing Pvt. Ltd. (UK-SAM)</w:t>
      </w:r>
      <w:r>
        <w:t xml:space="preserve">. The document is intended for developers, testers, project managers, and stakeholders to clearly understand the system behavior and expectations.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will digitalize the complete operational flow of UK-SAM starting from</w:t>
      </w:r>
      <w:r>
        <w:t xml:space="preserve"> </w:t>
      </w:r>
      <w:r>
        <w:rPr>
          <w:b/>
          <w:bCs/>
        </w:rPr>
        <w:t xml:space="preserve">farmer-level procurement at POS (UCF Haat)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collection centers, grading, challan generation, customer billing, and payment settlement</w:t>
      </w:r>
      <w:r>
        <w:t xml:space="preserve">, with real-time visibility for management.</w:t>
      </w:r>
    </w:p>
    <w:p>
      <w:pPr>
        <w:pStyle w:val="BodyText"/>
      </w:pPr>
      <w:r>
        <w:t xml:space="preserve">The system will replace manual handling of</w:t>
      </w:r>
      <w:r>
        <w:t xml:space="preserve"> </w:t>
      </w:r>
      <w:r>
        <w:rPr>
          <w:b/>
          <w:bCs/>
        </w:rPr>
        <w:t xml:space="preserve">MCS, Challans, and Bills</w:t>
      </w:r>
      <w:r>
        <w:t xml:space="preserve"> </w:t>
      </w:r>
      <w:r>
        <w:t xml:space="preserve">and provide a centralized, transparent, and efficient digital solution.</w:t>
      </w:r>
    </w:p>
    <w:bookmarkEnd w:id="21"/>
    <w:bookmarkStart w:id="22" w:name="definitions-acronyms-abbreviations"/>
    <w:p>
      <w:pPr>
        <w:pStyle w:val="Heading3"/>
      </w:pPr>
      <w:r>
        <w:t xml:space="preserve">1.3 Definitions, Acronyms &amp;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UK-SAM</w:t>
      </w:r>
      <w:r>
        <w:t xml:space="preserve"> </w:t>
      </w:r>
      <w:r>
        <w:t xml:space="preserve">– Uttarakhand Shinka Agriculture and Marketing Pvt. Ltd.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– Point of Sale (UCF Haat)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MCS</w:t>
      </w:r>
      <w:r>
        <w:t xml:space="preserve"> </w:t>
      </w:r>
      <w:r>
        <w:t xml:space="preserve">– Material Collection Slip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</w:t>
      </w:r>
      <w:r>
        <w:t xml:space="preserve"> </w:t>
      </w:r>
      <w:r>
        <w:t xml:space="preserve">– Purchase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B2B</w:t>
      </w:r>
      <w:r>
        <w:t xml:space="preserve"> </w:t>
      </w:r>
      <w:r>
        <w:t xml:space="preserve">– Business to Business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– Central controlling authority</w:t>
      </w:r>
    </w:p>
    <w:bookmarkEnd w:id="22"/>
    <w:bookmarkStart w:id="23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Internal UK-SAM operational processes</w:t>
      </w:r>
    </w:p>
    <w:p>
      <w:pPr>
        <w:pStyle w:val="Compact"/>
        <w:numPr>
          <w:ilvl w:val="0"/>
          <w:numId w:val="1002"/>
        </w:numPr>
      </w:pPr>
      <w:r>
        <w:t xml:space="preserve">Government agri-marketing best practices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overall-description"/>
    <w:p>
      <w:pPr>
        <w:pStyle w:val="Heading2"/>
      </w:pPr>
      <w:r>
        <w:t xml:space="preserve">2. Overall Description</w:t>
      </w:r>
    </w:p>
    <w:bookmarkStart w:id="25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system is a</w:t>
      </w:r>
      <w:r>
        <w:t xml:space="preserve"> </w:t>
      </w:r>
      <w:r>
        <w:rPr>
          <w:b/>
          <w:bCs/>
        </w:rPr>
        <w:t xml:space="preserve">centralized mobile and web-based application</w:t>
      </w:r>
      <w:r>
        <w:t xml:space="preserve"> </w:t>
      </w:r>
      <w:r>
        <w:t xml:space="preserve">integrated with POS bill printers. It acts as a unified platform connecting POS units, collection centers, customers, and management.</w:t>
      </w:r>
    </w:p>
    <w:bookmarkEnd w:id="25"/>
    <w:bookmarkStart w:id="26" w:name="product-functions"/>
    <w:p>
      <w:pPr>
        <w:pStyle w:val="Heading3"/>
      </w:pPr>
      <w:r>
        <w:t xml:space="preserve">2.2 Product Functions</w:t>
      </w:r>
    </w:p>
    <w:p>
      <w:pPr>
        <w:pStyle w:val="Compact"/>
        <w:numPr>
          <w:ilvl w:val="0"/>
          <w:numId w:val="1003"/>
        </w:numPr>
      </w:pPr>
      <w:r>
        <w:t xml:space="preserve">Farmer registration and identification</w:t>
      </w:r>
    </w:p>
    <w:p>
      <w:pPr>
        <w:pStyle w:val="Compact"/>
        <w:numPr>
          <w:ilvl w:val="0"/>
          <w:numId w:val="1003"/>
        </w:numPr>
      </w:pPr>
      <w:r>
        <w:t xml:space="preserve">Digital MCS creation at POS</w:t>
      </w:r>
    </w:p>
    <w:p>
      <w:pPr>
        <w:pStyle w:val="Compact"/>
        <w:numPr>
          <w:ilvl w:val="0"/>
          <w:numId w:val="1003"/>
        </w:numPr>
      </w:pPr>
      <w:r>
        <w:t xml:space="preserve">Challan generation and tracking</w:t>
      </w:r>
    </w:p>
    <w:p>
      <w:pPr>
        <w:pStyle w:val="Compact"/>
        <w:numPr>
          <w:ilvl w:val="0"/>
          <w:numId w:val="1003"/>
        </w:numPr>
      </w:pPr>
      <w:r>
        <w:t xml:space="preserve">Quality grading and stock segregation</w:t>
      </w:r>
    </w:p>
    <w:p>
      <w:pPr>
        <w:pStyle w:val="Compact"/>
        <w:numPr>
          <w:ilvl w:val="0"/>
          <w:numId w:val="1003"/>
        </w:numPr>
      </w:pPr>
      <w:r>
        <w:t xml:space="preserve">Customer order and billing management</w:t>
      </w:r>
    </w:p>
    <w:p>
      <w:pPr>
        <w:pStyle w:val="Compact"/>
        <w:numPr>
          <w:ilvl w:val="0"/>
          <w:numId w:val="1003"/>
        </w:numPr>
      </w:pPr>
      <w:r>
        <w:t xml:space="preserve">Payment tracking and settlement</w:t>
      </w:r>
    </w:p>
    <w:p>
      <w:pPr>
        <w:pStyle w:val="Compact"/>
        <w:numPr>
          <w:ilvl w:val="0"/>
          <w:numId w:val="1003"/>
        </w:numPr>
      </w:pPr>
      <w:r>
        <w:t xml:space="preserve">Real-time monitoring and reporting</w:t>
      </w:r>
    </w:p>
    <w:bookmarkEnd w:id="26"/>
    <w:bookmarkStart w:id="27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Operator</w:t>
            </w:r>
          </w:p>
        </w:tc>
        <w:tc>
          <w:tcPr/>
          <w:p>
            <w:pPr>
              <w:pStyle w:val="Compact"/>
            </w:pPr>
            <w:r>
              <w:t xml:space="preserve">Basic digital literacy, handles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Center Staff</w:t>
            </w:r>
          </w:p>
        </w:tc>
        <w:tc>
          <w:tcPr/>
          <w:p>
            <w:pPr>
              <w:pStyle w:val="Compact"/>
            </w:pPr>
            <w:r>
              <w:t xml:space="preserve">Handles grading, challans,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Operator</w:t>
            </w:r>
          </w:p>
        </w:tc>
        <w:tc>
          <w:tcPr/>
          <w:p>
            <w:pPr>
              <w:pStyle w:val="Compact"/>
            </w:pPr>
            <w:r>
              <w:t xml:space="preserve">Manages customer orders &amp;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Staff</w:t>
            </w:r>
          </w:p>
        </w:tc>
        <w:tc>
          <w:tcPr/>
          <w:p>
            <w:pPr>
              <w:pStyle w:val="Compact"/>
            </w:pPr>
            <w:r>
              <w:t xml:space="preserve">Tracks payments and 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system control and monitoring</w:t>
            </w:r>
          </w:p>
        </w:tc>
      </w:tr>
    </w:tbl>
    <w:bookmarkEnd w:id="27"/>
    <w:bookmarkStart w:id="28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4"/>
        </w:numPr>
      </w:pPr>
      <w:r>
        <w:t xml:space="preserve">Android mobile devices</w:t>
      </w:r>
    </w:p>
    <w:p>
      <w:pPr>
        <w:pStyle w:val="Compact"/>
        <w:numPr>
          <w:ilvl w:val="0"/>
          <w:numId w:val="1004"/>
        </w:numPr>
      </w:pPr>
      <w:r>
        <w:t xml:space="preserve">Web browser (Chrome, Edge)</w:t>
      </w:r>
    </w:p>
    <w:p>
      <w:pPr>
        <w:pStyle w:val="Compact"/>
        <w:numPr>
          <w:ilvl w:val="0"/>
          <w:numId w:val="1004"/>
        </w:numPr>
      </w:pPr>
      <w:r>
        <w:t xml:space="preserve">POS billing machines with printers</w:t>
      </w:r>
    </w:p>
    <w:p>
      <w:pPr>
        <w:pStyle w:val="Compact"/>
        <w:numPr>
          <w:ilvl w:val="0"/>
          <w:numId w:val="1004"/>
        </w:numPr>
      </w:pPr>
      <w:r>
        <w:t xml:space="preserve">Cloud-based server</w:t>
      </w:r>
    </w:p>
    <w:bookmarkEnd w:id="28"/>
    <w:bookmarkStart w:id="29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5"/>
        </w:numPr>
      </w:pPr>
      <w:r>
        <w:t xml:space="preserve">Low internet connectivity at rural POS locations</w:t>
      </w:r>
    </w:p>
    <w:p>
      <w:pPr>
        <w:pStyle w:val="Compact"/>
        <w:numPr>
          <w:ilvl w:val="0"/>
          <w:numId w:val="1005"/>
        </w:numPr>
      </w:pPr>
      <w:r>
        <w:t xml:space="preserve">Users with limited technical knowledge</w:t>
      </w:r>
    </w:p>
    <w:p>
      <w:pPr>
        <w:pStyle w:val="Compact"/>
        <w:numPr>
          <w:ilvl w:val="0"/>
          <w:numId w:val="1005"/>
        </w:numPr>
      </w:pPr>
      <w:r>
        <w:t xml:space="preserve">Compliance with accounting and audit norms</w:t>
      </w:r>
    </w:p>
    <w:bookmarkEnd w:id="29"/>
    <w:bookmarkStart w:id="30" w:name="assumptions-and-dependencies"/>
    <w:p>
      <w:pPr>
        <w:pStyle w:val="Heading3"/>
      </w:pPr>
      <w:r>
        <w:t xml:space="preserve">2.6 Assumptions and Dependencies</w:t>
      </w:r>
    </w:p>
    <w:p>
      <w:pPr>
        <w:pStyle w:val="Compact"/>
        <w:numPr>
          <w:ilvl w:val="0"/>
          <w:numId w:val="1006"/>
        </w:numPr>
      </w:pPr>
      <w:r>
        <w:t xml:space="preserve">Unique Farmer ID will be generated by the system</w:t>
      </w:r>
    </w:p>
    <w:p>
      <w:pPr>
        <w:pStyle w:val="Compact"/>
        <w:numPr>
          <w:ilvl w:val="0"/>
          <w:numId w:val="1006"/>
        </w:numPr>
      </w:pPr>
      <w:r>
        <w:t xml:space="preserve">Internet connectivity available at least periodically</w:t>
      </w:r>
    </w:p>
    <w:p>
      <w:pPr>
        <w:pStyle w:val="Compact"/>
        <w:numPr>
          <w:ilvl w:val="0"/>
          <w:numId w:val="1006"/>
        </w:numPr>
      </w:pPr>
      <w:r>
        <w:t xml:space="preserve">POS devices support printer integration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system-features-functional-requirements"/>
    <w:p>
      <w:pPr>
        <w:pStyle w:val="Heading2"/>
      </w:pPr>
      <w:r>
        <w:t xml:space="preserve">3. System Features &amp; Functional Requirements</w:t>
      </w:r>
    </w:p>
    <w:bookmarkStart w:id="32" w:name="farmer-management-system"/>
    <w:p>
      <w:pPr>
        <w:pStyle w:val="Heading3"/>
      </w:pPr>
      <w:r>
        <w:t xml:space="preserve">3.1 Farmer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Enables unique identification and management of farmers.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FR-1: The system shall generate a unique Farmer ID.</w:t>
      </w:r>
      <w:r>
        <w:t xml:space="preserve"> </w:t>
      </w:r>
      <w:r>
        <w:t xml:space="preserve">- FR-2: The system shall allow farmer profile creation.</w:t>
      </w:r>
      <w:r>
        <w:t xml:space="preserve"> </w:t>
      </w:r>
      <w:r>
        <w:t xml:space="preserve">- FR-3: The system shall support grouping of multiple farmers per delivery.</w:t>
      </w:r>
      <w:r>
        <w:t xml:space="preserve"> </w:t>
      </w:r>
      <w:r>
        <w:t xml:space="preserve">- FR-4: The system shall link Farmer ID with all MCS records.</w:t>
      </w:r>
    </w:p>
    <w:p>
      <w:r>
        <w:pict>
          <v:rect style="width:0;height:1.5pt" o:hralign="center" o:hrstd="t" o:hr="t"/>
        </w:pict>
      </w:r>
    </w:p>
    <w:bookmarkEnd w:id="32"/>
    <w:bookmarkStart w:id="33" w:name="mcs-management-system"/>
    <w:p>
      <w:pPr>
        <w:pStyle w:val="Heading3"/>
      </w:pPr>
      <w:r>
        <w:t xml:space="preserve">3.2 MCS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Digital capture of procurement data at POS.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FR-5: The system shall allow creation of digital MCS.</w:t>
      </w:r>
      <w:r>
        <w:t xml:space="preserve"> </w:t>
      </w:r>
      <w:r>
        <w:t xml:space="preserve">- FR-6: The system shall capture product, quantity, quality, and rate.</w:t>
      </w:r>
      <w:r>
        <w:t xml:space="preserve"> </w:t>
      </w:r>
      <w:r>
        <w:t xml:space="preserve">- FR-7: The system shall support offline MCS entry.</w:t>
      </w:r>
      <w:r>
        <w:t xml:space="preserve"> </w:t>
      </w:r>
      <w:r>
        <w:t xml:space="preserve">- FR-8: The system shall auto-sync MCS data to the central server.</w:t>
      </w:r>
    </w:p>
    <w:p>
      <w:r>
        <w:pict>
          <v:rect style="width:0;height:1.5pt" o:hralign="center" o:hrstd="t" o:hr="t"/>
        </w:pict>
      </w:r>
    </w:p>
    <w:bookmarkEnd w:id="33"/>
    <w:bookmarkStart w:id="34" w:name="challan-management-system"/>
    <w:p>
      <w:pPr>
        <w:pStyle w:val="Heading3"/>
      </w:pPr>
      <w:r>
        <w:t xml:space="preserve">3.3 Challan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movement of goods between entities.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FR-9: The system shall generate POS-to-Collection Center challans.</w:t>
      </w:r>
      <w:r>
        <w:t xml:space="preserve"> </w:t>
      </w:r>
      <w:r>
        <w:t xml:space="preserve">- FR-10: The system shall generate Collection Center-to-Customer challans.</w:t>
      </w:r>
      <w:r>
        <w:t xml:space="preserve"> </w:t>
      </w:r>
      <w:r>
        <w:t xml:space="preserve">- FR-11: The system shall link challans with MCS and PO.</w:t>
      </w:r>
      <w:r>
        <w:t xml:space="preserve"> </w:t>
      </w:r>
      <w:r>
        <w:t xml:space="preserve">- FR-12: The system shall support challan printing.</w:t>
      </w:r>
    </w:p>
    <w:p>
      <w:r>
        <w:pict>
          <v:rect style="width:0;height:1.5pt" o:hralign="center" o:hrstd="t" o:hr="t"/>
        </w:pict>
      </w:r>
    </w:p>
    <w:bookmarkEnd w:id="34"/>
    <w:bookmarkStart w:id="35" w:name="grading-sorting-system"/>
    <w:p>
      <w:pPr>
        <w:pStyle w:val="Heading3"/>
      </w:pPr>
      <w:r>
        <w:t xml:space="preserve">3.4 Grading &amp; Sorting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Records quality-based segregation of products.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FR-13: The system shall record grading results.</w:t>
      </w:r>
      <w:r>
        <w:t xml:space="preserve"> </w:t>
      </w:r>
      <w:r>
        <w:t xml:space="preserve">- FR-14: The system shall classify stock into quality categories (A/B/C).</w:t>
      </w:r>
      <w:r>
        <w:t xml:space="preserve"> </w:t>
      </w:r>
      <w:r>
        <w:t xml:space="preserve">- FR-15: The system shall update stock in real time.</w:t>
      </w:r>
    </w:p>
    <w:p>
      <w:r>
        <w:pict>
          <v:rect style="width:0;height:1.5pt" o:hralign="center" o:hrstd="t" o:hr="t"/>
        </w:pict>
      </w:r>
    </w:p>
    <w:bookmarkEnd w:id="35"/>
    <w:bookmarkStart w:id="36" w:name="order-sales-management-system"/>
    <w:p>
      <w:pPr>
        <w:pStyle w:val="Heading3"/>
      </w:pPr>
      <w:r>
        <w:t xml:space="preserve">3.5 Order &amp; Sales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Manages customer purchase orders and dispatch.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FR-16: The system shall record customer POs.</w:t>
      </w:r>
      <w:r>
        <w:t xml:space="preserve"> </w:t>
      </w:r>
      <w:r>
        <w:t xml:space="preserve">- FR-17: The system shall allocate stock based on availability.</w:t>
      </w:r>
      <w:r>
        <w:t xml:space="preserve"> </w:t>
      </w:r>
      <w:r>
        <w:t xml:space="preserve">- FR-18: The system shall support B2B, Military, and Mandi sales.</w:t>
      </w:r>
    </w:p>
    <w:p>
      <w:r>
        <w:pict>
          <v:rect style="width:0;height:1.5pt" o:hralign="center" o:hrstd="t" o:hr="t"/>
        </w:pict>
      </w:r>
    </w:p>
    <w:bookmarkEnd w:id="36"/>
    <w:bookmarkStart w:id="37" w:name="billing-system"/>
    <w:p>
      <w:pPr>
        <w:pStyle w:val="Heading3"/>
      </w:pPr>
      <w:r>
        <w:t xml:space="preserve">3.6 Billing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Generates digital bills and invoices.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FR-19: The system shall generate invoices at dispatch.</w:t>
      </w:r>
      <w:r>
        <w:t xml:space="preserve"> </w:t>
      </w:r>
      <w:r>
        <w:t xml:space="preserve">- FR-20: The system shall integrate with POS printers.</w:t>
      </w:r>
      <w:r>
        <w:t xml:space="preserve"> </w:t>
      </w:r>
      <w:r>
        <w:t xml:space="preserve">- FR-21: The system shall store invoice data automatically.</w:t>
      </w:r>
    </w:p>
    <w:p>
      <w:r>
        <w:pict>
          <v:rect style="width:0;height:1.5pt" o:hralign="center" o:hrstd="t" o:hr="t"/>
        </w:pict>
      </w:r>
    </w:p>
    <w:bookmarkEnd w:id="37"/>
    <w:bookmarkStart w:id="38" w:name="payment-settlement-system"/>
    <w:p>
      <w:pPr>
        <w:pStyle w:val="Heading3"/>
      </w:pPr>
      <w:r>
        <w:t xml:space="preserve">3.7 Payment &amp; Settlement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financial flow from customers to farmers.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FR-22: The system shall record payments received at collection centers.</w:t>
      </w:r>
      <w:r>
        <w:t xml:space="preserve"> </w:t>
      </w:r>
      <w:r>
        <w:t xml:space="preserve">- FR-23: The system shall track fund transfers to POS.</w:t>
      </w:r>
      <w:r>
        <w:t xml:space="preserve"> </w:t>
      </w:r>
      <w:r>
        <w:t xml:space="preserve">- FR-24: The system shall record farmer payments.</w:t>
      </w:r>
      <w:r>
        <w:t xml:space="preserve"> </w:t>
      </w:r>
      <w:r>
        <w:t xml:space="preserve">- FR-25: The system shall display pending and completed settlements.</w:t>
      </w:r>
    </w:p>
    <w:p>
      <w:r>
        <w:pict>
          <v:rect style="width:0;height:1.5pt" o:hralign="center" o:hrstd="t" o:hr="t"/>
        </w:pict>
      </w:r>
    </w:p>
    <w:bookmarkEnd w:id="38"/>
    <w:bookmarkStart w:id="39" w:name="admin-monitoring-dashboard"/>
    <w:p>
      <w:pPr>
        <w:pStyle w:val="Heading3"/>
      </w:pPr>
      <w:r>
        <w:t xml:space="preserve">3.8 Admin &amp; Monitoring Dashboard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Provides centralized control and visibility.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FR-26: The system shall provide real-time dashboards.</w:t>
      </w:r>
      <w:r>
        <w:t xml:space="preserve"> </w:t>
      </w:r>
      <w:r>
        <w:t xml:space="preserve">- FR-27: The system shall generate reports.</w:t>
      </w:r>
      <w:r>
        <w:t xml:space="preserve"> </w:t>
      </w:r>
      <w:r>
        <w:t xml:space="preserve">- FR-28: The system shall provide role-based access control.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non-functional-requirements"/>
    <w:p>
      <w:pPr>
        <w:pStyle w:val="Heading2"/>
      </w:pPr>
      <w:r>
        <w:t xml:space="preserve">4. Non-Functional Requirements</w:t>
      </w:r>
    </w:p>
    <w:bookmarkStart w:id="41" w:name="performance"/>
    <w:p>
      <w:pPr>
        <w:pStyle w:val="Heading3"/>
      </w:pPr>
      <w:r>
        <w:t xml:space="preserve">4.1 Performance</w:t>
      </w:r>
    </w:p>
    <w:p>
      <w:pPr>
        <w:pStyle w:val="Compact"/>
        <w:numPr>
          <w:ilvl w:val="0"/>
          <w:numId w:val="1007"/>
        </w:numPr>
      </w:pPr>
      <w:r>
        <w:t xml:space="preserve">NFR-1: System shall support real-time data updates.</w:t>
      </w:r>
    </w:p>
    <w:p>
      <w:pPr>
        <w:pStyle w:val="Compact"/>
        <w:numPr>
          <w:ilvl w:val="0"/>
          <w:numId w:val="1007"/>
        </w:numPr>
      </w:pPr>
      <w:r>
        <w:t xml:space="preserve">NFR-2: System shall handle concurrent users.</w:t>
      </w:r>
    </w:p>
    <w:bookmarkEnd w:id="41"/>
    <w:bookmarkStart w:id="42" w:name="security"/>
    <w:p>
      <w:pPr>
        <w:pStyle w:val="Heading3"/>
      </w:pPr>
      <w:r>
        <w:t xml:space="preserve">4.2 Security</w:t>
      </w:r>
    </w:p>
    <w:p>
      <w:pPr>
        <w:pStyle w:val="Compact"/>
        <w:numPr>
          <w:ilvl w:val="0"/>
          <w:numId w:val="1008"/>
        </w:numPr>
      </w:pPr>
      <w:r>
        <w:t xml:space="preserve">NFR-3: Secure authentication and authorization.</w:t>
      </w:r>
    </w:p>
    <w:p>
      <w:pPr>
        <w:pStyle w:val="Compact"/>
        <w:numPr>
          <w:ilvl w:val="0"/>
          <w:numId w:val="1008"/>
        </w:numPr>
      </w:pPr>
      <w:r>
        <w:t xml:space="preserve">NFR-4: Data encryption during transmission.</w:t>
      </w:r>
    </w:p>
    <w:bookmarkEnd w:id="42"/>
    <w:bookmarkStart w:id="43" w:name="usability"/>
    <w:p>
      <w:pPr>
        <w:pStyle w:val="Heading3"/>
      </w:pPr>
      <w:r>
        <w:t xml:space="preserve">4.3 Usability</w:t>
      </w:r>
    </w:p>
    <w:p>
      <w:pPr>
        <w:pStyle w:val="Compact"/>
        <w:numPr>
          <w:ilvl w:val="0"/>
          <w:numId w:val="1009"/>
        </w:numPr>
      </w:pPr>
      <w:r>
        <w:t xml:space="preserve">NFR-5: Simple and intuitive UI.</w:t>
      </w:r>
    </w:p>
    <w:p>
      <w:pPr>
        <w:pStyle w:val="Compact"/>
        <w:numPr>
          <w:ilvl w:val="0"/>
          <w:numId w:val="1009"/>
        </w:numPr>
      </w:pPr>
      <w:r>
        <w:t xml:space="preserve">NFR-6: Support for local language.</w:t>
      </w:r>
    </w:p>
    <w:bookmarkEnd w:id="43"/>
    <w:bookmarkStart w:id="44" w:name="reliability-availability"/>
    <w:p>
      <w:pPr>
        <w:pStyle w:val="Heading3"/>
      </w:pPr>
      <w:r>
        <w:t xml:space="preserve">4.4 Reliability &amp; Availability</w:t>
      </w:r>
    </w:p>
    <w:p>
      <w:pPr>
        <w:pStyle w:val="Compact"/>
        <w:numPr>
          <w:ilvl w:val="0"/>
          <w:numId w:val="1010"/>
        </w:numPr>
      </w:pPr>
      <w:r>
        <w:t xml:space="preserve">NFR-7: Offline functionality with sync.</w:t>
      </w:r>
    </w:p>
    <w:p>
      <w:pPr>
        <w:pStyle w:val="Compact"/>
        <w:numPr>
          <w:ilvl w:val="0"/>
          <w:numId w:val="1010"/>
        </w:numPr>
      </w:pPr>
      <w:r>
        <w:t xml:space="preserve">NFR-8: Data backup and recovery.</w:t>
      </w:r>
    </w:p>
    <w:bookmarkEnd w:id="44"/>
    <w:bookmarkStart w:id="45" w:name="scalability"/>
    <w:p>
      <w:pPr>
        <w:pStyle w:val="Heading3"/>
      </w:pPr>
      <w:r>
        <w:t xml:space="preserve">4.5 Scalability</w:t>
      </w:r>
    </w:p>
    <w:p>
      <w:pPr>
        <w:pStyle w:val="Compact"/>
        <w:numPr>
          <w:ilvl w:val="0"/>
          <w:numId w:val="1011"/>
        </w:numPr>
      </w:pPr>
      <w:r>
        <w:t xml:space="preserve">NFR-9: System shall scale with increased POS and users.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xternal-interface-requirements"/>
    <w:p>
      <w:pPr>
        <w:pStyle w:val="Heading2"/>
      </w:pPr>
      <w:r>
        <w:t xml:space="preserve">5. External Interface Requirements</w:t>
      </w:r>
    </w:p>
    <w:bookmarkStart w:id="47" w:name="user-interfaces"/>
    <w:p>
      <w:pPr>
        <w:pStyle w:val="Heading3"/>
      </w:pPr>
      <w:r>
        <w:t xml:space="preserve">5.1 User Interfaces</w:t>
      </w:r>
    </w:p>
    <w:p>
      <w:pPr>
        <w:pStyle w:val="Compact"/>
        <w:numPr>
          <w:ilvl w:val="0"/>
          <w:numId w:val="1012"/>
        </w:numPr>
      </w:pPr>
      <w:r>
        <w:t xml:space="preserve">Mobile App for POS &amp; Collection Centers</w:t>
      </w:r>
    </w:p>
    <w:p>
      <w:pPr>
        <w:pStyle w:val="Compact"/>
        <w:numPr>
          <w:ilvl w:val="0"/>
          <w:numId w:val="1012"/>
        </w:numPr>
      </w:pPr>
      <w:r>
        <w:t xml:space="preserve">Web Dashboard for Admin &amp; Management</w:t>
      </w:r>
    </w:p>
    <w:bookmarkEnd w:id="47"/>
    <w:bookmarkStart w:id="48" w:name="hardware-interfaces"/>
    <w:p>
      <w:pPr>
        <w:pStyle w:val="Heading3"/>
      </w:pPr>
      <w:r>
        <w:t xml:space="preserve">5.2 Hardware Interfaces</w:t>
      </w:r>
    </w:p>
    <w:p>
      <w:pPr>
        <w:pStyle w:val="Compact"/>
        <w:numPr>
          <w:ilvl w:val="0"/>
          <w:numId w:val="1013"/>
        </w:numPr>
      </w:pPr>
      <w:r>
        <w:t xml:space="preserve">POS billing machines with printers</w:t>
      </w:r>
    </w:p>
    <w:bookmarkEnd w:id="48"/>
    <w:bookmarkStart w:id="49" w:name="software-interfaces"/>
    <w:p>
      <w:pPr>
        <w:pStyle w:val="Heading3"/>
      </w:pPr>
      <w:r>
        <w:t xml:space="preserve">5.3 Software Interfaces</w:t>
      </w:r>
    </w:p>
    <w:p>
      <w:pPr>
        <w:pStyle w:val="Compact"/>
        <w:numPr>
          <w:ilvl w:val="0"/>
          <w:numId w:val="1014"/>
        </w:numPr>
      </w:pPr>
      <w:r>
        <w:t xml:space="preserve">Database server</w:t>
      </w:r>
    </w:p>
    <w:p>
      <w:pPr>
        <w:pStyle w:val="Compact"/>
        <w:numPr>
          <w:ilvl w:val="0"/>
          <w:numId w:val="1014"/>
        </w:numPr>
      </w:pPr>
      <w:r>
        <w:t xml:space="preserve">Cloud storage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uture-enhancements"/>
    <w:p>
      <w:pPr>
        <w:pStyle w:val="Heading2"/>
      </w:pPr>
      <w:r>
        <w:t xml:space="preserve">6. Future Enhancements</w:t>
      </w:r>
    </w:p>
    <w:p>
      <w:pPr>
        <w:pStyle w:val="Compact"/>
        <w:numPr>
          <w:ilvl w:val="0"/>
          <w:numId w:val="1015"/>
        </w:numPr>
      </w:pPr>
      <w:r>
        <w:t xml:space="preserve">Farmer smart cards / QR codes</w:t>
      </w:r>
    </w:p>
    <w:p>
      <w:pPr>
        <w:pStyle w:val="Compact"/>
        <w:numPr>
          <w:ilvl w:val="0"/>
          <w:numId w:val="1015"/>
        </w:numPr>
      </w:pPr>
      <w:r>
        <w:t xml:space="preserve">Mobile app for farmers</w:t>
      </w:r>
    </w:p>
    <w:p>
      <w:pPr>
        <w:pStyle w:val="Compact"/>
        <w:numPr>
          <w:ilvl w:val="0"/>
          <w:numId w:val="1015"/>
        </w:numPr>
      </w:pPr>
      <w:r>
        <w:t xml:space="preserve">Integration with government portals</w:t>
      </w:r>
    </w:p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SRS document defines a complete and structured blueprint for developing a</w:t>
      </w:r>
      <w:r>
        <w:t xml:space="preserve"> </w:t>
      </w:r>
      <w:r>
        <w:rPr>
          <w:b/>
          <w:bCs/>
        </w:rPr>
        <w:t xml:space="preserve">robust, scalable, and transparent digital system</w:t>
      </w:r>
      <w:r>
        <w:t xml:space="preserve"> </w:t>
      </w:r>
      <w:r>
        <w:t xml:space="preserve">for UK-SAM, ensuring end-to-end traceability from farmer procurement to customer billing and payment settlement.</w:t>
      </w:r>
    </w:p>
    <w:p>
      <w:r>
        <w:pict>
          <v:rect style="width:0;height:1.5pt" o:hralign="center" o:hrstd="t" o:hr="t"/>
        </w:pict>
      </w:r>
    </w:p>
    <w:bookmarkEnd w:id="52"/>
    <w:bookmarkStart w:id="54" w:name="database-design-logical-schema"/>
    <w:p>
      <w:pPr>
        <w:pStyle w:val="Heading2"/>
      </w:pPr>
      <w:r>
        <w:t xml:space="preserve">8. Database Design (Logical Schema)</w:t>
      </w:r>
    </w:p>
    <w:bookmarkStart w:id="53" w:name="core-tables"/>
    <w:p>
      <w:pPr>
        <w:pStyle w:val="Heading3"/>
      </w:pPr>
      <w:r>
        <w:t xml:space="preserve">8.1 Core Tables</w:t>
      </w:r>
    </w:p>
    <w:p>
      <w:pPr>
        <w:pStyle w:val="FirstParagraph"/>
      </w:pPr>
      <w:r>
        <w:rPr>
          <w:b/>
          <w:bCs/>
        </w:rPr>
        <w:t xml:space="preserve">Farmer</w:t>
      </w:r>
      <w:r>
        <w:t xml:space="preserve"> </w:t>
      </w:r>
      <w:r>
        <w:t xml:space="preserve">- farmer_id (PK)</w:t>
      </w:r>
      <w:r>
        <w:t xml:space="preserve"> </w:t>
      </w:r>
      <w:r>
        <w:t xml:space="preserve">- name</w:t>
      </w:r>
      <w:r>
        <w:t xml:space="preserve"> </w:t>
      </w:r>
      <w:r>
        <w:t xml:space="preserve">- father_name</w:t>
      </w:r>
      <w:r>
        <w:t xml:space="preserve"> </w:t>
      </w:r>
      <w:r>
        <w:t xml:space="preserve">- village</w:t>
      </w:r>
      <w:r>
        <w:t xml:space="preserve"> </w:t>
      </w:r>
      <w:r>
        <w:t xml:space="preserve">- photo_url (optional)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POS_Center</w:t>
      </w:r>
      <w:r>
        <w:t xml:space="preserve"> </w:t>
      </w:r>
      <w:r>
        <w:t xml:space="preserve">- pos_id (PK)</w:t>
      </w:r>
      <w:r>
        <w:t xml:space="preserve"> </w:t>
      </w:r>
      <w:r>
        <w:t xml:space="preserve">- location</w:t>
      </w:r>
      <w:r>
        <w:t xml:space="preserve"> </w:t>
      </w:r>
      <w:r>
        <w:t xml:space="preserve">- operator_id</w:t>
      </w:r>
    </w:p>
    <w:p>
      <w:pPr>
        <w:pStyle w:val="BodyText"/>
      </w:pPr>
      <w:r>
        <w:rPr>
          <w:b/>
          <w:bCs/>
        </w:rPr>
        <w:t xml:space="preserve">MCS</w:t>
      </w:r>
      <w:r>
        <w:t xml:space="preserve"> </w:t>
      </w:r>
      <w:r>
        <w:t xml:space="preserve">- mcs_id (PK)</w:t>
      </w:r>
      <w:r>
        <w:t xml:space="preserve"> </w:t>
      </w:r>
      <w:r>
        <w:t xml:space="preserve">- pos_id (FK)</w:t>
      </w:r>
      <w:r>
        <w:t xml:space="preserve"> </w:t>
      </w:r>
      <w:r>
        <w:t xml:space="preserve">- date_time</w:t>
      </w:r>
      <w:r>
        <w:t xml:space="preserve"> </w:t>
      </w:r>
      <w:r>
        <w:t xml:space="preserve">- total_quantity</w:t>
      </w:r>
      <w:r>
        <w:t xml:space="preserve"> </w:t>
      </w:r>
      <w:r>
        <w:t xml:space="preserve">- total_value</w:t>
      </w:r>
    </w:p>
    <w:p>
      <w:pPr>
        <w:pStyle w:val="BodyText"/>
      </w:pPr>
      <w:r>
        <w:rPr>
          <w:b/>
          <w:bCs/>
        </w:rPr>
        <w:t xml:space="preserve">MCS_Farmer_Map</w:t>
      </w:r>
      <w:r>
        <w:t xml:space="preserve"> </w:t>
      </w:r>
      <w:r>
        <w:t xml:space="preserve">- mcs_id (FK)</w:t>
      </w:r>
      <w:r>
        <w:t xml:space="preserve"> </w:t>
      </w:r>
      <w:r>
        <w:t xml:space="preserve">- farmer_id (FK)</w:t>
      </w:r>
      <w:r>
        <w:t xml:space="preserve"> </w:t>
      </w:r>
      <w:r>
        <w:t xml:space="preserve">- quantity</w:t>
      </w:r>
      <w:r>
        <w:t xml:space="preserve"> </w:t>
      </w:r>
      <w:r>
        <w:t xml:space="preserve">- rate</w:t>
      </w:r>
    </w:p>
    <w:p>
      <w:pPr>
        <w:pStyle w:val="BodyText"/>
      </w:pPr>
      <w:r>
        <w:rPr>
          <w:b/>
          <w:bCs/>
        </w:rPr>
        <w:t xml:space="preserve">Product</w:t>
      </w:r>
      <w:r>
        <w:t xml:space="preserve"> </w:t>
      </w:r>
      <w:r>
        <w:t xml:space="preserve">- product_id (PK)</w:t>
      </w:r>
      <w:r>
        <w:t xml:space="preserve"> </w:t>
      </w:r>
      <w:r>
        <w:t xml:space="preserve">- product_name</w:t>
      </w:r>
    </w:p>
    <w:p>
      <w:pPr>
        <w:pStyle w:val="BodyText"/>
      </w:pPr>
      <w:r>
        <w:rPr>
          <w:b/>
          <w:bCs/>
        </w:rPr>
        <w:t xml:space="preserve">Challan</w:t>
      </w:r>
      <w:r>
        <w:t xml:space="preserve"> </w:t>
      </w:r>
      <w:r>
        <w:t xml:space="preserve">- challan_id (PK)</w:t>
      </w:r>
      <w:r>
        <w:t xml:space="preserve"> </w:t>
      </w:r>
      <w:r>
        <w:t xml:space="preserve">- from_location</w:t>
      </w:r>
      <w:r>
        <w:t xml:space="preserve"> </w:t>
      </w:r>
      <w:r>
        <w:t xml:space="preserve">- to_location</w:t>
      </w:r>
      <w:r>
        <w:t xml:space="preserve"> </w:t>
      </w:r>
      <w:r>
        <w:t xml:space="preserve">- related_mcs_id / po_id</w:t>
      </w:r>
      <w:r>
        <w:t xml:space="preserve"> </w:t>
      </w:r>
      <w:r>
        <w:t xml:space="preserve">- date_time</w:t>
      </w:r>
    </w:p>
    <w:p>
      <w:pPr>
        <w:pStyle w:val="BodyText"/>
      </w:pPr>
      <w:r>
        <w:rPr>
          <w:b/>
          <w:bCs/>
        </w:rPr>
        <w:t xml:space="preserve">Grading</w:t>
      </w:r>
      <w:r>
        <w:t xml:space="preserve"> </w:t>
      </w:r>
      <w:r>
        <w:t xml:space="preserve">- grading_id (PK)</w:t>
      </w:r>
      <w:r>
        <w:t xml:space="preserve"> </w:t>
      </w:r>
      <w:r>
        <w:t xml:space="preserve">- challan_id (FK)</w:t>
      </w:r>
      <w:r>
        <w:t xml:space="preserve"> </w:t>
      </w:r>
      <w:r>
        <w:t xml:space="preserve">- quality (A/B/C)</w:t>
      </w:r>
      <w:r>
        <w:t xml:space="preserve"> </w:t>
      </w:r>
      <w:r>
        <w:t xml:space="preserve">- quantity</w:t>
      </w:r>
    </w:p>
    <w:p>
      <w:pPr>
        <w:pStyle w:val="BodyText"/>
      </w:pPr>
      <w:r>
        <w:rPr>
          <w:b/>
          <w:bCs/>
        </w:rPr>
        <w:t xml:space="preserve">Inventory</w:t>
      </w:r>
      <w:r>
        <w:t xml:space="preserve"> </w:t>
      </w:r>
      <w:r>
        <w:t xml:space="preserve">- inventory_id (PK)</w:t>
      </w:r>
      <w:r>
        <w:t xml:space="preserve"> </w:t>
      </w:r>
      <w:r>
        <w:t xml:space="preserve">- product_id</w:t>
      </w:r>
      <w:r>
        <w:t xml:space="preserve"> </w:t>
      </w:r>
      <w:r>
        <w:t xml:space="preserve">- quality</w:t>
      </w:r>
      <w:r>
        <w:t xml:space="preserve"> </w:t>
      </w:r>
      <w:r>
        <w:t xml:space="preserve">- location</w:t>
      </w:r>
      <w:r>
        <w:t xml:space="preserve"> </w:t>
      </w:r>
      <w:r>
        <w:t xml:space="preserve">- available_quantity</w:t>
      </w:r>
    </w:p>
    <w:p>
      <w:pPr>
        <w:pStyle w:val="BodyText"/>
      </w:pPr>
      <w:r>
        <w:rPr>
          <w:b/>
          <w:bCs/>
        </w:rPr>
        <w:t xml:space="preserve">Customer</w:t>
      </w:r>
      <w:r>
        <w:t xml:space="preserve"> </w:t>
      </w:r>
      <w:r>
        <w:t xml:space="preserve">- customer_id (PK)</w:t>
      </w:r>
      <w:r>
        <w:t xml:space="preserve"> </w:t>
      </w:r>
      <w:r>
        <w:t xml:space="preserve">- name</w:t>
      </w:r>
      <w:r>
        <w:t xml:space="preserve"> </w:t>
      </w:r>
      <w:r>
        <w:t xml:space="preserve">- type (B2B/Military/Mandi)</w:t>
      </w:r>
    </w:p>
    <w:p>
      <w:pPr>
        <w:pStyle w:val="BodyText"/>
      </w:pPr>
      <w:r>
        <w:rPr>
          <w:b/>
          <w:bCs/>
        </w:rPr>
        <w:t xml:space="preserve">Purchase_Order</w:t>
      </w:r>
      <w:r>
        <w:t xml:space="preserve"> </w:t>
      </w:r>
      <w:r>
        <w:t xml:space="preserve">- po_id (PK)</w:t>
      </w:r>
      <w:r>
        <w:t xml:space="preserve"> </w:t>
      </w:r>
      <w:r>
        <w:t xml:space="preserve">- customer_id (FK)</w:t>
      </w:r>
      <w:r>
        <w:t xml:space="preserve"> </w:t>
      </w:r>
      <w:r>
        <w:t xml:space="preserve">- order_date</w:t>
      </w:r>
    </w:p>
    <w:p>
      <w:pPr>
        <w:pStyle w:val="BodyText"/>
      </w:pPr>
      <w:r>
        <w:rPr>
          <w:b/>
          <w:bCs/>
        </w:rPr>
        <w:t xml:space="preserve">Invoice</w:t>
      </w:r>
      <w:r>
        <w:t xml:space="preserve"> </w:t>
      </w:r>
      <w:r>
        <w:t xml:space="preserve">- invoice_id (PK)</w:t>
      </w:r>
      <w:r>
        <w:t xml:space="preserve"> </w:t>
      </w:r>
      <w:r>
        <w:t xml:space="preserve">- po_id (FK)</w:t>
      </w:r>
      <w:r>
        <w:t xml:space="preserve"> </w:t>
      </w:r>
      <w:r>
        <w:t xml:space="preserve">- amount</w:t>
      </w:r>
      <w:r>
        <w:t xml:space="preserve"> </w:t>
      </w:r>
      <w:r>
        <w:t xml:space="preserve">- date_time</w:t>
      </w:r>
    </w:p>
    <w:p>
      <w:pPr>
        <w:pStyle w:val="BodyText"/>
      </w:pPr>
      <w:r>
        <w:rPr>
          <w:b/>
          <w:bCs/>
        </w:rPr>
        <w:t xml:space="preserve">Payment</w:t>
      </w:r>
      <w:r>
        <w:t xml:space="preserve"> </w:t>
      </w:r>
      <w:r>
        <w:t xml:space="preserve">- payment_id (PK)</w:t>
      </w:r>
      <w:r>
        <w:t xml:space="preserve"> </w:t>
      </w:r>
      <w:r>
        <w:t xml:space="preserve">- reference_type (Customer/Farmer)</w:t>
      </w:r>
      <w:r>
        <w:t xml:space="preserve"> </w:t>
      </w:r>
      <w:r>
        <w:t xml:space="preserve">- reference_id</w:t>
      </w:r>
      <w:r>
        <w:t xml:space="preserve"> </w:t>
      </w:r>
      <w:r>
        <w:t xml:space="preserve">- amount</w:t>
      </w:r>
      <w:r>
        <w:t xml:space="preserve"> </w:t>
      </w:r>
      <w:r>
        <w:t xml:space="preserve">- status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use-case-overview"/>
    <w:p>
      <w:pPr>
        <w:pStyle w:val="Heading2"/>
      </w:pPr>
      <w:r>
        <w:t xml:space="preserve">9. Use Case Overview</w:t>
      </w:r>
    </w:p>
    <w:bookmarkStart w:id="55" w:name="uc-1-register-farmer"/>
    <w:p>
      <w:pPr>
        <w:pStyle w:val="Heading3"/>
      </w:pPr>
      <w:r>
        <w:t xml:space="preserve">UC-1: Register Farmer</w:t>
      </w:r>
    </w:p>
    <w:p>
      <w:pPr>
        <w:pStyle w:val="Compact"/>
        <w:numPr>
          <w:ilvl w:val="0"/>
          <w:numId w:val="1016"/>
        </w:numPr>
      </w:pPr>
      <w:r>
        <w:t xml:space="preserve">Actor: POS Operator</w:t>
      </w:r>
    </w:p>
    <w:p>
      <w:pPr>
        <w:pStyle w:val="Compact"/>
        <w:numPr>
          <w:ilvl w:val="0"/>
          <w:numId w:val="1016"/>
        </w:numPr>
      </w:pPr>
      <w:r>
        <w:t xml:space="preserve">Description: Create unique farmer profile</w:t>
      </w:r>
    </w:p>
    <w:bookmarkEnd w:id="55"/>
    <w:bookmarkStart w:id="56" w:name="uc-2-create-mcs"/>
    <w:p>
      <w:pPr>
        <w:pStyle w:val="Heading3"/>
      </w:pPr>
      <w:r>
        <w:t xml:space="preserve">UC-2: Create MCS</w:t>
      </w:r>
    </w:p>
    <w:p>
      <w:pPr>
        <w:pStyle w:val="Compact"/>
        <w:numPr>
          <w:ilvl w:val="0"/>
          <w:numId w:val="1017"/>
        </w:numPr>
      </w:pPr>
      <w:r>
        <w:t xml:space="preserve">Actor: POS Operator</w:t>
      </w:r>
    </w:p>
    <w:p>
      <w:pPr>
        <w:pStyle w:val="Compact"/>
        <w:numPr>
          <w:ilvl w:val="0"/>
          <w:numId w:val="1017"/>
        </w:numPr>
      </w:pPr>
      <w:r>
        <w:t xml:space="preserve">Description: Record procurement from one or multiple farmers</w:t>
      </w:r>
    </w:p>
    <w:bookmarkEnd w:id="56"/>
    <w:bookmarkStart w:id="57" w:name="uc-3-generate-challan"/>
    <w:p>
      <w:pPr>
        <w:pStyle w:val="Heading3"/>
      </w:pPr>
      <w:r>
        <w:t xml:space="preserve">UC-3: Generate Challan</w:t>
      </w:r>
    </w:p>
    <w:p>
      <w:pPr>
        <w:pStyle w:val="Compact"/>
        <w:numPr>
          <w:ilvl w:val="0"/>
          <w:numId w:val="1018"/>
        </w:numPr>
      </w:pPr>
      <w:r>
        <w:t xml:space="preserve">Actor: POS / Collection Center</w:t>
      </w:r>
    </w:p>
    <w:p>
      <w:pPr>
        <w:pStyle w:val="Compact"/>
        <w:numPr>
          <w:ilvl w:val="0"/>
          <w:numId w:val="1018"/>
        </w:numPr>
      </w:pPr>
      <w:r>
        <w:t xml:space="preserve">Description: Move stock between locations</w:t>
      </w:r>
    </w:p>
    <w:bookmarkEnd w:id="57"/>
    <w:bookmarkStart w:id="58" w:name="uc-4-grade-produce"/>
    <w:p>
      <w:pPr>
        <w:pStyle w:val="Heading3"/>
      </w:pPr>
      <w:r>
        <w:t xml:space="preserve">UC-4: Grade Produce</w:t>
      </w:r>
    </w:p>
    <w:p>
      <w:pPr>
        <w:pStyle w:val="Compact"/>
        <w:numPr>
          <w:ilvl w:val="0"/>
          <w:numId w:val="1019"/>
        </w:numPr>
      </w:pPr>
      <w:r>
        <w:t xml:space="preserve">Actor: Collection Center Staff</w:t>
      </w:r>
    </w:p>
    <w:p>
      <w:pPr>
        <w:pStyle w:val="Compact"/>
        <w:numPr>
          <w:ilvl w:val="0"/>
          <w:numId w:val="1019"/>
        </w:numPr>
      </w:pPr>
      <w:r>
        <w:t xml:space="preserve">Description: Classify produce into quality grades</w:t>
      </w:r>
    </w:p>
    <w:bookmarkEnd w:id="58"/>
    <w:bookmarkStart w:id="59" w:name="uc-5-process-customer-order"/>
    <w:p>
      <w:pPr>
        <w:pStyle w:val="Heading3"/>
      </w:pPr>
      <w:r>
        <w:t xml:space="preserve">UC-5: Process Customer Order</w:t>
      </w:r>
    </w:p>
    <w:p>
      <w:pPr>
        <w:pStyle w:val="Compact"/>
        <w:numPr>
          <w:ilvl w:val="0"/>
          <w:numId w:val="1020"/>
        </w:numPr>
      </w:pPr>
      <w:r>
        <w:t xml:space="preserve">Actor: Sales Operator</w:t>
      </w:r>
    </w:p>
    <w:p>
      <w:pPr>
        <w:pStyle w:val="Compact"/>
        <w:numPr>
          <w:ilvl w:val="0"/>
          <w:numId w:val="1020"/>
        </w:numPr>
      </w:pPr>
      <w:r>
        <w:t xml:space="preserve">Description: Allocate stock against PO</w:t>
      </w:r>
    </w:p>
    <w:bookmarkEnd w:id="59"/>
    <w:bookmarkStart w:id="60" w:name="uc-6-generate-bill"/>
    <w:p>
      <w:pPr>
        <w:pStyle w:val="Heading3"/>
      </w:pPr>
      <w:r>
        <w:t xml:space="preserve">UC-6: Generate Bill</w:t>
      </w:r>
    </w:p>
    <w:p>
      <w:pPr>
        <w:pStyle w:val="Compact"/>
        <w:numPr>
          <w:ilvl w:val="0"/>
          <w:numId w:val="1021"/>
        </w:numPr>
      </w:pPr>
      <w:r>
        <w:t xml:space="preserve">Actor: Sales Operator</w:t>
      </w:r>
    </w:p>
    <w:p>
      <w:pPr>
        <w:pStyle w:val="Compact"/>
        <w:numPr>
          <w:ilvl w:val="0"/>
          <w:numId w:val="1021"/>
        </w:numPr>
      </w:pPr>
      <w:r>
        <w:t xml:space="preserve">Description: Generate invoice and print bill</w:t>
      </w:r>
    </w:p>
    <w:bookmarkEnd w:id="60"/>
    <w:bookmarkStart w:id="61" w:name="uc-7-record-payments"/>
    <w:p>
      <w:pPr>
        <w:pStyle w:val="Heading3"/>
      </w:pPr>
      <w:r>
        <w:t xml:space="preserve">UC-7: Record Payments</w:t>
      </w:r>
    </w:p>
    <w:p>
      <w:pPr>
        <w:pStyle w:val="Compact"/>
        <w:numPr>
          <w:ilvl w:val="0"/>
          <w:numId w:val="1022"/>
        </w:numPr>
      </w:pPr>
      <w:r>
        <w:t xml:space="preserve">Actor: Finance Team</w:t>
      </w:r>
    </w:p>
    <w:p>
      <w:pPr>
        <w:pStyle w:val="Compact"/>
        <w:numPr>
          <w:ilvl w:val="0"/>
          <w:numId w:val="1022"/>
        </w:numPr>
      </w:pPr>
      <w:r>
        <w:t xml:space="preserve">Description: Track customer and farmer payments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plication-screen-flow-high-level"/>
    <w:p>
      <w:pPr>
        <w:pStyle w:val="Heading2"/>
      </w:pPr>
      <w:r>
        <w:t xml:space="preserve">10. Application Screen Flow (High Level)</w:t>
      </w:r>
    </w:p>
    <w:p>
      <w:pPr>
        <w:pStyle w:val="Compact"/>
        <w:numPr>
          <w:ilvl w:val="0"/>
          <w:numId w:val="1023"/>
        </w:numPr>
      </w:pPr>
      <w:r>
        <w:t xml:space="preserve">Login Screen</w:t>
      </w:r>
    </w:p>
    <w:p>
      <w:pPr>
        <w:pStyle w:val="Compact"/>
        <w:numPr>
          <w:ilvl w:val="0"/>
          <w:numId w:val="1023"/>
        </w:numPr>
      </w:pPr>
      <w:r>
        <w:t xml:space="preserve">Role Selection</w:t>
      </w:r>
    </w:p>
    <w:p>
      <w:pPr>
        <w:pStyle w:val="Compact"/>
        <w:numPr>
          <w:ilvl w:val="0"/>
          <w:numId w:val="1023"/>
        </w:numPr>
      </w:pPr>
      <w:r>
        <w:t xml:space="preserve">POS Dashboard</w:t>
      </w:r>
    </w:p>
    <w:p>
      <w:pPr>
        <w:pStyle w:val="Compact"/>
        <w:numPr>
          <w:ilvl w:val="1"/>
          <w:numId w:val="1024"/>
        </w:numPr>
      </w:pPr>
      <w:r>
        <w:t xml:space="preserve">Register Farmer</w:t>
      </w:r>
    </w:p>
    <w:p>
      <w:pPr>
        <w:pStyle w:val="Compact"/>
        <w:numPr>
          <w:ilvl w:val="1"/>
          <w:numId w:val="1024"/>
        </w:numPr>
      </w:pPr>
      <w:r>
        <w:t xml:space="preserve">Create MCS</w:t>
      </w:r>
    </w:p>
    <w:p>
      <w:pPr>
        <w:pStyle w:val="Compact"/>
        <w:numPr>
          <w:ilvl w:val="1"/>
          <w:numId w:val="1024"/>
        </w:numPr>
      </w:pPr>
      <w:r>
        <w:t xml:space="preserve">View Payments</w:t>
      </w:r>
    </w:p>
    <w:p>
      <w:pPr>
        <w:pStyle w:val="Compact"/>
        <w:numPr>
          <w:ilvl w:val="0"/>
          <w:numId w:val="1023"/>
        </w:numPr>
      </w:pPr>
      <w:r>
        <w:t xml:space="preserve">Collection Center Dashboard</w:t>
      </w:r>
    </w:p>
    <w:p>
      <w:pPr>
        <w:pStyle w:val="Compact"/>
        <w:numPr>
          <w:ilvl w:val="1"/>
          <w:numId w:val="1025"/>
        </w:numPr>
      </w:pPr>
      <w:r>
        <w:t xml:space="preserve">View Challans</w:t>
      </w:r>
    </w:p>
    <w:p>
      <w:pPr>
        <w:pStyle w:val="Compact"/>
        <w:numPr>
          <w:ilvl w:val="1"/>
          <w:numId w:val="1025"/>
        </w:numPr>
      </w:pPr>
      <w:r>
        <w:t xml:space="preserve">Grading &amp; Sorting</w:t>
      </w:r>
    </w:p>
    <w:p>
      <w:pPr>
        <w:pStyle w:val="Compact"/>
        <w:numPr>
          <w:ilvl w:val="1"/>
          <w:numId w:val="1025"/>
        </w:numPr>
      </w:pPr>
      <w:r>
        <w:t xml:space="preserve">Inventory View</w:t>
      </w:r>
    </w:p>
    <w:p>
      <w:pPr>
        <w:pStyle w:val="Compact"/>
        <w:numPr>
          <w:ilvl w:val="0"/>
          <w:numId w:val="1023"/>
        </w:numPr>
      </w:pPr>
      <w:r>
        <w:t xml:space="preserve">Sales Dashboard</w:t>
      </w:r>
    </w:p>
    <w:p>
      <w:pPr>
        <w:pStyle w:val="Compact"/>
        <w:numPr>
          <w:ilvl w:val="1"/>
          <w:numId w:val="1026"/>
        </w:numPr>
      </w:pPr>
      <w:r>
        <w:t xml:space="preserve">Customer PO</w:t>
      </w:r>
    </w:p>
    <w:p>
      <w:pPr>
        <w:pStyle w:val="Compact"/>
        <w:numPr>
          <w:ilvl w:val="1"/>
          <w:numId w:val="1026"/>
        </w:numPr>
      </w:pPr>
      <w:r>
        <w:t xml:space="preserve">Stock Allocation</w:t>
      </w:r>
    </w:p>
    <w:p>
      <w:pPr>
        <w:pStyle w:val="Compact"/>
        <w:numPr>
          <w:ilvl w:val="1"/>
          <w:numId w:val="1026"/>
        </w:numPr>
      </w:pPr>
      <w:r>
        <w:t xml:space="preserve">Billing</w:t>
      </w:r>
    </w:p>
    <w:p>
      <w:pPr>
        <w:pStyle w:val="Compact"/>
        <w:numPr>
          <w:ilvl w:val="0"/>
          <w:numId w:val="1023"/>
        </w:numPr>
      </w:pPr>
      <w:r>
        <w:t xml:space="preserve">Admin Dashboard</w:t>
      </w:r>
    </w:p>
    <w:p>
      <w:pPr>
        <w:pStyle w:val="Compact"/>
        <w:numPr>
          <w:ilvl w:val="1"/>
          <w:numId w:val="1027"/>
        </w:numPr>
      </w:pPr>
      <w:r>
        <w:t xml:space="preserve">Live Reports</w:t>
      </w:r>
    </w:p>
    <w:p>
      <w:pPr>
        <w:pStyle w:val="Compact"/>
        <w:numPr>
          <w:ilvl w:val="1"/>
          <w:numId w:val="1027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63"/>
    <w:bookmarkStart w:id="64" w:name="sample-test-cases"/>
    <w:p>
      <w:pPr>
        <w:pStyle w:val="Heading2"/>
      </w:pPr>
      <w:r>
        <w:t xml:space="preserve">11. Sample Test Cases</w:t>
      </w:r>
    </w:p>
    <w:p>
      <w:pPr>
        <w:pStyle w:val="FirstParagraph"/>
      </w:pPr>
      <w:r>
        <w:rPr>
          <w:b/>
          <w:bCs/>
        </w:rPr>
        <w:t xml:space="preserve">TC-01: Farmer Registration</w:t>
      </w:r>
      <w:r>
        <w:t xml:space="preserve"> </w:t>
      </w:r>
      <w:r>
        <w:t xml:space="preserve">- Input: Farmer details</w:t>
      </w:r>
      <w:r>
        <w:t xml:space="preserve"> </w:t>
      </w:r>
      <w:r>
        <w:t xml:space="preserve">- Expected Result: Unique Farmer ID generated</w:t>
      </w:r>
    </w:p>
    <w:p>
      <w:pPr>
        <w:pStyle w:val="BodyText"/>
      </w:pPr>
      <w:r>
        <w:rPr>
          <w:b/>
          <w:bCs/>
        </w:rPr>
        <w:t xml:space="preserve">TC-02: Offline MCS Entry</w:t>
      </w:r>
      <w:r>
        <w:t xml:space="preserve"> </w:t>
      </w:r>
      <w:r>
        <w:t xml:space="preserve">- Input: MCS without internet</w:t>
      </w:r>
      <w:r>
        <w:t xml:space="preserve"> </w:t>
      </w:r>
      <w:r>
        <w:t xml:space="preserve">- Expected Result: Data saved locally and synced later</w:t>
      </w:r>
    </w:p>
    <w:p>
      <w:pPr>
        <w:pStyle w:val="BodyText"/>
      </w:pPr>
      <w:r>
        <w:rPr>
          <w:b/>
          <w:bCs/>
        </w:rPr>
        <w:t xml:space="preserve">TC-03: Stock Update After Grading</w:t>
      </w:r>
      <w:r>
        <w:t xml:space="preserve"> </w:t>
      </w:r>
      <w:r>
        <w:t xml:space="preserve">- Input: Grade quantities</w:t>
      </w:r>
      <w:r>
        <w:t xml:space="preserve"> </w:t>
      </w:r>
      <w:r>
        <w:t xml:space="preserve">- Expected Result: Inventory updated by quality</w:t>
      </w:r>
    </w:p>
    <w:p>
      <w:pPr>
        <w:pStyle w:val="BodyText"/>
      </w:pPr>
      <w:r>
        <w:rPr>
          <w:b/>
          <w:bCs/>
        </w:rPr>
        <w:t xml:space="preserve">TC-04: Payment Settlement</w:t>
      </w:r>
      <w:r>
        <w:t xml:space="preserve"> </w:t>
      </w:r>
      <w:r>
        <w:t xml:space="preserve">- Input: Customer payment entry</w:t>
      </w:r>
      <w:r>
        <w:t xml:space="preserve"> </w:t>
      </w:r>
      <w:r>
        <w:t xml:space="preserve">- Expected Result: Payment status updated and visible to Admin</w:t>
      </w:r>
    </w:p>
    <w:p>
      <w:r>
        <w:pict>
          <v:rect style="width:0;height:1.5pt" o:hralign="center" o:hrstd="t" o:hr="t"/>
        </w:pict>
      </w:r>
    </w:p>
    <w:bookmarkEnd w:id="64"/>
    <w:bookmarkStart w:id="66" w:name="X08f9c7126f511c19f7e794d413358f9922db6f7"/>
    <w:p>
      <w:pPr>
        <w:pStyle w:val="Heading2"/>
      </w:pPr>
      <w:r>
        <w:t xml:space="preserve">12. ER Diagram (Entity Relationship – Visual Description)</w:t>
      </w:r>
    </w:p>
    <w:p>
      <w:pPr>
        <w:pStyle w:val="SourceCode"/>
      </w:pPr>
      <w:r>
        <w:rPr>
          <w:rStyle w:val="VerbatimChar"/>
        </w:rPr>
        <w:t xml:space="preserve">[Farmer]───&lt;supplies&gt;───[MCS]───&lt;linked_to&gt;───[Challan]───&lt;moves_to&gt;───[Collection_Center]</w:t>
      </w:r>
      <w:r>
        <w:br/>
      </w:r>
      <w:r>
        <w:rPr>
          <w:rStyle w:val="VerbatimChar"/>
        </w:rPr>
        <w:t xml:space="preserve">   |                         |</w:t>
      </w:r>
      <w:r>
        <w:br/>
      </w:r>
      <w:r>
        <w:rPr>
          <w:rStyle w:val="VerbatimChar"/>
        </w:rPr>
        <w:t xml:space="preserve">   |                         └──&lt;contains&gt;──[MCS_Farmer_Map]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└──&lt;gets_paid_by&gt;──[Payment]</w:t>
      </w:r>
      <w:r>
        <w:br/>
      </w:r>
      <w:r>
        <w:br/>
      </w:r>
      <w:r>
        <w:rPr>
          <w:rStyle w:val="VerbatimChar"/>
        </w:rPr>
        <w:t xml:space="preserve">[Collection_Center]──&lt;grades&gt;──[Grading]──&lt;updates&gt;──[Inventory]</w:t>
      </w:r>
      <w:r>
        <w:br/>
      </w:r>
      <w:r>
        <w:br/>
      </w:r>
      <w:r>
        <w:rPr>
          <w:rStyle w:val="VerbatimChar"/>
        </w:rPr>
        <w:t xml:space="preserve">[Inventory]──&lt;allocated_to&gt;──[Purchase_Order]──&lt;billed_by&gt;──[Invoice]</w:t>
      </w:r>
      <w:r>
        <w:br/>
      </w:r>
      <w:r>
        <w:br/>
      </w:r>
      <w:r>
        <w:rPr>
          <w:rStyle w:val="VerbatimChar"/>
        </w:rPr>
        <w:t xml:space="preserve">[Customer]──&lt;places&gt;──[Purchase_Order]</w:t>
      </w:r>
      <w:r>
        <w:br/>
      </w:r>
      <w:r>
        <w:rPr>
          <w:rStyle w:val="VerbatimChar"/>
        </w:rPr>
        <w:t xml:space="preserve">[Customer]──&lt;pays&gt;──[Payment]</w:t>
      </w:r>
      <w:r>
        <w:br/>
      </w:r>
      <w:r>
        <w:br/>
      </w:r>
      <w:r>
        <w:rPr>
          <w:rStyle w:val="VerbatimChar"/>
        </w:rPr>
        <w:t xml:space="preserve">[POS_Center]──&lt;creates&gt;──[MCS]</w:t>
      </w:r>
      <w:r>
        <w:br/>
      </w:r>
      <w:r>
        <w:rPr>
          <w:rStyle w:val="VerbatimChar"/>
        </w:rPr>
        <w:t xml:space="preserve">[POS_Center]──&lt;receives_funds&gt;──[Payment]</w:t>
      </w:r>
    </w:p>
    <w:bookmarkStart w:id="65" w:name="entity-relationship-explanation-simple"/>
    <w:p>
      <w:pPr>
        <w:pStyle w:val="Heading3"/>
      </w:pPr>
      <w:r>
        <w:t xml:space="preserve">Entity Relationship Explanation (Simple)</w:t>
      </w:r>
    </w:p>
    <w:p>
      <w:pPr>
        <w:pStyle w:val="Compact"/>
        <w:numPr>
          <w:ilvl w:val="0"/>
          <w:numId w:val="1028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Farmer</w:t>
      </w:r>
      <w:r>
        <w:t xml:space="preserve"> </w:t>
      </w:r>
      <w:r>
        <w:t xml:space="preserve">can appear in multiple MCS records</w:t>
      </w:r>
    </w:p>
    <w:p>
      <w:pPr>
        <w:pStyle w:val="Compact"/>
        <w:numPr>
          <w:ilvl w:val="0"/>
          <w:numId w:val="1028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MCS</w:t>
      </w:r>
      <w:r>
        <w:t xml:space="preserve"> </w:t>
      </w:r>
      <w:r>
        <w:t xml:space="preserve">can contain multiple farmers (many-to-many via MCS_Farmer_Map)</w:t>
      </w:r>
    </w:p>
    <w:p>
      <w:pPr>
        <w:pStyle w:val="Compact"/>
        <w:numPr>
          <w:ilvl w:val="0"/>
          <w:numId w:val="1028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Challan</w:t>
      </w:r>
      <w:r>
        <w:t xml:space="preserve"> </w:t>
      </w:r>
      <w:r>
        <w:t xml:space="preserve">is linked to MCS or PO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Grading</w:t>
      </w:r>
      <w:r>
        <w:t xml:space="preserve"> </w:t>
      </w:r>
      <w:r>
        <w:t xml:space="preserve">updates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based on quality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fulfills</w:t>
      </w:r>
      <w:r>
        <w:t xml:space="preserve"> </w:t>
      </w:r>
      <w:r>
        <w:rPr>
          <w:b/>
          <w:bCs/>
        </w:rPr>
        <w:t xml:space="preserve">Purchase Orders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Invoices</w:t>
      </w:r>
      <w:r>
        <w:t xml:space="preserve"> </w:t>
      </w:r>
      <w:r>
        <w:t xml:space="preserve">are generated against POs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are tracked for both farmers and customers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api-list-for-backend-development"/>
    <w:p>
      <w:pPr>
        <w:pStyle w:val="Heading2"/>
      </w:pPr>
      <w:r>
        <w:t xml:space="preserve">13. API List (For Backend Development)</w:t>
      </w:r>
    </w:p>
    <w:bookmarkStart w:id="67" w:name="authentication-apis"/>
    <w:p>
      <w:pPr>
        <w:pStyle w:val="Heading3"/>
      </w:pPr>
      <w:r>
        <w:t xml:space="preserve">13.1 Authentication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logout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farmer-apis"/>
    <w:p>
      <w:pPr>
        <w:pStyle w:val="Heading3"/>
      </w:pPr>
      <w:r>
        <w:t xml:space="preserve">13.2 Farmer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/api/farmers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Register new farmer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/api/farmers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farmer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/api/farmers/{id}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farmer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mcs-apis"/>
    <w:p>
      <w:pPr>
        <w:pStyle w:val="Heading3"/>
      </w:pPr>
      <w:r>
        <w:t xml:space="preserve">13.3 MCS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/api/mcs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MCS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MCS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/api/mcs/{id}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MCS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challan-apis"/>
    <w:p>
      <w:pPr>
        <w:pStyle w:val="Heading3"/>
      </w:pPr>
      <w:r>
        <w:t xml:space="preserve">13.4 Challan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/api/challans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Generate challan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/api/challans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challans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/api/challans/{id}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challan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grading-inventory-apis"/>
    <w:p>
      <w:pPr>
        <w:pStyle w:val="Heading3"/>
      </w:pPr>
      <w:r>
        <w:t xml:space="preserve">13.5 Grading &amp; Inventory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/api/grading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Record grading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/api/inventory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/api/inventory/alerts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Low stock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order-sales-apis"/>
    <w:p>
      <w:pPr>
        <w:pStyle w:val="Heading3"/>
      </w:pPr>
      <w:r>
        <w:t xml:space="preserve">13.6 Order &amp; Sales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/api/customers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Add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/api/purchase-orders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/api/purchase-orders/{id}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billing-apis"/>
    <w:p>
      <w:pPr>
        <w:pStyle w:val="Heading3"/>
      </w:pPr>
      <w:r>
        <w:t xml:space="preserve">13.7 Billing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/api/invoices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Generate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/api/invoices/{id}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invoice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payment-apis"/>
    <w:p>
      <w:pPr>
        <w:pStyle w:val="Heading3"/>
      </w:pPr>
      <w:r>
        <w:t xml:space="preserve">13.8 Payment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/api/payments/customer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Record customer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/api/payments/farmer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Record farmer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/api/payments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payments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notes-for-developers"/>
    <w:p>
      <w:pPr>
        <w:pStyle w:val="Heading2"/>
      </w:pPr>
      <w:r>
        <w:t xml:space="preserve">14. Notes for Developers</w:t>
      </w:r>
    </w:p>
    <w:p>
      <w:pPr>
        <w:pStyle w:val="Compact"/>
        <w:numPr>
          <w:ilvl w:val="0"/>
          <w:numId w:val="1029"/>
        </w:numPr>
      </w:pPr>
      <w:r>
        <w:t xml:space="preserve">All APIs should support</w:t>
      </w:r>
      <w:r>
        <w:t xml:space="preserve"> </w:t>
      </w:r>
      <w:r>
        <w:rPr>
          <w:b/>
          <w:bCs/>
        </w:rPr>
        <w:t xml:space="preserve">offline sync IDs</w:t>
      </w:r>
    </w:p>
    <w:p>
      <w:pPr>
        <w:pStyle w:val="Compact"/>
        <w:numPr>
          <w:ilvl w:val="0"/>
          <w:numId w:val="1029"/>
        </w:numPr>
      </w:pPr>
      <w:r>
        <w:t xml:space="preserve">Timestamps mandatory for audit</w:t>
      </w:r>
    </w:p>
    <w:p>
      <w:pPr>
        <w:pStyle w:val="Compact"/>
        <w:numPr>
          <w:ilvl w:val="0"/>
          <w:numId w:val="1029"/>
        </w:numPr>
      </w:pPr>
      <w:r>
        <w:t xml:space="preserve">Role-based authorization required</w:t>
      </w:r>
    </w:p>
    <w:p>
      <w:pPr>
        <w:pStyle w:val="Compact"/>
        <w:numPr>
          <w:ilvl w:val="0"/>
          <w:numId w:val="1029"/>
        </w:numPr>
      </w:pPr>
      <w:r>
        <w:t xml:space="preserve">All transactions must be traceable end-to-end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2026-01-03T08:07:20Z</dcterms:created>
  <dcterms:modified xsi:type="dcterms:W3CDTF">2026-01-03T08:07:20Z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