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4EFB4" w14:textId="7E5B0BA7" w:rsidR="00126200" w:rsidRDefault="00154151"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mc:AlternateContent>
          <mc:Choice Requires="wps">
            <w:drawing>
              <wp:anchor distT="0" distB="0" distL="114300" distR="114300" simplePos="0" relativeHeight="251659264" behindDoc="0" locked="0" layoutInCell="1" allowOverlap="1" wp14:anchorId="353544DD" wp14:editId="64039530">
                <wp:simplePos x="0" y="0"/>
                <wp:positionH relativeFrom="column">
                  <wp:posOffset>-1905</wp:posOffset>
                </wp:positionH>
                <wp:positionV relativeFrom="paragraph">
                  <wp:posOffset>1695450</wp:posOffset>
                </wp:positionV>
                <wp:extent cx="6118474" cy="2422949"/>
                <wp:effectExtent l="0" t="0" r="15875" b="15875"/>
                <wp:wrapNone/>
                <wp:docPr id="5" name="Text Box 5"/>
                <wp:cNvGraphicFramePr/>
                <a:graphic xmlns:a="http://schemas.openxmlformats.org/drawingml/2006/main">
                  <a:graphicData uri="http://schemas.microsoft.com/office/word/2010/wordprocessingShape">
                    <wps:wsp>
                      <wps:cNvSpPr txBox="1"/>
                      <wps:spPr>
                        <a:xfrm>
                          <a:off x="0" y="0"/>
                          <a:ext cx="6118474" cy="2422949"/>
                        </a:xfrm>
                        <a:prstGeom prst="rect">
                          <a:avLst/>
                        </a:prstGeom>
                        <a:solidFill>
                          <a:schemeClr val="lt1"/>
                        </a:solidFill>
                        <a:ln w="6350">
                          <a:solidFill>
                            <a:prstClr val="black"/>
                          </a:solidFill>
                        </a:ln>
                      </wps:spPr>
                      <wps:txbx>
                        <w:txbxContent>
                          <w:p w14:paraId="66831B02" w14:textId="77777777" w:rsidR="00786D88"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w:t>
                            </w:r>
                          </w:p>
                          <w:p w14:paraId="5E325539" w14:textId="3A089128" w:rsidR="00786D88" w:rsidRDefault="00D63B76"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PROFESSIONAL SERVICES</w:t>
                            </w:r>
                            <w:r w:rsidR="00126200" w:rsidRPr="00694442">
                              <w:rPr>
                                <w:rFonts w:ascii="Georgia" w:hAnsi="Georgia" w:cstheme="majorHAnsi"/>
                                <w:b/>
                                <w:bCs/>
                                <w:color w:val="4472C4" w:themeColor="accent1"/>
                                <w:sz w:val="52"/>
                                <w:szCs w:val="52"/>
                                <w:lang w:val="en-IN"/>
                              </w:rPr>
                              <w:t xml:space="preserve"> </w:t>
                            </w:r>
                          </w:p>
                          <w:p w14:paraId="5A67A6F4" w14:textId="7F759DC4" w:rsidR="00126200" w:rsidRPr="00694442" w:rsidRDefault="00C06ED6"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FOR</w:t>
                            </w: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3544DD" id="_x0000_t202" coordsize="21600,21600" o:spt="202" path="m,l,21600r21600,l21600,xe">
                <v:stroke joinstyle="miter"/>
                <v:path gradientshapeok="t" o:connecttype="rect"/>
              </v:shapetype>
              <v:shape id="Text Box 5" o:spid="_x0000_s1026" type="#_x0000_t202" style="position:absolute;margin-left:-.15pt;margin-top:133.5pt;width:481.75pt;height:19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" fillcolor="white [3201]" strokeweight=".5pt">
                <v:textbox>
                  <w:txbxContent>
                    <w:p w14:paraId="66831B02" w14:textId="77777777" w:rsidR="00786D88"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w:t>
                      </w:r>
                    </w:p>
                    <w:p w14:paraId="5E325539" w14:textId="3A089128" w:rsidR="00786D88" w:rsidRDefault="00D63B76"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PROFESSIONAL SERVICES</w:t>
                      </w:r>
                      <w:r w:rsidR="00126200" w:rsidRPr="00694442">
                        <w:rPr>
                          <w:rFonts w:ascii="Georgia" w:hAnsi="Georgia" w:cstheme="majorHAnsi"/>
                          <w:b/>
                          <w:bCs/>
                          <w:color w:val="4472C4" w:themeColor="accent1"/>
                          <w:sz w:val="52"/>
                          <w:szCs w:val="52"/>
                          <w:lang w:val="en-IN"/>
                        </w:rPr>
                        <w:t xml:space="preserve"> </w:t>
                      </w:r>
                    </w:p>
                    <w:p w14:paraId="5A67A6F4" w14:textId="7F759DC4" w:rsidR="00126200" w:rsidRPr="00694442" w:rsidRDefault="00C06ED6"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FOR</w:t>
                      </w: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v:textbox>
              </v:shape>
            </w:pict>
          </mc:Fallback>
        </mc:AlternateContent>
      </w:r>
      <w:r w:rsidR="00126200">
        <w:rPr>
          <w:rFonts w:ascii="Times New Roman" w:hAnsi="Times New Roman" w:cs="Times New Roman"/>
          <w:b/>
          <w:noProof/>
          <w:sz w:val="24"/>
          <w:szCs w:val="24"/>
          <w:u w:val="single"/>
          <w:lang w:val="en-IN" w:eastAsia="en-IN"/>
        </w:rPr>
        <mc:AlternateContent>
          <mc:Choice Requires="wpg">
            <w:drawing>
              <wp:anchor distT="0" distB="0" distL="114300" distR="114300" simplePos="0" relativeHeight="251657216" behindDoc="1" locked="0" layoutInCell="1" allowOverlap="1" wp14:anchorId="0DE95966" wp14:editId="405CF9A3">
                <wp:simplePos x="0" y="0"/>
                <wp:positionH relativeFrom="page">
                  <wp:posOffset>766445</wp:posOffset>
                </wp:positionH>
                <wp:positionV relativeFrom="page">
                  <wp:posOffset>1124268</wp:posOffset>
                </wp:positionV>
                <wp:extent cx="6341110" cy="9141460"/>
                <wp:effectExtent l="0" t="0" r="2540" b="254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9141460"/>
                          <a:chOff x="0" y="0"/>
                          <a:chExt cx="6858000"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E95966" id="Group 193" o:spid="_x0000_s1027" style="position:absolute;margin-left:60.35pt;margin-top:88.55pt;width:499.3pt;height:719.8pt;z-index:-251659264;mso-position-horizontal-relative:page;mso-position-vertical-relative:page"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v:textbox>
                </v:rect>
                <w10:wrap anchorx="page" anchory="page"/>
              </v:group>
            </w:pict>
          </mc:Fallback>
        </mc:AlternateContent>
      </w:r>
      <w:r w:rsidR="00126200">
        <w:rPr>
          <w:rFonts w:ascii="Times New Roman" w:hAnsi="Times New Roman" w:cs="Times New Roman"/>
          <w:b/>
          <w:sz w:val="24"/>
          <w:szCs w:val="24"/>
          <w:u w:val="single"/>
        </w:rPr>
        <w:br w:type="page"/>
      </w:r>
    </w:p>
    <w:tbl>
      <w:tblPr>
        <w:tblStyle w:val="TableGrid"/>
        <w:tblW w:w="0" w:type="auto"/>
        <w:tblLook w:val="04A0" w:firstRow="1" w:lastRow="0" w:firstColumn="1" w:lastColumn="0" w:noHBand="0" w:noVBand="1"/>
      </w:tblPr>
      <w:tblGrid>
        <w:gridCol w:w="2093"/>
        <w:gridCol w:w="6923"/>
      </w:tblGrid>
      <w:tr w:rsidR="00861D09" w:rsidRPr="008A0F02" w14:paraId="6B6FA7AB" w14:textId="77777777" w:rsidTr="00C64E0A">
        <w:tc>
          <w:tcPr>
            <w:tcW w:w="2093" w:type="dxa"/>
          </w:tcPr>
          <w:p w14:paraId="2B499E27" w14:textId="25933740" w:rsidR="00861D09" w:rsidRPr="008A0F02" w:rsidRDefault="00861D09" w:rsidP="00861D09">
            <w:pPr>
              <w:rPr>
                <w:rFonts w:ascii="Roboto" w:hAnsi="Roboto"/>
                <w:b/>
                <w:sz w:val="21"/>
                <w:szCs w:val="21"/>
              </w:rPr>
            </w:pPr>
            <w:r w:rsidRPr="008A0F02">
              <w:rPr>
                <w:rFonts w:ascii="Roboto" w:hAnsi="Roboto"/>
                <w:b/>
                <w:sz w:val="21"/>
                <w:szCs w:val="21"/>
              </w:rPr>
              <w:lastRenderedPageBreak/>
              <w:t>For</w:t>
            </w:r>
          </w:p>
        </w:tc>
        <w:tc>
          <w:tcPr>
            <w:tcW w:w="6923" w:type="dxa"/>
          </w:tcPr>
          <w:p w14:paraId="4244FB76" w14:textId="69FA153C" w:rsidR="00861D09" w:rsidRPr="009A1E4A" w:rsidRDefault="009A1E4A" w:rsidP="00141F18">
            <w:pPr>
              <w:rPr>
                <w:rFonts w:ascii="Roboto" w:hAnsi="Roboto"/>
                <w:b/>
                <w:sz w:val="21"/>
                <w:szCs w:val="21"/>
              </w:rPr>
            </w:pPr>
            <w:r w:rsidRPr="009A1E4A">
              <w:rPr>
                <w:rFonts w:ascii="Roboto" w:hAnsi="Roboto"/>
                <w:b/>
                <w:sz w:val="21"/>
                <w:szCs w:val="21"/>
                <w:highlight w:val="yellow"/>
              </w:rPr>
              <w:t>______________</w:t>
            </w:r>
          </w:p>
        </w:tc>
      </w:tr>
      <w:tr w:rsidR="00964620" w:rsidRPr="008A0F02" w14:paraId="2B3D8486" w14:textId="77777777" w:rsidTr="00C64E0A">
        <w:tc>
          <w:tcPr>
            <w:tcW w:w="2093" w:type="dxa"/>
          </w:tcPr>
          <w:p w14:paraId="05E205FB" w14:textId="5406CA65" w:rsidR="00964620" w:rsidRPr="008A0F02" w:rsidRDefault="00964620" w:rsidP="00861D09">
            <w:pPr>
              <w:rPr>
                <w:rFonts w:ascii="Roboto" w:hAnsi="Roboto"/>
                <w:b/>
                <w:sz w:val="21"/>
                <w:szCs w:val="21"/>
              </w:rPr>
            </w:pPr>
            <w:r>
              <w:rPr>
                <w:rFonts w:ascii="Roboto" w:hAnsi="Roboto"/>
                <w:b/>
                <w:sz w:val="21"/>
                <w:szCs w:val="21"/>
              </w:rPr>
              <w:t>Document Title</w:t>
            </w:r>
          </w:p>
        </w:tc>
        <w:tc>
          <w:tcPr>
            <w:tcW w:w="6923" w:type="dxa"/>
          </w:tcPr>
          <w:p w14:paraId="4B0C203C" w14:textId="7A73527C" w:rsidR="00964620" w:rsidRPr="008A0F02" w:rsidRDefault="002B4785" w:rsidP="00861D09">
            <w:pPr>
              <w:rPr>
                <w:rFonts w:ascii="Roboto" w:hAnsi="Roboto"/>
                <w:b/>
                <w:sz w:val="21"/>
                <w:szCs w:val="21"/>
              </w:rPr>
            </w:pPr>
            <w:r>
              <w:rPr>
                <w:rFonts w:ascii="Roboto" w:hAnsi="Roboto"/>
                <w:b/>
                <w:sz w:val="21"/>
                <w:szCs w:val="21"/>
              </w:rPr>
              <w:t>Engagement Letter</w:t>
            </w:r>
            <w:r w:rsidR="00964620">
              <w:rPr>
                <w:rFonts w:ascii="Roboto" w:hAnsi="Roboto"/>
                <w:b/>
                <w:sz w:val="21"/>
                <w:szCs w:val="21"/>
              </w:rPr>
              <w:t xml:space="preserve"> for Professional Services </w:t>
            </w:r>
            <w:r w:rsidR="00964620" w:rsidRPr="009A1E4A">
              <w:rPr>
                <w:rFonts w:ascii="Roboto" w:hAnsi="Roboto"/>
                <w:b/>
                <w:sz w:val="21"/>
                <w:szCs w:val="21"/>
              </w:rPr>
              <w:t>(GST</w:t>
            </w:r>
            <w:r w:rsidR="0040755A">
              <w:rPr>
                <w:rFonts w:ascii="Roboto" w:hAnsi="Roboto"/>
                <w:b/>
                <w:sz w:val="21"/>
                <w:szCs w:val="21"/>
              </w:rPr>
              <w:t>)</w:t>
            </w:r>
          </w:p>
        </w:tc>
      </w:tr>
      <w:tr w:rsidR="00C64E0A" w:rsidRPr="008A0F02" w14:paraId="72D84D7C" w14:textId="77777777" w:rsidTr="00C64E0A">
        <w:tc>
          <w:tcPr>
            <w:tcW w:w="2093" w:type="dxa"/>
          </w:tcPr>
          <w:p w14:paraId="1D7C47EA" w14:textId="1554B45D" w:rsidR="00C64E0A" w:rsidRDefault="00C64E0A" w:rsidP="00861D09">
            <w:pPr>
              <w:rPr>
                <w:rFonts w:ascii="Roboto" w:hAnsi="Roboto"/>
                <w:b/>
                <w:sz w:val="21"/>
                <w:szCs w:val="21"/>
              </w:rPr>
            </w:pPr>
            <w:r>
              <w:rPr>
                <w:rFonts w:ascii="Roboto" w:hAnsi="Roboto"/>
                <w:b/>
                <w:sz w:val="21"/>
                <w:szCs w:val="21"/>
              </w:rPr>
              <w:t>Document Period</w:t>
            </w:r>
          </w:p>
        </w:tc>
        <w:tc>
          <w:tcPr>
            <w:tcW w:w="6923" w:type="dxa"/>
          </w:tcPr>
          <w:p w14:paraId="43DF915C" w14:textId="3D3C8DAE" w:rsidR="00C64E0A" w:rsidRDefault="00C64E0A" w:rsidP="00861D09">
            <w:pPr>
              <w:rPr>
                <w:rFonts w:ascii="Roboto" w:hAnsi="Roboto"/>
                <w:b/>
                <w:sz w:val="21"/>
                <w:szCs w:val="21"/>
              </w:rPr>
            </w:pPr>
            <w:r>
              <w:rPr>
                <w:rFonts w:ascii="Roboto" w:hAnsi="Roboto"/>
                <w:b/>
                <w:sz w:val="21"/>
                <w:szCs w:val="21"/>
              </w:rPr>
              <w:t xml:space="preserve">FY </w:t>
            </w:r>
            <w:r w:rsidRPr="009A1E4A">
              <w:rPr>
                <w:rFonts w:ascii="Roboto" w:hAnsi="Roboto"/>
                <w:b/>
                <w:sz w:val="21"/>
                <w:szCs w:val="21"/>
                <w:highlight w:val="yellow"/>
              </w:rPr>
              <w:t>202</w:t>
            </w:r>
            <w:r w:rsidR="00C967E4" w:rsidRPr="009A1E4A">
              <w:rPr>
                <w:rFonts w:ascii="Roboto" w:hAnsi="Roboto"/>
                <w:b/>
                <w:sz w:val="21"/>
                <w:szCs w:val="21"/>
                <w:highlight w:val="yellow"/>
              </w:rPr>
              <w:t>4</w:t>
            </w:r>
            <w:r w:rsidRPr="009A1E4A">
              <w:rPr>
                <w:rFonts w:ascii="Roboto" w:hAnsi="Roboto"/>
                <w:b/>
                <w:sz w:val="21"/>
                <w:szCs w:val="21"/>
                <w:highlight w:val="yellow"/>
              </w:rPr>
              <w:t>-2</w:t>
            </w:r>
            <w:r w:rsidR="00C967E4" w:rsidRPr="009A1E4A">
              <w:rPr>
                <w:rFonts w:ascii="Roboto" w:hAnsi="Roboto"/>
                <w:b/>
                <w:sz w:val="21"/>
                <w:szCs w:val="21"/>
                <w:highlight w:val="yellow"/>
              </w:rPr>
              <w:t>5</w:t>
            </w:r>
          </w:p>
        </w:tc>
      </w:tr>
    </w:tbl>
    <w:p w14:paraId="607E5AA1" w14:textId="77777777" w:rsidR="003916BB" w:rsidRDefault="003916BB" w:rsidP="009D24AD">
      <w:pPr>
        <w:jc w:val="center"/>
        <w:rPr>
          <w:rFonts w:ascii="Roboto" w:hAnsi="Roboto"/>
          <w:b/>
          <w:sz w:val="21"/>
          <w:szCs w:val="21"/>
          <w:u w:val="single"/>
        </w:rPr>
      </w:pPr>
    </w:p>
    <w:p w14:paraId="48DC9113" w14:textId="4944706F" w:rsidR="009D24AD" w:rsidRPr="008A0F02" w:rsidRDefault="002B4785" w:rsidP="009D24AD">
      <w:pPr>
        <w:jc w:val="center"/>
        <w:rPr>
          <w:rFonts w:ascii="Roboto" w:hAnsi="Roboto"/>
          <w:b/>
          <w:sz w:val="21"/>
          <w:szCs w:val="21"/>
          <w:u w:val="single"/>
        </w:rPr>
      </w:pPr>
      <w:r>
        <w:rPr>
          <w:rFonts w:ascii="Roboto" w:hAnsi="Roboto"/>
          <w:b/>
          <w:sz w:val="21"/>
          <w:szCs w:val="21"/>
          <w:u w:val="single"/>
        </w:rPr>
        <w:t>ENGAGEMENT LETTER</w:t>
      </w:r>
      <w:r w:rsidR="007626AA">
        <w:rPr>
          <w:rFonts w:ascii="Roboto" w:hAnsi="Roboto"/>
          <w:b/>
          <w:sz w:val="21"/>
          <w:szCs w:val="21"/>
          <w:u w:val="single"/>
        </w:rPr>
        <w:t xml:space="preserve"> </w:t>
      </w:r>
      <w:r w:rsidR="009D24AD" w:rsidRPr="008A0F02">
        <w:rPr>
          <w:rFonts w:ascii="Roboto" w:hAnsi="Roboto"/>
          <w:b/>
          <w:sz w:val="21"/>
          <w:szCs w:val="21"/>
          <w:u w:val="single"/>
        </w:rPr>
        <w:t xml:space="preserve">FOR </w:t>
      </w:r>
      <w:r w:rsidR="00351468" w:rsidRPr="008A0F02">
        <w:rPr>
          <w:rFonts w:ascii="Roboto" w:hAnsi="Roboto"/>
          <w:b/>
          <w:sz w:val="21"/>
          <w:szCs w:val="21"/>
          <w:u w:val="single"/>
        </w:rPr>
        <w:t xml:space="preserve">GST </w:t>
      </w:r>
      <w:r w:rsidR="009D24AD" w:rsidRPr="008A0F02">
        <w:rPr>
          <w:rFonts w:ascii="Roboto" w:hAnsi="Roboto"/>
          <w:b/>
          <w:sz w:val="21"/>
          <w:szCs w:val="21"/>
          <w:u w:val="single"/>
        </w:rPr>
        <w:t xml:space="preserve">SERVICES </w:t>
      </w:r>
    </w:p>
    <w:p w14:paraId="5FBC3493" w14:textId="77777777" w:rsidR="0040755A" w:rsidRDefault="009D24AD" w:rsidP="0040755A">
      <w:pPr>
        <w:pStyle w:val="NormalWeb"/>
        <w:jc w:val="both"/>
      </w:pPr>
      <w:r w:rsidRPr="008A0F02">
        <w:rPr>
          <w:rFonts w:ascii="Roboto" w:eastAsia="EYInterstate Light" w:hAnsi="Roboto" w:cs="EYInterstate Light"/>
          <w:color w:val="000000"/>
          <w:sz w:val="20"/>
          <w:szCs w:val="20"/>
        </w:rPr>
        <w:t xml:space="preserve">At the outset, we (M/s Dhadda &amp; Co., Chartered Accountants) thank you for providing us an opportunity to submit </w:t>
      </w:r>
      <w:r w:rsidR="0050277D" w:rsidRPr="0050277D">
        <w:rPr>
          <w:rFonts w:ascii="Roboto" w:eastAsia="EYInterstate Light" w:hAnsi="Roboto" w:cs="EYInterstate Light"/>
          <w:color w:val="000000"/>
          <w:sz w:val="20"/>
          <w:szCs w:val="20"/>
        </w:rPr>
        <w:t>our terms of engagement for</w:t>
      </w:r>
      <w:r w:rsidR="00514181">
        <w:rPr>
          <w:rFonts w:ascii="Roboto" w:eastAsia="EYInterstate Light" w:hAnsi="Roboto" w:cs="EYInterstate Light"/>
          <w:color w:val="000000"/>
          <w:sz w:val="20"/>
          <w:szCs w:val="20"/>
        </w:rPr>
        <w:t xml:space="preserve"> </w:t>
      </w:r>
      <w:r w:rsidR="00786D88" w:rsidRPr="00786D88">
        <w:rPr>
          <w:rFonts w:ascii="Roboto" w:eastAsia="EYInterstate Light" w:hAnsi="Roboto" w:cs="EYInterstate Light"/>
          <w:color w:val="000000"/>
          <w:sz w:val="20"/>
          <w:szCs w:val="20"/>
        </w:rPr>
        <w:t xml:space="preserve">providing </w:t>
      </w:r>
      <w:r w:rsidR="0040755A" w:rsidRPr="0040755A">
        <w:rPr>
          <w:rFonts w:ascii="Roboto" w:eastAsia="EYInterstate Light" w:hAnsi="Roboto" w:cs="EYInterstate Light"/>
          <w:color w:val="000000"/>
          <w:sz w:val="20"/>
          <w:szCs w:val="20"/>
        </w:rPr>
        <w:t>Compliance support services</w:t>
      </w:r>
      <w:r w:rsidR="00786D88">
        <w:rPr>
          <w:rFonts w:ascii="Roboto" w:eastAsia="EYInterstate Light" w:hAnsi="Roboto" w:cs="EYInterstate Light"/>
          <w:color w:val="000000"/>
          <w:sz w:val="20"/>
          <w:szCs w:val="20"/>
        </w:rPr>
        <w:t xml:space="preserve"> </w:t>
      </w:r>
      <w:r w:rsidR="00514181" w:rsidRPr="00514181">
        <w:rPr>
          <w:rFonts w:ascii="Roboto" w:eastAsia="EYInterstate Light" w:hAnsi="Roboto" w:cs="EYInterstate Light"/>
          <w:color w:val="000000"/>
          <w:sz w:val="20"/>
          <w:szCs w:val="20"/>
        </w:rPr>
        <w:t>relating to Goods and Services Tax Law(s) enacted in India</w:t>
      </w:r>
      <w:r w:rsidR="0050277D" w:rsidRPr="0050277D">
        <w:rPr>
          <w:rFonts w:ascii="Roboto" w:eastAsia="EYInterstate Light" w:hAnsi="Roboto" w:cs="EYInterstate Light"/>
          <w:color w:val="000000"/>
          <w:sz w:val="20"/>
          <w:szCs w:val="20"/>
        </w:rPr>
        <w:t xml:space="preserve"> to </w:t>
      </w:r>
      <w:r w:rsidR="0050277D" w:rsidRPr="009A1E4A">
        <w:rPr>
          <w:rFonts w:ascii="Roboto" w:eastAsia="EYInterstate Light" w:hAnsi="Roboto" w:cs="EYInterstate Light"/>
          <w:color w:val="000000"/>
          <w:sz w:val="20"/>
          <w:szCs w:val="20"/>
          <w:highlight w:val="yellow"/>
        </w:rPr>
        <w:t>M/s.</w:t>
      </w:r>
      <w:r w:rsidR="00CE3FD4">
        <w:rPr>
          <w:rFonts w:ascii="Roboto" w:eastAsia="EYInterstate Light" w:hAnsi="Roboto" w:cs="EYInterstate Light"/>
          <w:color w:val="000000"/>
          <w:sz w:val="20"/>
          <w:szCs w:val="20"/>
          <w:highlight w:val="yellow"/>
        </w:rPr>
        <w:t>__________</w:t>
      </w:r>
      <w:r w:rsidR="0050277D" w:rsidRPr="009A1E4A">
        <w:rPr>
          <w:rFonts w:ascii="Roboto" w:eastAsia="EYInterstate Light" w:hAnsi="Roboto" w:cs="EYInterstate Light"/>
          <w:color w:val="000000"/>
          <w:sz w:val="20"/>
          <w:szCs w:val="20"/>
          <w:highlight w:val="yellow"/>
        </w:rPr>
        <w:t xml:space="preserve"> (“Entity”).</w:t>
      </w:r>
      <w:r w:rsidR="0050277D" w:rsidRPr="0050277D">
        <w:rPr>
          <w:rFonts w:ascii="Roboto" w:eastAsia="EYInterstate Light" w:hAnsi="Roboto" w:cs="EYInterstate Light"/>
          <w:color w:val="000000"/>
          <w:sz w:val="20"/>
          <w:szCs w:val="20"/>
        </w:rPr>
        <w:t xml:space="preserve"> We have, in the following paragraphs, summarized the</w:t>
      </w:r>
      <w:r w:rsidR="00786D88">
        <w:rPr>
          <w:rFonts w:ascii="Roboto" w:eastAsia="EYInterstate Light" w:hAnsi="Roboto" w:cs="EYInterstate Light"/>
          <w:color w:val="000000"/>
          <w:sz w:val="20"/>
          <w:szCs w:val="20"/>
        </w:rPr>
        <w:t xml:space="preserve"> background, the</w:t>
      </w:r>
      <w:r w:rsidR="0050277D" w:rsidRPr="0050277D">
        <w:rPr>
          <w:rFonts w:ascii="Roboto" w:eastAsia="EYInterstate Light" w:hAnsi="Roboto" w:cs="EYInterstate Light"/>
          <w:color w:val="000000"/>
          <w:sz w:val="20"/>
          <w:szCs w:val="20"/>
        </w:rPr>
        <w:t xml:space="preserve"> scope of services, the Entity’s responsibility, firm’s limitations and remuneration of assignment.</w:t>
      </w:r>
    </w:p>
    <w:p w14:paraId="7F94B6FA" w14:textId="57291FF7" w:rsidR="0040755A" w:rsidRPr="0040755A" w:rsidRDefault="0040755A" w:rsidP="0040755A">
      <w:pPr>
        <w:pStyle w:val="NormalWeb"/>
        <w:jc w:val="both"/>
        <w:rPr>
          <w:rFonts w:ascii="Roboto" w:eastAsia="EYInterstate Light" w:hAnsi="Roboto" w:cs="EYInterstate Light"/>
          <w:color w:val="000000"/>
          <w:sz w:val="20"/>
          <w:szCs w:val="20"/>
        </w:rPr>
      </w:pPr>
      <w:r w:rsidRPr="0040755A">
        <w:rPr>
          <w:rFonts w:ascii="Roboto" w:eastAsia="EYInterstate Light" w:hAnsi="Roboto" w:cs="EYInterstate Light"/>
          <w:b/>
          <w:bCs/>
          <w:color w:val="000000"/>
          <w:sz w:val="20"/>
          <w:szCs w:val="20"/>
        </w:rPr>
        <w:t>GST</w:t>
      </w:r>
      <w:r w:rsidRPr="0040755A">
        <w:rPr>
          <w:rFonts w:ascii="Roboto" w:eastAsia="EYInterstate Light" w:hAnsi="Roboto" w:cs="EYInterstate Light"/>
          <w:color w:val="000000"/>
          <w:sz w:val="20"/>
          <w:szCs w:val="20"/>
        </w:rPr>
        <w:t xml:space="preserve"> has been implemented in India w.e.f. 1st July 2017 to subsume various indirect taxes such as Central Excise duty, Service tax, VAT, Central Sales Tax and Entry tax. </w:t>
      </w:r>
    </w:p>
    <w:p w14:paraId="50B66AFB" w14:textId="073C9999" w:rsidR="009D24AD" w:rsidRPr="008A0F02" w:rsidRDefault="0040755A" w:rsidP="0040755A">
      <w:pPr>
        <w:pStyle w:val="NormalWeb"/>
        <w:jc w:val="both"/>
        <w:rPr>
          <w:rFonts w:ascii="Roboto" w:eastAsia="EYInterstate Light" w:hAnsi="Roboto" w:cs="EYInterstate Light"/>
          <w:color w:val="000000"/>
          <w:sz w:val="20"/>
          <w:szCs w:val="20"/>
        </w:rPr>
      </w:pPr>
      <w:r w:rsidRPr="0040755A">
        <w:rPr>
          <w:rFonts w:ascii="Roboto" w:eastAsia="EYInterstate Light" w:hAnsi="Roboto" w:cs="EYInterstate Light"/>
          <w:b/>
          <w:bCs/>
          <w:color w:val="000000"/>
          <w:sz w:val="20"/>
          <w:szCs w:val="20"/>
        </w:rPr>
        <w:t>GST</w:t>
      </w:r>
      <w:r w:rsidRPr="0040755A">
        <w:rPr>
          <w:rFonts w:ascii="Roboto" w:eastAsia="EYInterstate Light" w:hAnsi="Roboto" w:cs="EYInterstate Light"/>
          <w:color w:val="000000"/>
          <w:sz w:val="20"/>
          <w:szCs w:val="20"/>
        </w:rPr>
        <w:t xml:space="preserve"> is the most significant tax reform in the fiscal history of India. It impacts costing, pricing, business processes, IT systems, investments, logistics and the entire supply chain in all segments of businesses. It also entails a fundamental shift in the way tax policies are made in the country and the way they are implemented and administered.</w:t>
      </w:r>
    </w:p>
    <w:p w14:paraId="5E8C919A" w14:textId="77777777" w:rsidR="00786D88" w:rsidRDefault="00786D88" w:rsidP="00786D88">
      <w:pPr>
        <w:pStyle w:val="NormalWeb"/>
        <w:jc w:val="both"/>
        <w:rPr>
          <w:rFonts w:ascii="Roboto" w:eastAsia="EYInterstate Light" w:hAnsi="Roboto" w:cs="EYInterstate Light"/>
          <w:b/>
          <w:color w:val="000000"/>
          <w:sz w:val="22"/>
          <w:szCs w:val="22"/>
          <w:u w:val="single"/>
        </w:rPr>
      </w:pPr>
    </w:p>
    <w:p w14:paraId="5D429A93" w14:textId="5B58B3C3" w:rsidR="00786D88" w:rsidRDefault="00786D88" w:rsidP="00154236">
      <w:pPr>
        <w:pStyle w:val="NormalWeb"/>
        <w:numPr>
          <w:ilvl w:val="0"/>
          <w:numId w:val="42"/>
        </w:numPr>
        <w:ind w:left="426"/>
        <w:jc w:val="both"/>
        <w:rPr>
          <w:rFonts w:ascii="Roboto" w:eastAsia="EYInterstate Light" w:hAnsi="Roboto" w:cs="EYInterstate Light"/>
          <w:b/>
          <w:color w:val="000000"/>
          <w:sz w:val="22"/>
          <w:szCs w:val="22"/>
        </w:rPr>
      </w:pPr>
      <w:r w:rsidRPr="00786D88">
        <w:rPr>
          <w:rFonts w:ascii="Roboto" w:eastAsia="EYInterstate Light" w:hAnsi="Roboto" w:cs="EYInterstate Light"/>
          <w:b/>
          <w:color w:val="000000"/>
          <w:sz w:val="22"/>
          <w:szCs w:val="22"/>
        </w:rPr>
        <w:t>Background</w:t>
      </w:r>
    </w:p>
    <w:p w14:paraId="26C31738" w14:textId="661A4E51" w:rsidR="00786D88" w:rsidRPr="00786D88" w:rsidRDefault="00786D88" w:rsidP="00786D88">
      <w:pPr>
        <w:pStyle w:val="NormalWeb"/>
        <w:jc w:val="both"/>
        <w:rPr>
          <w:rFonts w:ascii="Roboto" w:eastAsia="EYInterstate Light" w:hAnsi="Roboto" w:cs="EYInterstate Light"/>
          <w:bCs/>
          <w:color w:val="000000"/>
          <w:sz w:val="22"/>
          <w:szCs w:val="22"/>
        </w:rPr>
      </w:pPr>
      <w:r w:rsidRPr="00786D88">
        <w:rPr>
          <w:rFonts w:ascii="Roboto" w:eastAsia="EYInterstate Light" w:hAnsi="Roboto" w:cs="EYInterstate Light"/>
          <w:bCs/>
          <w:color w:val="000000"/>
          <w:sz w:val="22"/>
          <w:szCs w:val="22"/>
        </w:rPr>
        <w:t xml:space="preserve">As explained to us, this assignment shall be carried out for </w:t>
      </w:r>
      <w:r w:rsidRPr="009A1E4A">
        <w:rPr>
          <w:rFonts w:ascii="Roboto" w:hAnsi="Roboto"/>
          <w:sz w:val="20"/>
          <w:szCs w:val="20"/>
          <w:shd w:val="clear" w:color="auto" w:fill="FFFF00"/>
        </w:rPr>
        <w:t xml:space="preserve">(Entity’s Name) </w:t>
      </w:r>
      <w:r w:rsidRPr="00786D88">
        <w:rPr>
          <w:rFonts w:ascii="Roboto" w:eastAsia="EYInterstate Light" w:hAnsi="Roboto" w:cs="EYInterstate Light"/>
          <w:bCs/>
          <w:color w:val="000000"/>
          <w:sz w:val="22"/>
          <w:szCs w:val="22"/>
        </w:rPr>
        <w:t xml:space="preserve">which is a </w:t>
      </w:r>
      <w:r w:rsidRPr="00786D88">
        <w:rPr>
          <w:rFonts w:ascii="Roboto" w:eastAsia="EYInterstate Light" w:hAnsi="Roboto" w:cs="EYInterstate Light"/>
          <w:bCs/>
          <w:color w:val="000000"/>
          <w:sz w:val="22"/>
          <w:szCs w:val="22"/>
          <w:highlight w:val="yellow"/>
        </w:rPr>
        <w:t>(Entity's Work)</w:t>
      </w:r>
      <w:r>
        <w:rPr>
          <w:rFonts w:ascii="Roboto" w:eastAsia="EYInterstate Light" w:hAnsi="Roboto" w:cs="EYInterstate Light"/>
          <w:bCs/>
          <w:color w:val="000000"/>
          <w:sz w:val="22"/>
          <w:szCs w:val="22"/>
        </w:rPr>
        <w:t xml:space="preserve"> :- </w:t>
      </w:r>
      <w:r w:rsidRPr="003F1935">
        <w:rPr>
          <w:rFonts w:ascii="Roboto" w:eastAsia="EYInterstate Light" w:hAnsi="Roboto" w:cs="EYInterstate Light"/>
          <w:bCs/>
          <w:color w:val="000000"/>
          <w:sz w:val="22"/>
          <w:szCs w:val="22"/>
          <w:highlight w:val="green"/>
        </w:rPr>
        <w:t>For e.g. As explained to us, this assignment shall be carried out for Incuspaze Solutions Private Limited which is a chain of managed and co-working spaces that offers flexible office spaces, including private offices, dedicated desks, and hot desks, across various locations.)</w:t>
      </w:r>
    </w:p>
    <w:p w14:paraId="5D039C70" w14:textId="77777777" w:rsidR="0040755A" w:rsidRDefault="00154236" w:rsidP="0040755A">
      <w:pPr>
        <w:pStyle w:val="NormalWeb"/>
        <w:numPr>
          <w:ilvl w:val="0"/>
          <w:numId w:val="41"/>
        </w:numPr>
        <w:tabs>
          <w:tab w:val="left" w:pos="0"/>
        </w:tabs>
        <w:ind w:left="284" w:hanging="284"/>
        <w:jc w:val="both"/>
        <w:rPr>
          <w:rFonts w:ascii="Roboto" w:eastAsia="EYInterstate Light" w:hAnsi="Roboto" w:cs="EYInterstate Light"/>
          <w:b/>
          <w:color w:val="000000"/>
          <w:sz w:val="22"/>
          <w:szCs w:val="22"/>
        </w:rPr>
      </w:pPr>
      <w:r>
        <w:rPr>
          <w:rFonts w:ascii="Roboto" w:eastAsia="EYInterstate Light" w:hAnsi="Roboto" w:cs="EYInterstate Light"/>
          <w:b/>
          <w:color w:val="000000"/>
          <w:sz w:val="22"/>
          <w:szCs w:val="22"/>
        </w:rPr>
        <w:t>Scope of Service</w:t>
      </w:r>
      <w:r w:rsidR="000F414A">
        <w:rPr>
          <w:rFonts w:ascii="Roboto" w:eastAsia="EYInterstate Light" w:hAnsi="Roboto" w:cs="EYInterstate Light"/>
          <w:b/>
          <w:color w:val="000000"/>
          <w:sz w:val="22"/>
          <w:szCs w:val="22"/>
        </w:rPr>
        <w:t>s</w:t>
      </w:r>
    </w:p>
    <w:p w14:paraId="1DFB929A" w14:textId="77777777" w:rsidR="0040755A" w:rsidRDefault="0040755A" w:rsidP="0040755A">
      <w:pPr>
        <w:pStyle w:val="NormalWeb"/>
        <w:tabs>
          <w:tab w:val="left" w:pos="0"/>
        </w:tabs>
        <w:jc w:val="both"/>
        <w:rPr>
          <w:rFonts w:ascii="Roboto" w:hAnsi="Roboto"/>
          <w:sz w:val="20"/>
          <w:szCs w:val="20"/>
        </w:rPr>
      </w:pPr>
      <w:r w:rsidRPr="0040755A">
        <w:rPr>
          <w:rFonts w:ascii="Roboto" w:hAnsi="Roboto"/>
          <w:sz w:val="20"/>
          <w:szCs w:val="20"/>
        </w:rPr>
        <w:t xml:space="preserve">We are submitting proposal for engagement with entity for providing GST Compliance services with respect to Goods and Services Tax Law(s).  </w:t>
      </w:r>
    </w:p>
    <w:p w14:paraId="53301539" w14:textId="753C1B98" w:rsidR="0040755A" w:rsidRPr="0040755A" w:rsidRDefault="0040755A" w:rsidP="0040755A">
      <w:pPr>
        <w:pStyle w:val="NormalWeb"/>
        <w:tabs>
          <w:tab w:val="left" w:pos="0"/>
        </w:tabs>
        <w:jc w:val="both"/>
        <w:rPr>
          <w:rFonts w:ascii="Roboto" w:eastAsia="EYInterstate Light" w:hAnsi="Roboto" w:cs="EYInterstate Light"/>
          <w:b/>
          <w:color w:val="000000"/>
          <w:sz w:val="22"/>
          <w:szCs w:val="22"/>
        </w:rPr>
      </w:pPr>
      <w:r w:rsidRPr="0040755A">
        <w:rPr>
          <w:rFonts w:ascii="Roboto" w:hAnsi="Roboto"/>
          <w:sz w:val="20"/>
          <w:szCs w:val="20"/>
        </w:rPr>
        <w:t xml:space="preserve">The scope of our services for the proposed engagement is offered by us in 3 Models at the option of entity which has been detailed </w:t>
      </w:r>
      <w:r w:rsidRPr="0040755A">
        <w:rPr>
          <w:rFonts w:ascii="Roboto" w:hAnsi="Roboto"/>
          <w:b/>
          <w:bCs/>
          <w:sz w:val="20"/>
          <w:szCs w:val="20"/>
        </w:rPr>
        <w:t>Annexure-A</w:t>
      </w:r>
      <w:r w:rsidRPr="0040755A">
        <w:rPr>
          <w:rFonts w:ascii="Roboto" w:hAnsi="Roboto"/>
          <w:sz w:val="20"/>
          <w:szCs w:val="20"/>
        </w:rPr>
        <w:t xml:space="preserve">.  </w:t>
      </w:r>
    </w:p>
    <w:p w14:paraId="04B63287" w14:textId="64DF9706" w:rsidR="00BA6C79" w:rsidRPr="00C06ED6" w:rsidRDefault="00BA6C79" w:rsidP="00BE4446">
      <w:pPr>
        <w:pStyle w:val="NormalWeb"/>
        <w:numPr>
          <w:ilvl w:val="0"/>
          <w:numId w:val="41"/>
        </w:numPr>
        <w:ind w:left="426" w:hanging="426"/>
        <w:jc w:val="both"/>
        <w:rPr>
          <w:rFonts w:ascii="Roboto" w:hAnsi="Roboto"/>
          <w:b/>
          <w:sz w:val="22"/>
          <w:szCs w:val="22"/>
          <w:u w:val="single"/>
        </w:rPr>
      </w:pPr>
      <w:r w:rsidRPr="00C06ED6">
        <w:rPr>
          <w:rFonts w:ascii="Roboto" w:hAnsi="Roboto"/>
          <w:b/>
          <w:sz w:val="22"/>
          <w:szCs w:val="22"/>
          <w:u w:val="single"/>
        </w:rPr>
        <w:t>Entity’s Responsibility</w:t>
      </w:r>
    </w:p>
    <w:p w14:paraId="17844249" w14:textId="77777777" w:rsidR="0040755A" w:rsidRDefault="0040755A" w:rsidP="00EC331D">
      <w:pPr>
        <w:pStyle w:val="NormalWeb"/>
        <w:numPr>
          <w:ilvl w:val="0"/>
          <w:numId w:val="2"/>
        </w:numPr>
        <w:spacing w:before="0" w:beforeAutospacing="0" w:after="240" w:afterAutospacing="0"/>
        <w:jc w:val="both"/>
        <w:rPr>
          <w:rFonts w:ascii="Roboto" w:hAnsi="Roboto"/>
          <w:sz w:val="20"/>
          <w:szCs w:val="20"/>
        </w:rPr>
      </w:pPr>
      <w:bookmarkStart w:id="0" w:name="_Hlk175070216"/>
      <w:r w:rsidRPr="0040755A">
        <w:rPr>
          <w:rFonts w:ascii="Roboto" w:hAnsi="Roboto"/>
          <w:sz w:val="20"/>
          <w:szCs w:val="20"/>
        </w:rPr>
        <w:t>Entity shall ensure timely and proper accounting and record keeping of data required for filing of statements/ returns under Goods and Services Tax Law(s).</w:t>
      </w:r>
    </w:p>
    <w:bookmarkEnd w:id="0"/>
    <w:p w14:paraId="0D5920D0" w14:textId="1257C742" w:rsidR="0040755A" w:rsidRPr="00BE4446" w:rsidRDefault="00BA6C79" w:rsidP="00BE4446">
      <w:pPr>
        <w:pStyle w:val="NormalWeb"/>
        <w:numPr>
          <w:ilvl w:val="0"/>
          <w:numId w:val="2"/>
        </w:numPr>
        <w:spacing w:before="0" w:beforeAutospacing="0" w:after="240" w:afterAutospacing="0"/>
        <w:jc w:val="both"/>
        <w:rPr>
          <w:rFonts w:ascii="Roboto" w:hAnsi="Roboto"/>
          <w:sz w:val="20"/>
          <w:szCs w:val="20"/>
        </w:rPr>
      </w:pPr>
      <w:r w:rsidRPr="003B7280">
        <w:rPr>
          <w:rFonts w:ascii="Roboto" w:hAnsi="Roboto" w:cs="Cambria"/>
          <w:sz w:val="20"/>
          <w:szCs w:val="20"/>
        </w:rPr>
        <w:t>We shall be availab</w:t>
      </w:r>
      <w:r w:rsidRPr="003B7280">
        <w:rPr>
          <w:rFonts w:ascii="Roboto" w:hAnsi="Roboto"/>
          <w:sz w:val="20"/>
          <w:szCs w:val="20"/>
        </w:rPr>
        <w:t xml:space="preserve">le for </w:t>
      </w:r>
      <w:r w:rsidR="003B7280">
        <w:rPr>
          <w:rFonts w:ascii="Roboto" w:hAnsi="Roboto"/>
          <w:sz w:val="20"/>
          <w:szCs w:val="20"/>
        </w:rPr>
        <w:t xml:space="preserve">consultancy </w:t>
      </w:r>
      <w:r w:rsidRPr="003B7280">
        <w:rPr>
          <w:rFonts w:ascii="Roboto" w:hAnsi="Roboto"/>
          <w:sz w:val="20"/>
          <w:szCs w:val="20"/>
        </w:rPr>
        <w:t>purposes, but entity shall be responsible for executing below mentioned activities –</w:t>
      </w:r>
    </w:p>
    <w:p w14:paraId="45EB7CFE" w14:textId="77777777" w:rsidR="0040755A" w:rsidRP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t>Correct punching of data in accounts and records</w:t>
      </w:r>
    </w:p>
    <w:p w14:paraId="66A9948A" w14:textId="15BB1A45" w:rsidR="0040755A" w:rsidRP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t xml:space="preserve">Provision of Proper Reports in system in required formats </w:t>
      </w:r>
    </w:p>
    <w:p w14:paraId="7B58D542" w14:textId="77777777" w:rsidR="0040755A" w:rsidRP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t>Provision of access to reports issued by the system</w:t>
      </w:r>
    </w:p>
    <w:p w14:paraId="08FF0FD6" w14:textId="77777777" w:rsidR="0040755A" w:rsidRP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lastRenderedPageBreak/>
        <w:t>Communication with suppliers for correction in their documents, if required</w:t>
      </w:r>
    </w:p>
    <w:p w14:paraId="13FE303C" w14:textId="77777777" w:rsidR="0040755A" w:rsidRP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t>Handling Taxation of Advances</w:t>
      </w:r>
    </w:p>
    <w:p w14:paraId="284C8251" w14:textId="1A3035B2" w:rsidR="0040755A" w:rsidRP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t>Decision on Reconciliation Items</w:t>
      </w:r>
    </w:p>
    <w:p w14:paraId="68639170" w14:textId="77777777" w:rsidR="0040755A" w:rsidRP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t xml:space="preserve">Decision on Claim of Credits </w:t>
      </w:r>
    </w:p>
    <w:p w14:paraId="415BAFFF" w14:textId="4244E720" w:rsidR="0040755A" w:rsidRDefault="0040755A" w:rsidP="0040755A">
      <w:pPr>
        <w:pStyle w:val="ListParagraph"/>
        <w:numPr>
          <w:ilvl w:val="0"/>
          <w:numId w:val="46"/>
        </w:numPr>
        <w:spacing w:line="360" w:lineRule="auto"/>
        <w:jc w:val="both"/>
        <w:rPr>
          <w:rFonts w:ascii="Roboto" w:eastAsia="SimSun" w:hAnsi="Roboto" w:cs="Times New Roman"/>
          <w:sz w:val="20"/>
          <w:szCs w:val="20"/>
          <w:lang w:eastAsia="zh-CN"/>
        </w:rPr>
      </w:pPr>
      <w:r w:rsidRPr="0040755A">
        <w:rPr>
          <w:rFonts w:ascii="Roboto" w:eastAsia="SimSun" w:hAnsi="Roboto" w:cs="Times New Roman"/>
          <w:sz w:val="20"/>
          <w:szCs w:val="20"/>
          <w:lang w:eastAsia="zh-CN"/>
        </w:rPr>
        <w:t xml:space="preserve">ITC Mismatch Report and Action Points thereon </w:t>
      </w:r>
    </w:p>
    <w:p w14:paraId="4A6D18FB" w14:textId="77777777" w:rsidR="0040755A" w:rsidRPr="0040755A" w:rsidRDefault="0040755A" w:rsidP="0040755A">
      <w:pPr>
        <w:pStyle w:val="ListParagraph"/>
        <w:spacing w:line="360" w:lineRule="auto"/>
        <w:ind w:left="1080"/>
        <w:jc w:val="both"/>
        <w:rPr>
          <w:rFonts w:ascii="Roboto" w:eastAsia="SimSun" w:hAnsi="Roboto" w:cs="Times New Roman"/>
          <w:sz w:val="20"/>
          <w:szCs w:val="20"/>
          <w:lang w:eastAsia="zh-CN"/>
        </w:rPr>
      </w:pPr>
    </w:p>
    <w:p w14:paraId="0B207356" w14:textId="5C054F82" w:rsidR="0040755A" w:rsidRPr="00C06ED6" w:rsidRDefault="0040755A" w:rsidP="00BE4446">
      <w:pPr>
        <w:pStyle w:val="ListParagraph"/>
        <w:numPr>
          <w:ilvl w:val="0"/>
          <w:numId w:val="41"/>
        </w:numPr>
        <w:ind w:left="426" w:hanging="426"/>
        <w:jc w:val="both"/>
        <w:rPr>
          <w:rFonts w:ascii="Roboto" w:hAnsi="Roboto"/>
          <w:b/>
          <w:u w:val="single"/>
        </w:rPr>
      </w:pPr>
      <w:r>
        <w:rPr>
          <w:rFonts w:ascii="Roboto" w:hAnsi="Roboto"/>
          <w:b/>
          <w:u w:val="single"/>
        </w:rPr>
        <w:t>Firm’s Limitation</w:t>
      </w:r>
    </w:p>
    <w:p w14:paraId="3123B883" w14:textId="77777777" w:rsidR="00BA6C79" w:rsidRPr="002208C5" w:rsidRDefault="00BA6C79" w:rsidP="0040755A">
      <w:pPr>
        <w:pStyle w:val="NormalWeb"/>
        <w:jc w:val="both"/>
        <w:rPr>
          <w:rFonts w:ascii="Roboto" w:hAnsi="Roboto"/>
          <w:sz w:val="20"/>
          <w:szCs w:val="20"/>
        </w:rPr>
      </w:pPr>
      <w:r w:rsidRPr="00C06ED6">
        <w:rPr>
          <w:rFonts w:ascii="Roboto" w:hAnsi="Roboto"/>
          <w:sz w:val="20"/>
          <w:szCs w:val="20"/>
        </w:rPr>
        <w:t xml:space="preserve">We shall </w:t>
      </w:r>
      <w:r w:rsidRPr="002208C5">
        <w:rPr>
          <w:rFonts w:ascii="Roboto" w:hAnsi="Roboto"/>
          <w:sz w:val="20"/>
          <w:szCs w:val="20"/>
        </w:rPr>
        <w:t>make every reasonable effort to avoid any errors or omissions in the services or advice that shall be provided to entity. However, the tax laws and Indian GAAPS are voluminous, ambiguous and constantly changing, more specifically goods and services tax is a new levy and will be subject to lot of interpretation and legal reviews. Entity shall, of course, be free to follow or to disregard, in whole or in part, any recommendations our team make.</w:t>
      </w:r>
    </w:p>
    <w:p w14:paraId="4C130439" w14:textId="77777777" w:rsidR="009D24AD" w:rsidRPr="008A0F02" w:rsidRDefault="009D24AD" w:rsidP="00BE4446">
      <w:pPr>
        <w:pStyle w:val="NormalWeb"/>
        <w:numPr>
          <w:ilvl w:val="0"/>
          <w:numId w:val="41"/>
        </w:numPr>
        <w:ind w:left="426"/>
        <w:jc w:val="both"/>
        <w:rPr>
          <w:rFonts w:ascii="Roboto" w:hAnsi="Roboto"/>
          <w:b/>
          <w:sz w:val="22"/>
          <w:szCs w:val="22"/>
          <w:u w:val="single"/>
        </w:rPr>
      </w:pPr>
      <w:r w:rsidRPr="008A0F02">
        <w:rPr>
          <w:rFonts w:ascii="Roboto" w:hAnsi="Roboto"/>
          <w:b/>
          <w:sz w:val="22"/>
          <w:szCs w:val="22"/>
          <w:u w:val="single"/>
        </w:rPr>
        <w:t>Commercials</w:t>
      </w:r>
    </w:p>
    <w:p w14:paraId="3BD9911F" w14:textId="77777777" w:rsidR="0040755A" w:rsidRDefault="0040755A" w:rsidP="0040755A">
      <w:pPr>
        <w:pStyle w:val="NormalWeb"/>
        <w:jc w:val="both"/>
        <w:rPr>
          <w:rFonts w:ascii="Roboto" w:hAnsi="Roboto"/>
          <w:sz w:val="20"/>
          <w:szCs w:val="20"/>
        </w:rPr>
      </w:pPr>
      <w:r w:rsidRPr="0040755A">
        <w:rPr>
          <w:rFonts w:ascii="Roboto" w:hAnsi="Roboto"/>
          <w:sz w:val="20"/>
          <w:szCs w:val="20"/>
        </w:rPr>
        <w:t xml:space="preserve">The aforesaid assignment shall be undertaken by team comprising of Senior Partner (Yash Dhadda), Senior Manager, Assistant Manager and Executive Assistants of firm. The commercials shall vary according to the Model of Compliance Services opted by the entity with variation in our scope of services which has been mentioned in </w:t>
      </w:r>
      <w:r w:rsidRPr="0040755A">
        <w:rPr>
          <w:rFonts w:ascii="Roboto" w:hAnsi="Roboto"/>
          <w:b/>
          <w:bCs/>
          <w:sz w:val="20"/>
          <w:szCs w:val="20"/>
        </w:rPr>
        <w:t>Annexure-A.</w:t>
      </w:r>
      <w:r w:rsidRPr="0040755A">
        <w:rPr>
          <w:rFonts w:ascii="Roboto" w:hAnsi="Roboto"/>
          <w:sz w:val="20"/>
          <w:szCs w:val="20"/>
        </w:rPr>
        <w:t xml:space="preserve">  </w:t>
      </w:r>
    </w:p>
    <w:p w14:paraId="7AAC671C" w14:textId="06D1DB5F" w:rsidR="00EC331D" w:rsidRDefault="00EC331D" w:rsidP="00937357">
      <w:pPr>
        <w:pStyle w:val="NormalWeb"/>
        <w:numPr>
          <w:ilvl w:val="0"/>
          <w:numId w:val="13"/>
        </w:numPr>
        <w:jc w:val="both"/>
        <w:rPr>
          <w:rFonts w:ascii="Roboto" w:hAnsi="Roboto"/>
          <w:sz w:val="20"/>
          <w:szCs w:val="20"/>
        </w:rPr>
      </w:pPr>
      <w:r w:rsidRPr="00EC331D">
        <w:rPr>
          <w:rFonts w:ascii="Roboto" w:hAnsi="Roboto"/>
          <w:sz w:val="20"/>
          <w:szCs w:val="20"/>
        </w:rPr>
        <w:t>Remaining shall be billed and payable on sharing of deliverables</w:t>
      </w:r>
    </w:p>
    <w:p w14:paraId="5552B3D2" w14:textId="216D56EC" w:rsidR="00937357" w:rsidRP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t>Out of Pocket Expenses shall be billed separately</w:t>
      </w:r>
    </w:p>
    <w:p w14:paraId="04797C7A" w14:textId="47649972" w:rsidR="007424CA" w:rsidRPr="007424CA" w:rsidRDefault="002F31B5" w:rsidP="007424CA">
      <w:pPr>
        <w:pStyle w:val="NormalWeb"/>
        <w:numPr>
          <w:ilvl w:val="0"/>
          <w:numId w:val="13"/>
        </w:numPr>
        <w:spacing w:before="0" w:beforeAutospacing="0" w:after="0" w:afterAutospacing="0"/>
        <w:jc w:val="both"/>
        <w:rPr>
          <w:rFonts w:ascii="Roboto" w:hAnsi="Roboto"/>
          <w:sz w:val="20"/>
          <w:szCs w:val="20"/>
        </w:rPr>
      </w:pPr>
      <w:r w:rsidRPr="00937357">
        <w:rPr>
          <w:rFonts w:ascii="Roboto" w:hAnsi="Roboto"/>
          <w:sz w:val="20"/>
          <w:szCs w:val="20"/>
        </w:rPr>
        <w:t>Applicable Taxes shall be extra.</w:t>
      </w:r>
      <w:r w:rsidR="007424CA">
        <w:rPr>
          <w:rFonts w:ascii="Roboto" w:hAnsi="Roboto"/>
          <w:sz w:val="20"/>
          <w:szCs w:val="20"/>
        </w:rPr>
        <w:t xml:space="preserve"> </w:t>
      </w:r>
    </w:p>
    <w:p w14:paraId="42778BA9" w14:textId="77777777" w:rsidR="00EC331D" w:rsidRDefault="00EC331D" w:rsidP="003E2F71">
      <w:pPr>
        <w:pStyle w:val="NormalWeb"/>
        <w:ind w:left="405"/>
        <w:jc w:val="both"/>
        <w:rPr>
          <w:rFonts w:ascii="Roboto" w:hAnsi="Roboto"/>
          <w:sz w:val="20"/>
          <w:szCs w:val="20"/>
        </w:rPr>
      </w:pPr>
    </w:p>
    <w:p w14:paraId="0680F418" w14:textId="73BD5BCC"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We again extend our gratitude for providing us opportunity to submit proposal to provide services to the entity. Our best endeavor shall be to ensure that the optimum synergized results of given process are enjoyed by the entity. </w:t>
      </w:r>
    </w:p>
    <w:p w14:paraId="1C20E3C2" w14:textId="77777777"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Lastly a counter signed copy of given proposal for Engagement shall be a valid confirmation of aforesaid terms and scope of the engagement letter to you. </w:t>
      </w:r>
    </w:p>
    <w:p w14:paraId="34CE554E"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 xml:space="preserve">We look forward for a lasting association.     </w:t>
      </w:r>
    </w:p>
    <w:p w14:paraId="48821274" w14:textId="77777777" w:rsidR="00EC331D" w:rsidRDefault="00EC331D" w:rsidP="009D24AD">
      <w:pPr>
        <w:pStyle w:val="NormalWeb"/>
        <w:ind w:left="405"/>
        <w:rPr>
          <w:rFonts w:ascii="Roboto" w:hAnsi="Roboto"/>
          <w:sz w:val="20"/>
          <w:szCs w:val="20"/>
        </w:rPr>
      </w:pPr>
    </w:p>
    <w:p w14:paraId="6AAB6447" w14:textId="7F35A82F" w:rsidR="009D24AD" w:rsidRPr="008A0F02" w:rsidRDefault="009D24AD" w:rsidP="009D24AD">
      <w:pPr>
        <w:pStyle w:val="NormalWeb"/>
        <w:ind w:left="405"/>
        <w:rPr>
          <w:rFonts w:ascii="Roboto" w:hAnsi="Roboto"/>
          <w:sz w:val="20"/>
          <w:szCs w:val="20"/>
        </w:rPr>
      </w:pPr>
      <w:r w:rsidRPr="008A0F02">
        <w:rPr>
          <w:rFonts w:ascii="Roboto" w:hAnsi="Roboto"/>
          <w:sz w:val="20"/>
          <w:szCs w:val="20"/>
        </w:rPr>
        <w:t>For Dhadda &amp; Co.</w:t>
      </w:r>
    </w:p>
    <w:p w14:paraId="4C32FAEB" w14:textId="77777777" w:rsidR="009D24AD" w:rsidRPr="008A0F02" w:rsidRDefault="009D24AD" w:rsidP="009D24AD">
      <w:pPr>
        <w:pStyle w:val="NormalWeb"/>
        <w:ind w:left="405"/>
        <w:rPr>
          <w:rFonts w:ascii="Roboto" w:hAnsi="Roboto"/>
          <w:sz w:val="20"/>
          <w:szCs w:val="20"/>
        </w:rPr>
      </w:pPr>
      <w:r w:rsidRPr="008A0F02">
        <w:rPr>
          <w:rFonts w:ascii="Roboto" w:hAnsi="Roboto"/>
          <w:noProof/>
          <w:sz w:val="20"/>
          <w:szCs w:val="20"/>
          <w:lang w:val="en-IN" w:eastAsia="en-IN"/>
        </w:rPr>
        <w:drawing>
          <wp:inline distT="0" distB="0" distL="0" distR="0" wp14:anchorId="0FEDC845" wp14:editId="3028ACD9">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14:paraId="5AD0DE43"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Yash Dhadda</w:t>
      </w:r>
    </w:p>
    <w:p w14:paraId="19EBA8D4"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[Partner]</w:t>
      </w:r>
    </w:p>
    <w:p w14:paraId="2F77F842" w14:textId="287BCBED" w:rsidR="00EC331D" w:rsidRPr="00EC331D" w:rsidRDefault="009D24AD" w:rsidP="009D24AD">
      <w:pPr>
        <w:pStyle w:val="NormalWeb"/>
        <w:rPr>
          <w:rFonts w:ascii="Roboto" w:hAnsi="Roboto"/>
          <w:sz w:val="20"/>
          <w:szCs w:val="20"/>
        </w:rPr>
      </w:pPr>
      <w:r w:rsidRPr="008A0F02">
        <w:rPr>
          <w:rFonts w:ascii="Roboto" w:hAnsi="Roboto"/>
          <w:sz w:val="20"/>
          <w:szCs w:val="20"/>
        </w:rPr>
        <w:t xml:space="preserve">Date: </w:t>
      </w:r>
      <w:r w:rsidR="003E2F71" w:rsidRPr="009A1E4A">
        <w:rPr>
          <w:rFonts w:ascii="Roboto" w:hAnsi="Roboto"/>
          <w:sz w:val="20"/>
          <w:szCs w:val="20"/>
          <w:highlight w:val="yellow"/>
        </w:rPr>
        <w:t>14</w:t>
      </w:r>
      <w:r w:rsidRPr="009A1E4A">
        <w:rPr>
          <w:rFonts w:ascii="Roboto" w:hAnsi="Roboto"/>
          <w:sz w:val="20"/>
          <w:szCs w:val="20"/>
          <w:highlight w:val="yellow"/>
        </w:rPr>
        <w:t>-</w:t>
      </w:r>
      <w:r w:rsidR="00F4313A" w:rsidRPr="009A1E4A">
        <w:rPr>
          <w:rFonts w:ascii="Roboto" w:hAnsi="Roboto"/>
          <w:sz w:val="20"/>
          <w:szCs w:val="20"/>
          <w:highlight w:val="yellow"/>
        </w:rPr>
        <w:t>0</w:t>
      </w:r>
      <w:r w:rsidR="00C64E0A" w:rsidRPr="009A1E4A">
        <w:rPr>
          <w:rFonts w:ascii="Roboto" w:hAnsi="Roboto"/>
          <w:sz w:val="20"/>
          <w:szCs w:val="20"/>
          <w:highlight w:val="yellow"/>
        </w:rPr>
        <w:t>5</w:t>
      </w:r>
      <w:r w:rsidRPr="009A1E4A">
        <w:rPr>
          <w:rFonts w:ascii="Roboto" w:hAnsi="Roboto"/>
          <w:sz w:val="20"/>
          <w:szCs w:val="20"/>
          <w:highlight w:val="yellow"/>
        </w:rPr>
        <w:t>-20</w:t>
      </w:r>
      <w:r w:rsidR="00351468" w:rsidRPr="009A1E4A">
        <w:rPr>
          <w:rFonts w:ascii="Roboto" w:hAnsi="Roboto"/>
          <w:sz w:val="20"/>
          <w:szCs w:val="20"/>
          <w:highlight w:val="yellow"/>
        </w:rPr>
        <w:t>2</w:t>
      </w:r>
      <w:r w:rsidR="003E2F71" w:rsidRPr="009A1E4A">
        <w:rPr>
          <w:rFonts w:ascii="Roboto" w:hAnsi="Roboto"/>
          <w:sz w:val="20"/>
          <w:szCs w:val="20"/>
          <w:highlight w:val="yellow"/>
        </w:rPr>
        <w:t>4</w:t>
      </w:r>
    </w:p>
    <w:p w14:paraId="54238DD2" w14:textId="77777777" w:rsidR="00EC331D" w:rsidRDefault="00EC331D" w:rsidP="0040755A">
      <w:pPr>
        <w:pStyle w:val="NormalWeb"/>
        <w:jc w:val="center"/>
        <w:rPr>
          <w:rFonts w:ascii="Roboto" w:hAnsi="Roboto"/>
          <w:b/>
          <w:bCs/>
          <w:sz w:val="20"/>
          <w:szCs w:val="20"/>
          <w:u w:val="single"/>
        </w:rPr>
      </w:pPr>
    </w:p>
    <w:p w14:paraId="13BE5B9B" w14:textId="77777777" w:rsidR="00EC331D" w:rsidRDefault="00EC331D" w:rsidP="00642B35">
      <w:pPr>
        <w:pStyle w:val="NormalWeb"/>
        <w:jc w:val="center"/>
        <w:rPr>
          <w:rFonts w:ascii="Roboto" w:hAnsi="Roboto"/>
          <w:b/>
          <w:bCs/>
          <w:sz w:val="20"/>
          <w:szCs w:val="20"/>
          <w:u w:val="single"/>
        </w:rPr>
      </w:pPr>
    </w:p>
    <w:p w14:paraId="4964B479" w14:textId="4A1FA7FA" w:rsidR="0040755A" w:rsidRDefault="0040755A" w:rsidP="0040755A">
      <w:pPr>
        <w:shd w:val="clear" w:color="auto" w:fill="FFFF00"/>
        <w:spacing w:after="5" w:line="265" w:lineRule="auto"/>
        <w:ind w:left="-5" w:hanging="10"/>
      </w:pPr>
      <w:r>
        <w:rPr>
          <w:rFonts w:ascii="Arial" w:eastAsia="Arial" w:hAnsi="Arial" w:cs="Arial"/>
          <w:b/>
          <w:sz w:val="20"/>
        </w:rPr>
        <w:t>Entity Name: _______</w:t>
      </w:r>
    </w:p>
    <w:p w14:paraId="376C67F7" w14:textId="77777777" w:rsidR="0040755A" w:rsidRDefault="0040755A" w:rsidP="0040755A">
      <w:pPr>
        <w:spacing w:after="520" w:line="265" w:lineRule="auto"/>
        <w:ind w:left="-5" w:hanging="10"/>
      </w:pPr>
      <w:r>
        <w:rPr>
          <w:rFonts w:ascii="Arial" w:eastAsia="Arial" w:hAnsi="Arial" w:cs="Arial"/>
          <w:b/>
          <w:sz w:val="20"/>
        </w:rPr>
        <w:t>Nature of Document: Scope of Work for Proposed Engagement w.r.t GST Compliance</w:t>
      </w:r>
    </w:p>
    <w:p w14:paraId="54DD38AF" w14:textId="77777777" w:rsidR="0040755A" w:rsidRDefault="0040755A" w:rsidP="0040755A">
      <w:pPr>
        <w:spacing w:after="5" w:line="265" w:lineRule="auto"/>
        <w:ind w:left="-5" w:hanging="10"/>
      </w:pPr>
      <w:r>
        <w:rPr>
          <w:rFonts w:ascii="Arial" w:eastAsia="Arial" w:hAnsi="Arial" w:cs="Arial"/>
          <w:b/>
          <w:sz w:val="20"/>
        </w:rPr>
        <w:t>Nature of Engagement</w:t>
      </w:r>
    </w:p>
    <w:p w14:paraId="45D47621" w14:textId="77777777" w:rsidR="0040755A" w:rsidRDefault="0040755A" w:rsidP="0040755A">
      <w:pPr>
        <w:spacing w:after="36" w:line="265" w:lineRule="auto"/>
        <w:ind w:left="-5" w:hanging="10"/>
        <w:rPr>
          <w:rFonts w:ascii="Arial" w:eastAsia="Arial" w:hAnsi="Arial" w:cs="Arial"/>
          <w:b/>
          <w:sz w:val="20"/>
        </w:rPr>
      </w:pPr>
      <w:r>
        <w:rPr>
          <w:rFonts w:ascii="Arial" w:eastAsia="Arial" w:hAnsi="Arial" w:cs="Arial"/>
          <w:b/>
          <w:sz w:val="20"/>
        </w:rPr>
        <w:t>Data preparation and filing for GSTR-1, GSTR-3B and GSTR-6 including annual reconciliation</w:t>
      </w:r>
    </w:p>
    <w:p w14:paraId="0CFAFC9D" w14:textId="77777777" w:rsidR="00BE4446" w:rsidRDefault="00BE4446" w:rsidP="0040755A">
      <w:pPr>
        <w:spacing w:after="36" w:line="265" w:lineRule="auto"/>
        <w:ind w:left="-5" w:hanging="10"/>
        <w:rPr>
          <w:rFonts w:ascii="Arial" w:eastAsia="Arial" w:hAnsi="Arial" w:cs="Arial"/>
          <w:b/>
          <w:sz w:val="20"/>
        </w:rPr>
      </w:pPr>
    </w:p>
    <w:p w14:paraId="7E142576" w14:textId="1C6054CF" w:rsidR="00BE4446" w:rsidRDefault="00BE4446" w:rsidP="0040755A">
      <w:pPr>
        <w:spacing w:after="36" w:line="265" w:lineRule="auto"/>
        <w:ind w:left="-5" w:hanging="10"/>
      </w:pPr>
      <w:r w:rsidRPr="00BE4446">
        <w:rPr>
          <w:rFonts w:ascii="Arial" w:eastAsia="Arial" w:hAnsi="Arial" w:cs="Arial"/>
          <w:b/>
          <w:highlight w:val="yellow"/>
        </w:rPr>
        <w:t>*THIS IS JUST AN EXAMPLE, KINDLY FILL AS PER THE REQUIREMNET*</w:t>
      </w:r>
    </w:p>
    <w:tbl>
      <w:tblPr>
        <w:tblStyle w:val="TableGrid0"/>
        <w:tblW w:w="9302" w:type="dxa"/>
        <w:tblInd w:w="-37" w:type="dxa"/>
        <w:tblCellMar>
          <w:top w:w="4" w:type="dxa"/>
          <w:left w:w="36" w:type="dxa"/>
          <w:bottom w:w="21" w:type="dxa"/>
          <w:right w:w="15" w:type="dxa"/>
        </w:tblCellMar>
        <w:tblLook w:val="04A0" w:firstRow="1" w:lastRow="0" w:firstColumn="1" w:lastColumn="0" w:noHBand="0" w:noVBand="1"/>
      </w:tblPr>
      <w:tblGrid>
        <w:gridCol w:w="6709"/>
        <w:gridCol w:w="914"/>
        <w:gridCol w:w="840"/>
        <w:gridCol w:w="839"/>
      </w:tblGrid>
      <w:tr w:rsidR="0040755A" w14:paraId="62831621" w14:textId="77777777" w:rsidTr="0040755A">
        <w:trPr>
          <w:trHeight w:val="264"/>
        </w:trPr>
        <w:tc>
          <w:tcPr>
            <w:tcW w:w="6709" w:type="dxa"/>
            <w:tcBorders>
              <w:top w:val="single" w:sz="14" w:space="0" w:color="000000"/>
              <w:left w:val="single" w:sz="14" w:space="0" w:color="000000"/>
              <w:bottom w:val="single" w:sz="7" w:space="0" w:color="000000"/>
              <w:right w:val="single" w:sz="7" w:space="0" w:color="000000"/>
            </w:tcBorders>
            <w:shd w:val="clear" w:color="auto" w:fill="BFBFBF"/>
          </w:tcPr>
          <w:p w14:paraId="02C4A0B1" w14:textId="77777777" w:rsidR="0040755A" w:rsidRDefault="0040755A" w:rsidP="00C77213">
            <w:pPr>
              <w:spacing w:after="0" w:line="259" w:lineRule="auto"/>
              <w:ind w:left="1"/>
            </w:pPr>
            <w:r>
              <w:rPr>
                <w:rFonts w:ascii="Arial" w:eastAsia="Arial" w:hAnsi="Arial" w:cs="Arial"/>
                <w:b/>
                <w:sz w:val="20"/>
              </w:rPr>
              <w:t>Particulars</w:t>
            </w:r>
          </w:p>
        </w:tc>
        <w:tc>
          <w:tcPr>
            <w:tcW w:w="914" w:type="dxa"/>
            <w:tcBorders>
              <w:top w:val="single" w:sz="14" w:space="0" w:color="000000"/>
              <w:left w:val="single" w:sz="7" w:space="0" w:color="000000"/>
              <w:bottom w:val="single" w:sz="7" w:space="0" w:color="000000"/>
              <w:right w:val="single" w:sz="7" w:space="0" w:color="000000"/>
            </w:tcBorders>
            <w:shd w:val="clear" w:color="auto" w:fill="BFBFBF"/>
          </w:tcPr>
          <w:p w14:paraId="4C554B77" w14:textId="77777777" w:rsidR="0040755A" w:rsidRDefault="0040755A" w:rsidP="00C77213">
            <w:pPr>
              <w:spacing w:after="0" w:line="259" w:lineRule="auto"/>
            </w:pPr>
            <w:r>
              <w:rPr>
                <w:rFonts w:ascii="Arial" w:eastAsia="Arial" w:hAnsi="Arial" w:cs="Arial"/>
                <w:b/>
                <w:sz w:val="20"/>
              </w:rPr>
              <w:t>Model 1</w:t>
            </w:r>
          </w:p>
        </w:tc>
        <w:tc>
          <w:tcPr>
            <w:tcW w:w="840" w:type="dxa"/>
            <w:tcBorders>
              <w:top w:val="single" w:sz="14" w:space="0" w:color="000000"/>
              <w:left w:val="single" w:sz="7" w:space="0" w:color="000000"/>
              <w:bottom w:val="single" w:sz="7" w:space="0" w:color="000000"/>
              <w:right w:val="single" w:sz="7" w:space="0" w:color="000000"/>
            </w:tcBorders>
            <w:shd w:val="clear" w:color="auto" w:fill="BFBFBF"/>
          </w:tcPr>
          <w:p w14:paraId="7F3CF1AA" w14:textId="77777777" w:rsidR="0040755A" w:rsidRDefault="0040755A" w:rsidP="00C77213">
            <w:pPr>
              <w:spacing w:after="0" w:line="259" w:lineRule="auto"/>
            </w:pPr>
            <w:r>
              <w:rPr>
                <w:rFonts w:ascii="Arial" w:eastAsia="Arial" w:hAnsi="Arial" w:cs="Arial"/>
                <w:b/>
                <w:sz w:val="20"/>
              </w:rPr>
              <w:t>Model 2</w:t>
            </w:r>
          </w:p>
        </w:tc>
        <w:tc>
          <w:tcPr>
            <w:tcW w:w="839" w:type="dxa"/>
            <w:tcBorders>
              <w:top w:val="single" w:sz="14" w:space="0" w:color="000000"/>
              <w:left w:val="single" w:sz="7" w:space="0" w:color="000000"/>
              <w:bottom w:val="single" w:sz="7" w:space="0" w:color="000000"/>
              <w:right w:val="single" w:sz="14" w:space="0" w:color="000000"/>
            </w:tcBorders>
            <w:shd w:val="clear" w:color="auto" w:fill="BFBFBF"/>
          </w:tcPr>
          <w:p w14:paraId="60100B01" w14:textId="77777777" w:rsidR="0040755A" w:rsidRDefault="0040755A" w:rsidP="00C77213">
            <w:pPr>
              <w:spacing w:after="0" w:line="259" w:lineRule="auto"/>
            </w:pPr>
            <w:r>
              <w:rPr>
                <w:rFonts w:ascii="Arial" w:eastAsia="Arial" w:hAnsi="Arial" w:cs="Arial"/>
                <w:b/>
                <w:sz w:val="20"/>
              </w:rPr>
              <w:t>Model 3</w:t>
            </w:r>
          </w:p>
        </w:tc>
      </w:tr>
      <w:tr w:rsidR="0040755A" w14:paraId="77A06183"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59F4D7FD" w14:textId="77777777" w:rsidR="0040755A" w:rsidRDefault="0040755A" w:rsidP="00C77213">
            <w:pPr>
              <w:spacing w:after="0" w:line="259" w:lineRule="auto"/>
              <w:ind w:left="1"/>
            </w:pPr>
            <w:r>
              <w:rPr>
                <w:rFonts w:ascii="Arial" w:eastAsia="Arial" w:hAnsi="Arial" w:cs="Arial"/>
                <w:sz w:val="20"/>
              </w:rPr>
              <w:t>Extraction of Registers: Outward Supplies, Advances and Inward Supplies (including RCM and ISD Credits)</w:t>
            </w:r>
          </w:p>
        </w:tc>
        <w:tc>
          <w:tcPr>
            <w:tcW w:w="914" w:type="dxa"/>
            <w:tcBorders>
              <w:top w:val="single" w:sz="7" w:space="0" w:color="000000"/>
              <w:left w:val="single" w:sz="7" w:space="0" w:color="000000"/>
              <w:bottom w:val="single" w:sz="7" w:space="0" w:color="000000"/>
              <w:right w:val="single" w:sz="7" w:space="0" w:color="000000"/>
            </w:tcBorders>
          </w:tcPr>
          <w:p w14:paraId="210EE33F"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5330B5A9"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0EB60311" w14:textId="77777777" w:rsidR="0040755A" w:rsidRDefault="0040755A" w:rsidP="00C77213">
            <w:pPr>
              <w:spacing w:after="0" w:line="259" w:lineRule="auto"/>
            </w:pPr>
            <w:r>
              <w:rPr>
                <w:rFonts w:ascii="Arial" w:eastAsia="Arial" w:hAnsi="Arial" w:cs="Arial"/>
                <w:sz w:val="20"/>
              </w:rPr>
              <w:t>RPPL</w:t>
            </w:r>
          </w:p>
        </w:tc>
      </w:tr>
      <w:tr w:rsidR="0040755A" w14:paraId="2E291E40"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5EC9E396" w14:textId="77777777" w:rsidR="0040755A" w:rsidRDefault="0040755A" w:rsidP="00C77213">
            <w:pPr>
              <w:spacing w:after="0" w:line="259" w:lineRule="auto"/>
              <w:ind w:left="1"/>
            </w:pPr>
            <w:r>
              <w:rPr>
                <w:rFonts w:ascii="Arial" w:eastAsia="Arial" w:hAnsi="Arial" w:cs="Arial"/>
                <w:sz w:val="20"/>
              </w:rPr>
              <w:t>Matching of Reports with Books of account</w:t>
            </w:r>
          </w:p>
        </w:tc>
        <w:tc>
          <w:tcPr>
            <w:tcW w:w="914" w:type="dxa"/>
            <w:tcBorders>
              <w:top w:val="single" w:sz="7" w:space="0" w:color="000000"/>
              <w:left w:val="single" w:sz="7" w:space="0" w:color="000000"/>
              <w:bottom w:val="single" w:sz="7" w:space="0" w:color="000000"/>
              <w:right w:val="single" w:sz="7" w:space="0" w:color="000000"/>
            </w:tcBorders>
          </w:tcPr>
          <w:p w14:paraId="022CDB38"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0DE2B223"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4CD8A46F" w14:textId="77777777" w:rsidR="0040755A" w:rsidRDefault="0040755A" w:rsidP="00C77213">
            <w:pPr>
              <w:spacing w:after="0" w:line="259" w:lineRule="auto"/>
            </w:pPr>
            <w:r>
              <w:rPr>
                <w:rFonts w:ascii="Arial" w:eastAsia="Arial" w:hAnsi="Arial" w:cs="Arial"/>
                <w:sz w:val="20"/>
              </w:rPr>
              <w:t>RPPL</w:t>
            </w:r>
          </w:p>
        </w:tc>
      </w:tr>
      <w:tr w:rsidR="0040755A" w14:paraId="012A5031"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7A7A549D" w14:textId="77777777" w:rsidR="0040755A" w:rsidRDefault="0040755A" w:rsidP="00C77213">
            <w:pPr>
              <w:spacing w:after="0" w:line="259" w:lineRule="auto"/>
              <w:ind w:left="1"/>
            </w:pPr>
            <w:r>
              <w:rPr>
                <w:rFonts w:ascii="Arial" w:eastAsia="Arial" w:hAnsi="Arial" w:cs="Arial"/>
                <w:sz w:val="20"/>
              </w:rPr>
              <w:t>Sharing of Templates for compilation of data</w:t>
            </w:r>
          </w:p>
        </w:tc>
        <w:tc>
          <w:tcPr>
            <w:tcW w:w="914" w:type="dxa"/>
            <w:tcBorders>
              <w:top w:val="single" w:sz="7" w:space="0" w:color="000000"/>
              <w:left w:val="single" w:sz="7" w:space="0" w:color="000000"/>
              <w:bottom w:val="single" w:sz="7" w:space="0" w:color="000000"/>
              <w:right w:val="single" w:sz="7" w:space="0" w:color="000000"/>
            </w:tcBorders>
          </w:tcPr>
          <w:p w14:paraId="420D034C"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0844429F"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7" w:space="0" w:color="000000"/>
              <w:right w:val="single" w:sz="14" w:space="0" w:color="000000"/>
            </w:tcBorders>
          </w:tcPr>
          <w:p w14:paraId="3DBC703B" w14:textId="77777777" w:rsidR="0040755A" w:rsidRDefault="0040755A" w:rsidP="00C77213">
            <w:pPr>
              <w:spacing w:after="0" w:line="259" w:lineRule="auto"/>
            </w:pPr>
            <w:r>
              <w:rPr>
                <w:rFonts w:ascii="Arial" w:eastAsia="Arial" w:hAnsi="Arial" w:cs="Arial"/>
                <w:sz w:val="20"/>
              </w:rPr>
              <w:t>DCO</w:t>
            </w:r>
          </w:p>
        </w:tc>
      </w:tr>
      <w:tr w:rsidR="0040755A" w14:paraId="619D1D69" w14:textId="77777777" w:rsidTr="0040755A">
        <w:trPr>
          <w:trHeight w:val="253"/>
        </w:trPr>
        <w:tc>
          <w:tcPr>
            <w:tcW w:w="6709" w:type="dxa"/>
            <w:tcBorders>
              <w:top w:val="single" w:sz="7" w:space="0" w:color="000000"/>
              <w:left w:val="single" w:sz="14" w:space="0" w:color="000000"/>
              <w:bottom w:val="single" w:sz="8" w:space="0" w:color="000000"/>
              <w:right w:val="single" w:sz="7" w:space="0" w:color="000000"/>
            </w:tcBorders>
          </w:tcPr>
          <w:p w14:paraId="4F532996" w14:textId="77777777" w:rsidR="0040755A" w:rsidRDefault="0040755A" w:rsidP="00C77213">
            <w:pPr>
              <w:spacing w:after="0" w:line="259" w:lineRule="auto"/>
              <w:ind w:left="1"/>
            </w:pPr>
            <w:r>
              <w:rPr>
                <w:rFonts w:ascii="Arial" w:eastAsia="Arial" w:hAnsi="Arial" w:cs="Arial"/>
                <w:sz w:val="20"/>
              </w:rPr>
              <w:t>Running Standard Checks and Balances on data (Eg. Valid GSTINs, Type of Tax charged)</w:t>
            </w:r>
          </w:p>
        </w:tc>
        <w:tc>
          <w:tcPr>
            <w:tcW w:w="914" w:type="dxa"/>
            <w:tcBorders>
              <w:top w:val="single" w:sz="7" w:space="0" w:color="000000"/>
              <w:left w:val="single" w:sz="7" w:space="0" w:color="000000"/>
              <w:bottom w:val="single" w:sz="8" w:space="0" w:color="000000"/>
              <w:right w:val="single" w:sz="7" w:space="0" w:color="000000"/>
            </w:tcBorders>
          </w:tcPr>
          <w:p w14:paraId="446F4BC4"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8" w:space="0" w:color="000000"/>
              <w:right w:val="single" w:sz="7" w:space="0" w:color="000000"/>
            </w:tcBorders>
          </w:tcPr>
          <w:p w14:paraId="7CBA6F32"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8" w:space="0" w:color="000000"/>
              <w:right w:val="single" w:sz="14" w:space="0" w:color="000000"/>
            </w:tcBorders>
          </w:tcPr>
          <w:p w14:paraId="1748DEEE" w14:textId="77777777" w:rsidR="0040755A" w:rsidRDefault="0040755A" w:rsidP="00C77213">
            <w:pPr>
              <w:spacing w:after="0" w:line="259" w:lineRule="auto"/>
            </w:pPr>
            <w:r>
              <w:rPr>
                <w:rFonts w:ascii="Arial" w:eastAsia="Arial" w:hAnsi="Arial" w:cs="Arial"/>
                <w:sz w:val="20"/>
              </w:rPr>
              <w:t>RPPL</w:t>
            </w:r>
          </w:p>
        </w:tc>
      </w:tr>
      <w:tr w:rsidR="0040755A" w14:paraId="4F8DB662" w14:textId="77777777" w:rsidTr="0040755A">
        <w:trPr>
          <w:trHeight w:val="255"/>
        </w:trPr>
        <w:tc>
          <w:tcPr>
            <w:tcW w:w="6709" w:type="dxa"/>
            <w:tcBorders>
              <w:top w:val="single" w:sz="8" w:space="0" w:color="000000"/>
              <w:left w:val="single" w:sz="14" w:space="0" w:color="000000"/>
              <w:bottom w:val="single" w:sz="7" w:space="0" w:color="000000"/>
              <w:right w:val="single" w:sz="7" w:space="0" w:color="000000"/>
            </w:tcBorders>
          </w:tcPr>
          <w:p w14:paraId="637E33E3" w14:textId="77777777" w:rsidR="0040755A" w:rsidRDefault="0040755A" w:rsidP="00C77213">
            <w:pPr>
              <w:spacing w:after="0" w:line="259" w:lineRule="auto"/>
              <w:ind w:left="1"/>
            </w:pPr>
            <w:r>
              <w:rPr>
                <w:rFonts w:ascii="Arial" w:eastAsia="Arial" w:hAnsi="Arial" w:cs="Arial"/>
                <w:sz w:val="20"/>
              </w:rPr>
              <w:t>Matching of ITC with GSTR-2B</w:t>
            </w:r>
          </w:p>
        </w:tc>
        <w:tc>
          <w:tcPr>
            <w:tcW w:w="914" w:type="dxa"/>
            <w:tcBorders>
              <w:top w:val="single" w:sz="8" w:space="0" w:color="000000"/>
              <w:left w:val="single" w:sz="7" w:space="0" w:color="000000"/>
              <w:bottom w:val="single" w:sz="7" w:space="0" w:color="000000"/>
              <w:right w:val="single" w:sz="7" w:space="0" w:color="000000"/>
            </w:tcBorders>
          </w:tcPr>
          <w:p w14:paraId="7B997722" w14:textId="77777777" w:rsidR="0040755A" w:rsidRDefault="0040755A" w:rsidP="00C77213">
            <w:pPr>
              <w:spacing w:after="0" w:line="259" w:lineRule="auto"/>
            </w:pPr>
            <w:r>
              <w:rPr>
                <w:rFonts w:ascii="Arial" w:eastAsia="Arial" w:hAnsi="Arial" w:cs="Arial"/>
                <w:sz w:val="20"/>
              </w:rPr>
              <w:t>DCO</w:t>
            </w:r>
          </w:p>
        </w:tc>
        <w:tc>
          <w:tcPr>
            <w:tcW w:w="840" w:type="dxa"/>
            <w:tcBorders>
              <w:top w:val="single" w:sz="8" w:space="0" w:color="000000"/>
              <w:left w:val="single" w:sz="7" w:space="0" w:color="000000"/>
              <w:bottom w:val="single" w:sz="7" w:space="0" w:color="000000"/>
              <w:right w:val="single" w:sz="7" w:space="0" w:color="000000"/>
            </w:tcBorders>
          </w:tcPr>
          <w:p w14:paraId="497C543A" w14:textId="77777777" w:rsidR="0040755A" w:rsidRDefault="0040755A" w:rsidP="00C77213">
            <w:pPr>
              <w:spacing w:after="0" w:line="259" w:lineRule="auto"/>
            </w:pPr>
            <w:r>
              <w:rPr>
                <w:rFonts w:ascii="Arial" w:eastAsia="Arial" w:hAnsi="Arial" w:cs="Arial"/>
                <w:sz w:val="20"/>
              </w:rPr>
              <w:t>DCO</w:t>
            </w:r>
          </w:p>
        </w:tc>
        <w:tc>
          <w:tcPr>
            <w:tcW w:w="839" w:type="dxa"/>
            <w:tcBorders>
              <w:top w:val="single" w:sz="8" w:space="0" w:color="000000"/>
              <w:left w:val="single" w:sz="7" w:space="0" w:color="000000"/>
              <w:bottom w:val="single" w:sz="7" w:space="0" w:color="000000"/>
              <w:right w:val="single" w:sz="14" w:space="0" w:color="000000"/>
            </w:tcBorders>
          </w:tcPr>
          <w:p w14:paraId="41B81F18" w14:textId="77777777" w:rsidR="0040755A" w:rsidRDefault="0040755A" w:rsidP="00C77213">
            <w:pPr>
              <w:spacing w:after="0" w:line="259" w:lineRule="auto"/>
            </w:pPr>
            <w:r>
              <w:rPr>
                <w:rFonts w:ascii="Arial" w:eastAsia="Arial" w:hAnsi="Arial" w:cs="Arial"/>
                <w:sz w:val="20"/>
              </w:rPr>
              <w:t>RPPL</w:t>
            </w:r>
          </w:p>
        </w:tc>
      </w:tr>
      <w:tr w:rsidR="0040755A" w14:paraId="6778EE5C"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0A9A9F34" w14:textId="77777777" w:rsidR="0040755A" w:rsidRDefault="0040755A" w:rsidP="00C77213">
            <w:pPr>
              <w:spacing w:after="0" w:line="259" w:lineRule="auto"/>
              <w:ind w:left="1"/>
            </w:pPr>
            <w:r>
              <w:rPr>
                <w:rFonts w:ascii="Arial" w:eastAsia="Arial" w:hAnsi="Arial" w:cs="Arial"/>
                <w:sz w:val="20"/>
              </w:rPr>
              <w:t xml:space="preserve">Communication of Mismatch of credit with GSTR 2B to SPOC of RPPL </w:t>
            </w:r>
          </w:p>
        </w:tc>
        <w:tc>
          <w:tcPr>
            <w:tcW w:w="914" w:type="dxa"/>
            <w:tcBorders>
              <w:top w:val="single" w:sz="7" w:space="0" w:color="000000"/>
              <w:left w:val="single" w:sz="7" w:space="0" w:color="000000"/>
              <w:bottom w:val="single" w:sz="7" w:space="0" w:color="000000"/>
              <w:right w:val="single" w:sz="7" w:space="0" w:color="000000"/>
            </w:tcBorders>
          </w:tcPr>
          <w:p w14:paraId="68DA39F2"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16EDF1A0"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7" w:space="0" w:color="000000"/>
              <w:right w:val="single" w:sz="14" w:space="0" w:color="000000"/>
            </w:tcBorders>
          </w:tcPr>
          <w:p w14:paraId="415B5281" w14:textId="77777777" w:rsidR="0040755A" w:rsidRDefault="0040755A" w:rsidP="00C77213">
            <w:pPr>
              <w:spacing w:after="0" w:line="259" w:lineRule="auto"/>
            </w:pPr>
            <w:r>
              <w:rPr>
                <w:rFonts w:ascii="Arial" w:eastAsia="Arial" w:hAnsi="Arial" w:cs="Arial"/>
                <w:sz w:val="20"/>
              </w:rPr>
              <w:t>RPPL</w:t>
            </w:r>
          </w:p>
        </w:tc>
      </w:tr>
      <w:tr w:rsidR="0040755A" w14:paraId="3636528F"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255D34E9" w14:textId="77777777" w:rsidR="0040755A" w:rsidRDefault="0040755A" w:rsidP="00C77213">
            <w:pPr>
              <w:spacing w:after="0" w:line="259" w:lineRule="auto"/>
              <w:ind w:left="1"/>
            </w:pPr>
            <w:r>
              <w:rPr>
                <w:rFonts w:ascii="Arial" w:eastAsia="Arial" w:hAnsi="Arial" w:cs="Arial"/>
                <w:sz w:val="20"/>
              </w:rPr>
              <w:t>Follow up with vendors for mismatch of credit</w:t>
            </w:r>
          </w:p>
        </w:tc>
        <w:tc>
          <w:tcPr>
            <w:tcW w:w="914" w:type="dxa"/>
            <w:tcBorders>
              <w:top w:val="single" w:sz="7" w:space="0" w:color="000000"/>
              <w:left w:val="single" w:sz="7" w:space="0" w:color="000000"/>
              <w:bottom w:val="single" w:sz="7" w:space="0" w:color="000000"/>
              <w:right w:val="single" w:sz="7" w:space="0" w:color="000000"/>
            </w:tcBorders>
          </w:tcPr>
          <w:p w14:paraId="03C3A14B" w14:textId="77777777" w:rsidR="0040755A" w:rsidRDefault="0040755A" w:rsidP="00C77213">
            <w:pPr>
              <w:spacing w:after="0" w:line="259" w:lineRule="auto"/>
            </w:pPr>
            <w:r>
              <w:rPr>
                <w:rFonts w:ascii="Arial" w:eastAsia="Arial" w:hAnsi="Arial" w:cs="Arial"/>
                <w:sz w:val="20"/>
              </w:rPr>
              <w:t>RPPL</w:t>
            </w:r>
          </w:p>
        </w:tc>
        <w:tc>
          <w:tcPr>
            <w:tcW w:w="840" w:type="dxa"/>
            <w:tcBorders>
              <w:top w:val="single" w:sz="7" w:space="0" w:color="000000"/>
              <w:left w:val="single" w:sz="7" w:space="0" w:color="000000"/>
              <w:bottom w:val="single" w:sz="7" w:space="0" w:color="000000"/>
              <w:right w:val="single" w:sz="7" w:space="0" w:color="000000"/>
            </w:tcBorders>
          </w:tcPr>
          <w:p w14:paraId="030F7B23"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03F3ACBC" w14:textId="77777777" w:rsidR="0040755A" w:rsidRDefault="0040755A" w:rsidP="00C77213">
            <w:pPr>
              <w:spacing w:after="0" w:line="259" w:lineRule="auto"/>
            </w:pPr>
            <w:r>
              <w:rPr>
                <w:rFonts w:ascii="Arial" w:eastAsia="Arial" w:hAnsi="Arial" w:cs="Arial"/>
                <w:sz w:val="20"/>
              </w:rPr>
              <w:t>RPPL</w:t>
            </w:r>
          </w:p>
        </w:tc>
      </w:tr>
      <w:tr w:rsidR="0040755A" w14:paraId="7757BB19"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5D0A1380" w14:textId="77777777" w:rsidR="0040755A" w:rsidRDefault="0040755A" w:rsidP="00C77213">
            <w:pPr>
              <w:spacing w:after="0" w:line="259" w:lineRule="auto"/>
              <w:ind w:left="1"/>
            </w:pPr>
            <w:r>
              <w:rPr>
                <w:rFonts w:ascii="Arial" w:eastAsia="Arial" w:hAnsi="Arial" w:cs="Arial"/>
                <w:sz w:val="20"/>
              </w:rPr>
              <w:t>Reporting of data in GST Returns in relevant fields</w:t>
            </w:r>
          </w:p>
        </w:tc>
        <w:tc>
          <w:tcPr>
            <w:tcW w:w="914" w:type="dxa"/>
            <w:tcBorders>
              <w:top w:val="single" w:sz="7" w:space="0" w:color="000000"/>
              <w:left w:val="single" w:sz="7" w:space="0" w:color="000000"/>
              <w:bottom w:val="single" w:sz="7" w:space="0" w:color="000000"/>
              <w:right w:val="single" w:sz="7" w:space="0" w:color="000000"/>
            </w:tcBorders>
          </w:tcPr>
          <w:p w14:paraId="669B0511"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641E48C5"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7" w:space="0" w:color="000000"/>
              <w:right w:val="single" w:sz="14" w:space="0" w:color="000000"/>
            </w:tcBorders>
          </w:tcPr>
          <w:p w14:paraId="78DAA779" w14:textId="77777777" w:rsidR="0040755A" w:rsidRDefault="0040755A" w:rsidP="00C77213">
            <w:pPr>
              <w:spacing w:after="0" w:line="259" w:lineRule="auto"/>
            </w:pPr>
            <w:r>
              <w:rPr>
                <w:rFonts w:ascii="Arial" w:eastAsia="Arial" w:hAnsi="Arial" w:cs="Arial"/>
                <w:sz w:val="20"/>
              </w:rPr>
              <w:t>DCO</w:t>
            </w:r>
          </w:p>
        </w:tc>
      </w:tr>
      <w:tr w:rsidR="0040755A" w14:paraId="05BC6C58"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7BB1AEE1" w14:textId="77777777" w:rsidR="0040755A" w:rsidRDefault="0040755A" w:rsidP="00C77213">
            <w:pPr>
              <w:spacing w:after="0" w:line="259" w:lineRule="auto"/>
              <w:ind w:left="1"/>
            </w:pPr>
            <w:r>
              <w:rPr>
                <w:rFonts w:ascii="Arial" w:eastAsia="Arial" w:hAnsi="Arial" w:cs="Arial"/>
                <w:sz w:val="20"/>
              </w:rPr>
              <w:t>Primary Identification of liability under RCM on monthly basis</w:t>
            </w:r>
          </w:p>
        </w:tc>
        <w:tc>
          <w:tcPr>
            <w:tcW w:w="914" w:type="dxa"/>
            <w:tcBorders>
              <w:top w:val="single" w:sz="7" w:space="0" w:color="000000"/>
              <w:left w:val="single" w:sz="7" w:space="0" w:color="000000"/>
              <w:bottom w:val="single" w:sz="7" w:space="0" w:color="000000"/>
              <w:right w:val="single" w:sz="7" w:space="0" w:color="000000"/>
            </w:tcBorders>
          </w:tcPr>
          <w:p w14:paraId="6A8EF73B" w14:textId="77777777" w:rsidR="0040755A" w:rsidRDefault="0040755A" w:rsidP="00C77213">
            <w:pPr>
              <w:spacing w:after="0" w:line="259" w:lineRule="auto"/>
            </w:pPr>
            <w:r>
              <w:rPr>
                <w:rFonts w:ascii="Arial" w:eastAsia="Arial" w:hAnsi="Arial" w:cs="Arial"/>
                <w:sz w:val="20"/>
              </w:rPr>
              <w:t>RPPL</w:t>
            </w:r>
          </w:p>
        </w:tc>
        <w:tc>
          <w:tcPr>
            <w:tcW w:w="840" w:type="dxa"/>
            <w:tcBorders>
              <w:top w:val="single" w:sz="7" w:space="0" w:color="000000"/>
              <w:left w:val="single" w:sz="7" w:space="0" w:color="000000"/>
              <w:bottom w:val="single" w:sz="7" w:space="0" w:color="000000"/>
              <w:right w:val="single" w:sz="7" w:space="0" w:color="000000"/>
            </w:tcBorders>
          </w:tcPr>
          <w:p w14:paraId="09AF7844"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2BA57669" w14:textId="77777777" w:rsidR="0040755A" w:rsidRDefault="0040755A" w:rsidP="00C77213">
            <w:pPr>
              <w:spacing w:after="0" w:line="259" w:lineRule="auto"/>
            </w:pPr>
            <w:r>
              <w:rPr>
                <w:rFonts w:ascii="Arial" w:eastAsia="Arial" w:hAnsi="Arial" w:cs="Arial"/>
                <w:sz w:val="20"/>
              </w:rPr>
              <w:t>RPPL</w:t>
            </w:r>
          </w:p>
        </w:tc>
      </w:tr>
      <w:tr w:rsidR="0040755A" w14:paraId="0A8F7C97"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28952969" w14:textId="77777777" w:rsidR="0040755A" w:rsidRDefault="0040755A" w:rsidP="00C77213">
            <w:pPr>
              <w:spacing w:after="0" w:line="259" w:lineRule="auto"/>
              <w:ind w:left="1"/>
            </w:pPr>
            <w:r>
              <w:rPr>
                <w:rFonts w:ascii="Arial" w:eastAsia="Arial" w:hAnsi="Arial" w:cs="Arial"/>
                <w:sz w:val="20"/>
              </w:rPr>
              <w:t>Primary Identification of blocked credits on monthly basis</w:t>
            </w:r>
          </w:p>
        </w:tc>
        <w:tc>
          <w:tcPr>
            <w:tcW w:w="914" w:type="dxa"/>
            <w:tcBorders>
              <w:top w:val="single" w:sz="7" w:space="0" w:color="000000"/>
              <w:left w:val="single" w:sz="7" w:space="0" w:color="000000"/>
              <w:bottom w:val="single" w:sz="7" w:space="0" w:color="000000"/>
              <w:right w:val="single" w:sz="7" w:space="0" w:color="000000"/>
            </w:tcBorders>
          </w:tcPr>
          <w:p w14:paraId="7D6278E2" w14:textId="77777777" w:rsidR="0040755A" w:rsidRDefault="0040755A" w:rsidP="00C77213">
            <w:pPr>
              <w:spacing w:after="0" w:line="259" w:lineRule="auto"/>
            </w:pPr>
            <w:r>
              <w:rPr>
                <w:rFonts w:ascii="Arial" w:eastAsia="Arial" w:hAnsi="Arial" w:cs="Arial"/>
                <w:sz w:val="20"/>
              </w:rPr>
              <w:t>RPPL</w:t>
            </w:r>
          </w:p>
        </w:tc>
        <w:tc>
          <w:tcPr>
            <w:tcW w:w="840" w:type="dxa"/>
            <w:tcBorders>
              <w:top w:val="single" w:sz="7" w:space="0" w:color="000000"/>
              <w:left w:val="single" w:sz="7" w:space="0" w:color="000000"/>
              <w:bottom w:val="single" w:sz="7" w:space="0" w:color="000000"/>
              <w:right w:val="single" w:sz="7" w:space="0" w:color="000000"/>
            </w:tcBorders>
          </w:tcPr>
          <w:p w14:paraId="45C46AD7"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1B4393F2" w14:textId="77777777" w:rsidR="0040755A" w:rsidRDefault="0040755A" w:rsidP="00C77213">
            <w:pPr>
              <w:spacing w:after="0" w:line="259" w:lineRule="auto"/>
            </w:pPr>
            <w:r>
              <w:rPr>
                <w:rFonts w:ascii="Arial" w:eastAsia="Arial" w:hAnsi="Arial" w:cs="Arial"/>
                <w:sz w:val="20"/>
              </w:rPr>
              <w:t>RPPL</w:t>
            </w:r>
          </w:p>
        </w:tc>
      </w:tr>
      <w:tr w:rsidR="0040755A" w14:paraId="725DFABF"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3DAB5FE2" w14:textId="77777777" w:rsidR="0040755A" w:rsidRDefault="0040755A" w:rsidP="00C77213">
            <w:pPr>
              <w:spacing w:after="0" w:line="259" w:lineRule="auto"/>
              <w:ind w:left="1"/>
            </w:pPr>
            <w:r>
              <w:rPr>
                <w:rFonts w:ascii="Arial" w:eastAsia="Arial" w:hAnsi="Arial" w:cs="Arial"/>
                <w:sz w:val="20"/>
              </w:rPr>
              <w:t>Working of reversals under Rule 37 - Non-payment to vendors within 180 days</w:t>
            </w:r>
          </w:p>
        </w:tc>
        <w:tc>
          <w:tcPr>
            <w:tcW w:w="914" w:type="dxa"/>
            <w:tcBorders>
              <w:top w:val="single" w:sz="7" w:space="0" w:color="000000"/>
              <w:left w:val="single" w:sz="7" w:space="0" w:color="000000"/>
              <w:bottom w:val="single" w:sz="7" w:space="0" w:color="000000"/>
              <w:right w:val="single" w:sz="7" w:space="0" w:color="000000"/>
            </w:tcBorders>
          </w:tcPr>
          <w:p w14:paraId="728A2F53" w14:textId="77777777" w:rsidR="0040755A" w:rsidRDefault="0040755A" w:rsidP="00C77213">
            <w:pPr>
              <w:spacing w:after="0" w:line="259" w:lineRule="auto"/>
            </w:pPr>
            <w:r>
              <w:rPr>
                <w:rFonts w:ascii="Arial" w:eastAsia="Arial" w:hAnsi="Arial" w:cs="Arial"/>
                <w:sz w:val="20"/>
              </w:rPr>
              <w:t>RPPL</w:t>
            </w:r>
          </w:p>
        </w:tc>
        <w:tc>
          <w:tcPr>
            <w:tcW w:w="840" w:type="dxa"/>
            <w:tcBorders>
              <w:top w:val="single" w:sz="7" w:space="0" w:color="000000"/>
              <w:left w:val="single" w:sz="7" w:space="0" w:color="000000"/>
              <w:bottom w:val="single" w:sz="7" w:space="0" w:color="000000"/>
              <w:right w:val="single" w:sz="7" w:space="0" w:color="000000"/>
            </w:tcBorders>
          </w:tcPr>
          <w:p w14:paraId="3A467545"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3C0DA41F" w14:textId="77777777" w:rsidR="0040755A" w:rsidRDefault="0040755A" w:rsidP="00C77213">
            <w:pPr>
              <w:spacing w:after="0" w:line="259" w:lineRule="auto"/>
            </w:pPr>
            <w:r>
              <w:rPr>
                <w:rFonts w:ascii="Arial" w:eastAsia="Arial" w:hAnsi="Arial" w:cs="Arial"/>
                <w:sz w:val="20"/>
              </w:rPr>
              <w:t>RPPL</w:t>
            </w:r>
          </w:p>
        </w:tc>
      </w:tr>
      <w:tr w:rsidR="0040755A" w14:paraId="03A01BB0"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1A696827" w14:textId="77777777" w:rsidR="0040755A" w:rsidRDefault="0040755A" w:rsidP="00C77213">
            <w:pPr>
              <w:spacing w:after="0" w:line="259" w:lineRule="auto"/>
              <w:ind w:left="1"/>
            </w:pPr>
            <w:r>
              <w:rPr>
                <w:rFonts w:ascii="Arial" w:eastAsia="Arial" w:hAnsi="Arial" w:cs="Arial"/>
                <w:sz w:val="20"/>
              </w:rPr>
              <w:t xml:space="preserve">Identification of Common credit attributable to exempt and taxable supplies for purpose of ITC reversals </w:t>
            </w:r>
          </w:p>
        </w:tc>
        <w:tc>
          <w:tcPr>
            <w:tcW w:w="914" w:type="dxa"/>
            <w:tcBorders>
              <w:top w:val="single" w:sz="7" w:space="0" w:color="000000"/>
              <w:left w:val="single" w:sz="7" w:space="0" w:color="000000"/>
              <w:bottom w:val="single" w:sz="7" w:space="0" w:color="000000"/>
              <w:right w:val="single" w:sz="7" w:space="0" w:color="000000"/>
            </w:tcBorders>
          </w:tcPr>
          <w:p w14:paraId="58CD4FE5" w14:textId="77777777" w:rsidR="0040755A" w:rsidRDefault="0040755A" w:rsidP="00C77213">
            <w:pPr>
              <w:spacing w:after="0" w:line="259" w:lineRule="auto"/>
            </w:pPr>
            <w:r>
              <w:rPr>
                <w:rFonts w:ascii="Arial" w:eastAsia="Arial" w:hAnsi="Arial" w:cs="Arial"/>
                <w:sz w:val="20"/>
              </w:rPr>
              <w:t>RPPL</w:t>
            </w:r>
          </w:p>
        </w:tc>
        <w:tc>
          <w:tcPr>
            <w:tcW w:w="840" w:type="dxa"/>
            <w:tcBorders>
              <w:top w:val="single" w:sz="7" w:space="0" w:color="000000"/>
              <w:left w:val="single" w:sz="7" w:space="0" w:color="000000"/>
              <w:bottom w:val="single" w:sz="7" w:space="0" w:color="000000"/>
              <w:right w:val="single" w:sz="7" w:space="0" w:color="000000"/>
            </w:tcBorders>
          </w:tcPr>
          <w:p w14:paraId="577EF914"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3D265BE4" w14:textId="77777777" w:rsidR="0040755A" w:rsidRDefault="0040755A" w:rsidP="00C77213">
            <w:pPr>
              <w:spacing w:after="0" w:line="259" w:lineRule="auto"/>
            </w:pPr>
            <w:r>
              <w:rPr>
                <w:rFonts w:ascii="Arial" w:eastAsia="Arial" w:hAnsi="Arial" w:cs="Arial"/>
                <w:sz w:val="20"/>
              </w:rPr>
              <w:t>RPPL</w:t>
            </w:r>
          </w:p>
        </w:tc>
      </w:tr>
      <w:tr w:rsidR="0040755A" w14:paraId="52FA952C"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3052EAF5" w14:textId="77777777" w:rsidR="0040755A" w:rsidRDefault="0040755A" w:rsidP="00C77213">
            <w:pPr>
              <w:spacing w:after="0" w:line="259" w:lineRule="auto"/>
              <w:ind w:left="1"/>
            </w:pPr>
            <w:r>
              <w:rPr>
                <w:rFonts w:ascii="Arial" w:eastAsia="Arial" w:hAnsi="Arial" w:cs="Arial"/>
                <w:sz w:val="20"/>
              </w:rPr>
              <w:t>Working of reversals under Rule 42 and Rule 43</w:t>
            </w:r>
          </w:p>
        </w:tc>
        <w:tc>
          <w:tcPr>
            <w:tcW w:w="914" w:type="dxa"/>
            <w:tcBorders>
              <w:top w:val="single" w:sz="7" w:space="0" w:color="000000"/>
              <w:left w:val="single" w:sz="7" w:space="0" w:color="000000"/>
              <w:bottom w:val="single" w:sz="7" w:space="0" w:color="000000"/>
              <w:right w:val="single" w:sz="7" w:space="0" w:color="000000"/>
            </w:tcBorders>
          </w:tcPr>
          <w:p w14:paraId="780C7F6F"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1281BBA4"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7" w:space="0" w:color="000000"/>
              <w:right w:val="single" w:sz="14" w:space="0" w:color="000000"/>
            </w:tcBorders>
          </w:tcPr>
          <w:p w14:paraId="16082EDD" w14:textId="77777777" w:rsidR="0040755A" w:rsidRDefault="0040755A" w:rsidP="00C77213">
            <w:pPr>
              <w:spacing w:after="0" w:line="259" w:lineRule="auto"/>
            </w:pPr>
            <w:r>
              <w:rPr>
                <w:rFonts w:ascii="Arial" w:eastAsia="Arial" w:hAnsi="Arial" w:cs="Arial"/>
                <w:sz w:val="20"/>
              </w:rPr>
              <w:t>RPPL</w:t>
            </w:r>
          </w:p>
        </w:tc>
      </w:tr>
      <w:tr w:rsidR="0040755A" w14:paraId="1409A0CA"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72399E5C" w14:textId="77777777" w:rsidR="0040755A" w:rsidRDefault="0040755A" w:rsidP="00C77213">
            <w:pPr>
              <w:spacing w:after="0" w:line="259" w:lineRule="auto"/>
              <w:ind w:left="1"/>
            </w:pPr>
            <w:r>
              <w:rPr>
                <w:rFonts w:ascii="Arial" w:eastAsia="Arial" w:hAnsi="Arial" w:cs="Arial"/>
                <w:sz w:val="20"/>
              </w:rPr>
              <w:t>Annual Working for comparison of books of accounts and GST Returns</w:t>
            </w:r>
          </w:p>
        </w:tc>
        <w:tc>
          <w:tcPr>
            <w:tcW w:w="914" w:type="dxa"/>
            <w:tcBorders>
              <w:top w:val="single" w:sz="7" w:space="0" w:color="000000"/>
              <w:left w:val="single" w:sz="7" w:space="0" w:color="000000"/>
              <w:bottom w:val="single" w:sz="7" w:space="0" w:color="000000"/>
              <w:right w:val="single" w:sz="7" w:space="0" w:color="000000"/>
            </w:tcBorders>
          </w:tcPr>
          <w:p w14:paraId="277D2669"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07374EB5"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7" w:space="0" w:color="000000"/>
              <w:right w:val="single" w:sz="14" w:space="0" w:color="000000"/>
            </w:tcBorders>
          </w:tcPr>
          <w:p w14:paraId="6FD330F2" w14:textId="77777777" w:rsidR="0040755A" w:rsidRDefault="0040755A" w:rsidP="00C77213">
            <w:pPr>
              <w:spacing w:after="0" w:line="259" w:lineRule="auto"/>
            </w:pPr>
            <w:r>
              <w:rPr>
                <w:rFonts w:ascii="Arial" w:eastAsia="Arial" w:hAnsi="Arial" w:cs="Arial"/>
                <w:sz w:val="20"/>
              </w:rPr>
              <w:t>RPPL</w:t>
            </w:r>
          </w:p>
        </w:tc>
      </w:tr>
      <w:tr w:rsidR="0040755A" w14:paraId="2493264A" w14:textId="77777777" w:rsidTr="0040755A">
        <w:trPr>
          <w:trHeight w:val="253"/>
        </w:trPr>
        <w:tc>
          <w:tcPr>
            <w:tcW w:w="6709" w:type="dxa"/>
            <w:tcBorders>
              <w:top w:val="single" w:sz="7" w:space="0" w:color="000000"/>
              <w:left w:val="single" w:sz="14" w:space="0" w:color="000000"/>
              <w:bottom w:val="single" w:sz="8" w:space="0" w:color="000000"/>
              <w:right w:val="single" w:sz="7" w:space="0" w:color="000000"/>
            </w:tcBorders>
          </w:tcPr>
          <w:p w14:paraId="506A1603" w14:textId="77777777" w:rsidR="0040755A" w:rsidRDefault="0040755A" w:rsidP="00C77213">
            <w:pPr>
              <w:spacing w:after="0" w:line="259" w:lineRule="auto"/>
              <w:ind w:left="1"/>
            </w:pPr>
            <w:r>
              <w:rPr>
                <w:rFonts w:ascii="Arial" w:eastAsia="Arial" w:hAnsi="Arial" w:cs="Arial"/>
                <w:sz w:val="20"/>
              </w:rPr>
              <w:t>Identification of Amendments to be made in GST Returns on annual comparison</w:t>
            </w:r>
          </w:p>
        </w:tc>
        <w:tc>
          <w:tcPr>
            <w:tcW w:w="914" w:type="dxa"/>
            <w:tcBorders>
              <w:top w:val="single" w:sz="7" w:space="0" w:color="000000"/>
              <w:left w:val="single" w:sz="7" w:space="0" w:color="000000"/>
              <w:bottom w:val="single" w:sz="8" w:space="0" w:color="000000"/>
              <w:right w:val="single" w:sz="7" w:space="0" w:color="000000"/>
            </w:tcBorders>
          </w:tcPr>
          <w:p w14:paraId="10DB4683"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8" w:space="0" w:color="000000"/>
              <w:right w:val="single" w:sz="7" w:space="0" w:color="000000"/>
            </w:tcBorders>
          </w:tcPr>
          <w:p w14:paraId="472CC5C3"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8" w:space="0" w:color="000000"/>
              <w:right w:val="single" w:sz="14" w:space="0" w:color="000000"/>
            </w:tcBorders>
          </w:tcPr>
          <w:p w14:paraId="1BABB032" w14:textId="77777777" w:rsidR="0040755A" w:rsidRDefault="0040755A" w:rsidP="00C77213">
            <w:pPr>
              <w:spacing w:after="0" w:line="259" w:lineRule="auto"/>
            </w:pPr>
            <w:r>
              <w:rPr>
                <w:rFonts w:ascii="Arial" w:eastAsia="Arial" w:hAnsi="Arial" w:cs="Arial"/>
                <w:sz w:val="20"/>
              </w:rPr>
              <w:t>RPPL</w:t>
            </w:r>
          </w:p>
        </w:tc>
      </w:tr>
      <w:tr w:rsidR="0040755A" w14:paraId="5082BE08" w14:textId="77777777" w:rsidTr="0040755A">
        <w:trPr>
          <w:trHeight w:val="255"/>
        </w:trPr>
        <w:tc>
          <w:tcPr>
            <w:tcW w:w="6709" w:type="dxa"/>
            <w:tcBorders>
              <w:top w:val="single" w:sz="8" w:space="0" w:color="000000"/>
              <w:left w:val="single" w:sz="14" w:space="0" w:color="000000"/>
              <w:bottom w:val="single" w:sz="7" w:space="0" w:color="000000"/>
              <w:right w:val="single" w:sz="7" w:space="0" w:color="000000"/>
            </w:tcBorders>
          </w:tcPr>
          <w:p w14:paraId="3C309A3B" w14:textId="77777777" w:rsidR="0040755A" w:rsidRDefault="0040755A" w:rsidP="00C77213">
            <w:pPr>
              <w:spacing w:after="0" w:line="259" w:lineRule="auto"/>
              <w:ind w:left="1"/>
            </w:pPr>
            <w:r>
              <w:rPr>
                <w:rFonts w:ascii="Arial" w:eastAsia="Arial" w:hAnsi="Arial" w:cs="Arial"/>
                <w:sz w:val="20"/>
              </w:rPr>
              <w:t>Reporting of amendments in GST Returns</w:t>
            </w:r>
          </w:p>
        </w:tc>
        <w:tc>
          <w:tcPr>
            <w:tcW w:w="914" w:type="dxa"/>
            <w:tcBorders>
              <w:top w:val="single" w:sz="8" w:space="0" w:color="000000"/>
              <w:left w:val="single" w:sz="7" w:space="0" w:color="000000"/>
              <w:bottom w:val="single" w:sz="7" w:space="0" w:color="000000"/>
              <w:right w:val="single" w:sz="7" w:space="0" w:color="000000"/>
            </w:tcBorders>
          </w:tcPr>
          <w:p w14:paraId="2F99AFDD" w14:textId="77777777" w:rsidR="0040755A" w:rsidRDefault="0040755A" w:rsidP="00C77213">
            <w:pPr>
              <w:spacing w:after="0" w:line="259" w:lineRule="auto"/>
            </w:pPr>
            <w:r>
              <w:rPr>
                <w:rFonts w:ascii="Arial" w:eastAsia="Arial" w:hAnsi="Arial" w:cs="Arial"/>
                <w:sz w:val="20"/>
              </w:rPr>
              <w:t>DCO</w:t>
            </w:r>
          </w:p>
        </w:tc>
        <w:tc>
          <w:tcPr>
            <w:tcW w:w="840" w:type="dxa"/>
            <w:tcBorders>
              <w:top w:val="single" w:sz="8" w:space="0" w:color="000000"/>
              <w:left w:val="single" w:sz="7" w:space="0" w:color="000000"/>
              <w:bottom w:val="single" w:sz="7" w:space="0" w:color="000000"/>
              <w:right w:val="single" w:sz="7" w:space="0" w:color="000000"/>
            </w:tcBorders>
          </w:tcPr>
          <w:p w14:paraId="35FC7060" w14:textId="77777777" w:rsidR="0040755A" w:rsidRDefault="0040755A" w:rsidP="00C77213">
            <w:pPr>
              <w:spacing w:after="0" w:line="259" w:lineRule="auto"/>
            </w:pPr>
            <w:r>
              <w:rPr>
                <w:rFonts w:ascii="Arial" w:eastAsia="Arial" w:hAnsi="Arial" w:cs="Arial"/>
                <w:sz w:val="20"/>
              </w:rPr>
              <w:t>DCO</w:t>
            </w:r>
          </w:p>
        </w:tc>
        <w:tc>
          <w:tcPr>
            <w:tcW w:w="839" w:type="dxa"/>
            <w:tcBorders>
              <w:top w:val="single" w:sz="8" w:space="0" w:color="000000"/>
              <w:left w:val="single" w:sz="7" w:space="0" w:color="000000"/>
              <w:bottom w:val="single" w:sz="7" w:space="0" w:color="000000"/>
              <w:right w:val="single" w:sz="14" w:space="0" w:color="000000"/>
            </w:tcBorders>
          </w:tcPr>
          <w:p w14:paraId="306FEA78" w14:textId="77777777" w:rsidR="0040755A" w:rsidRDefault="0040755A" w:rsidP="00C77213">
            <w:pPr>
              <w:spacing w:after="0" w:line="259" w:lineRule="auto"/>
            </w:pPr>
            <w:r>
              <w:rPr>
                <w:rFonts w:ascii="Arial" w:eastAsia="Arial" w:hAnsi="Arial" w:cs="Arial"/>
                <w:sz w:val="20"/>
              </w:rPr>
              <w:t>DCO</w:t>
            </w:r>
          </w:p>
        </w:tc>
      </w:tr>
      <w:tr w:rsidR="0040755A" w14:paraId="39BA517C"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42C11AD6" w14:textId="77777777" w:rsidR="0040755A" w:rsidRDefault="0040755A" w:rsidP="00C77213">
            <w:pPr>
              <w:spacing w:after="0" w:line="259" w:lineRule="auto"/>
              <w:ind w:left="1"/>
            </w:pPr>
            <w:r>
              <w:rPr>
                <w:rFonts w:ascii="Arial" w:eastAsia="Arial" w:hAnsi="Arial" w:cs="Arial"/>
                <w:sz w:val="20"/>
              </w:rPr>
              <w:t>Centralised monthwise record keeping for future reference</w:t>
            </w:r>
          </w:p>
        </w:tc>
        <w:tc>
          <w:tcPr>
            <w:tcW w:w="914" w:type="dxa"/>
            <w:tcBorders>
              <w:top w:val="single" w:sz="7" w:space="0" w:color="000000"/>
              <w:left w:val="single" w:sz="7" w:space="0" w:color="000000"/>
              <w:bottom w:val="single" w:sz="7" w:space="0" w:color="000000"/>
              <w:right w:val="single" w:sz="7" w:space="0" w:color="000000"/>
            </w:tcBorders>
          </w:tcPr>
          <w:p w14:paraId="052F6D18"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tcPr>
          <w:p w14:paraId="0778F409"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7" w:space="0" w:color="000000"/>
              <w:right w:val="single" w:sz="14" w:space="0" w:color="000000"/>
            </w:tcBorders>
          </w:tcPr>
          <w:p w14:paraId="4636A73B" w14:textId="77777777" w:rsidR="0040755A" w:rsidRDefault="0040755A" w:rsidP="00C77213">
            <w:pPr>
              <w:spacing w:after="0" w:line="259" w:lineRule="auto"/>
            </w:pPr>
            <w:r>
              <w:rPr>
                <w:rFonts w:ascii="Arial" w:eastAsia="Arial" w:hAnsi="Arial" w:cs="Arial"/>
                <w:sz w:val="20"/>
              </w:rPr>
              <w:t>DCO</w:t>
            </w:r>
          </w:p>
        </w:tc>
      </w:tr>
      <w:tr w:rsidR="0040755A" w14:paraId="6EB52748"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3BD4CDBA" w14:textId="77777777" w:rsidR="0040755A" w:rsidRDefault="0040755A" w:rsidP="00C77213">
            <w:pPr>
              <w:spacing w:after="0" w:line="259" w:lineRule="auto"/>
              <w:ind w:right="20"/>
              <w:jc w:val="right"/>
            </w:pPr>
            <w:r>
              <w:rPr>
                <w:rFonts w:ascii="Arial" w:eastAsia="Arial" w:hAnsi="Arial" w:cs="Arial"/>
                <w:sz w:val="20"/>
              </w:rPr>
              <w:t>Reconciled with Books, GSTR-2B, monthly returns</w:t>
            </w:r>
          </w:p>
        </w:tc>
        <w:tc>
          <w:tcPr>
            <w:tcW w:w="914" w:type="dxa"/>
            <w:tcBorders>
              <w:top w:val="single" w:sz="7" w:space="0" w:color="000000"/>
              <w:left w:val="single" w:sz="7" w:space="0" w:color="000000"/>
              <w:bottom w:val="single" w:sz="7" w:space="0" w:color="000000"/>
              <w:right w:val="single" w:sz="7" w:space="0" w:color="000000"/>
            </w:tcBorders>
          </w:tcPr>
          <w:p w14:paraId="6DE51D94" w14:textId="77777777" w:rsidR="0040755A" w:rsidRDefault="0040755A" w:rsidP="00C77213">
            <w:pPr>
              <w:spacing w:after="0" w:line="259" w:lineRule="auto"/>
              <w:ind w:left="42"/>
            </w:pPr>
            <w:r>
              <w:rPr>
                <w:rFonts w:ascii="Wingdings" w:eastAsia="Wingdings" w:hAnsi="Wingdings" w:cs="Wingdings"/>
                <w:sz w:val="20"/>
              </w:rPr>
              <w:t></w:t>
            </w:r>
          </w:p>
        </w:tc>
        <w:tc>
          <w:tcPr>
            <w:tcW w:w="840" w:type="dxa"/>
            <w:tcBorders>
              <w:top w:val="single" w:sz="7" w:space="0" w:color="000000"/>
              <w:left w:val="single" w:sz="7" w:space="0" w:color="000000"/>
              <w:bottom w:val="single" w:sz="7" w:space="0" w:color="000000"/>
              <w:right w:val="single" w:sz="7" w:space="0" w:color="000000"/>
            </w:tcBorders>
          </w:tcPr>
          <w:p w14:paraId="09AC9BC6" w14:textId="77777777" w:rsidR="0040755A" w:rsidRDefault="0040755A" w:rsidP="00C77213">
            <w:pPr>
              <w:spacing w:after="160" w:line="259" w:lineRule="auto"/>
            </w:pPr>
          </w:p>
        </w:tc>
        <w:tc>
          <w:tcPr>
            <w:tcW w:w="839" w:type="dxa"/>
            <w:tcBorders>
              <w:top w:val="single" w:sz="7" w:space="0" w:color="000000"/>
              <w:left w:val="single" w:sz="7" w:space="0" w:color="000000"/>
              <w:bottom w:val="single" w:sz="7" w:space="0" w:color="000000"/>
              <w:right w:val="single" w:sz="14" w:space="0" w:color="000000"/>
            </w:tcBorders>
          </w:tcPr>
          <w:p w14:paraId="3DE0A8B6" w14:textId="77777777" w:rsidR="0040755A" w:rsidRDefault="0040755A" w:rsidP="00C77213">
            <w:pPr>
              <w:spacing w:after="160" w:line="259" w:lineRule="auto"/>
            </w:pPr>
          </w:p>
        </w:tc>
      </w:tr>
      <w:tr w:rsidR="0040755A" w14:paraId="39A3D4DE"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36B0D4D7" w14:textId="77777777" w:rsidR="0040755A" w:rsidRDefault="0040755A" w:rsidP="00C77213">
            <w:pPr>
              <w:spacing w:after="0" w:line="259" w:lineRule="auto"/>
              <w:ind w:right="20"/>
              <w:jc w:val="right"/>
            </w:pPr>
            <w:r>
              <w:rPr>
                <w:rFonts w:ascii="Arial" w:eastAsia="Arial" w:hAnsi="Arial" w:cs="Arial"/>
                <w:sz w:val="20"/>
              </w:rPr>
              <w:t>Reconciled with data shared with us, GSTR-2B, monthly returns</w:t>
            </w:r>
          </w:p>
        </w:tc>
        <w:tc>
          <w:tcPr>
            <w:tcW w:w="914" w:type="dxa"/>
            <w:tcBorders>
              <w:top w:val="single" w:sz="7" w:space="0" w:color="000000"/>
              <w:left w:val="single" w:sz="7" w:space="0" w:color="000000"/>
              <w:bottom w:val="single" w:sz="7" w:space="0" w:color="000000"/>
              <w:right w:val="single" w:sz="7" w:space="0" w:color="000000"/>
            </w:tcBorders>
          </w:tcPr>
          <w:p w14:paraId="38E2144C" w14:textId="77777777" w:rsidR="0040755A" w:rsidRDefault="0040755A" w:rsidP="00C77213">
            <w:pPr>
              <w:spacing w:after="160" w:line="259" w:lineRule="auto"/>
            </w:pPr>
          </w:p>
        </w:tc>
        <w:tc>
          <w:tcPr>
            <w:tcW w:w="840" w:type="dxa"/>
            <w:tcBorders>
              <w:top w:val="single" w:sz="7" w:space="0" w:color="000000"/>
              <w:left w:val="single" w:sz="7" w:space="0" w:color="000000"/>
              <w:bottom w:val="single" w:sz="7" w:space="0" w:color="000000"/>
              <w:right w:val="single" w:sz="7" w:space="0" w:color="000000"/>
            </w:tcBorders>
          </w:tcPr>
          <w:p w14:paraId="5431796E" w14:textId="77777777" w:rsidR="0040755A" w:rsidRDefault="0040755A" w:rsidP="00C77213">
            <w:pPr>
              <w:spacing w:after="0" w:line="259" w:lineRule="auto"/>
              <w:ind w:left="42"/>
            </w:pPr>
            <w:r>
              <w:rPr>
                <w:rFonts w:ascii="Wingdings" w:eastAsia="Wingdings" w:hAnsi="Wingdings" w:cs="Wingdings"/>
                <w:sz w:val="20"/>
              </w:rPr>
              <w:t></w:t>
            </w:r>
          </w:p>
        </w:tc>
        <w:tc>
          <w:tcPr>
            <w:tcW w:w="839" w:type="dxa"/>
            <w:tcBorders>
              <w:top w:val="single" w:sz="7" w:space="0" w:color="000000"/>
              <w:left w:val="single" w:sz="7" w:space="0" w:color="000000"/>
              <w:bottom w:val="single" w:sz="7" w:space="0" w:color="000000"/>
              <w:right w:val="single" w:sz="14" w:space="0" w:color="000000"/>
            </w:tcBorders>
          </w:tcPr>
          <w:p w14:paraId="090C584A" w14:textId="77777777" w:rsidR="0040755A" w:rsidRDefault="0040755A" w:rsidP="00C77213">
            <w:pPr>
              <w:spacing w:after="160" w:line="259" w:lineRule="auto"/>
            </w:pPr>
          </w:p>
        </w:tc>
      </w:tr>
      <w:tr w:rsidR="0040755A" w14:paraId="4DE50211"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5D2A1526" w14:textId="77777777" w:rsidR="0040755A" w:rsidRDefault="0040755A" w:rsidP="00C77213">
            <w:pPr>
              <w:spacing w:after="0" w:line="259" w:lineRule="auto"/>
              <w:ind w:right="20"/>
              <w:jc w:val="right"/>
            </w:pPr>
            <w:r>
              <w:rPr>
                <w:rFonts w:ascii="Arial" w:eastAsia="Arial" w:hAnsi="Arial" w:cs="Arial"/>
                <w:sz w:val="20"/>
              </w:rPr>
              <w:t>Reconciled with data shared with us, monthly returns</w:t>
            </w:r>
          </w:p>
        </w:tc>
        <w:tc>
          <w:tcPr>
            <w:tcW w:w="914" w:type="dxa"/>
            <w:tcBorders>
              <w:top w:val="single" w:sz="7" w:space="0" w:color="000000"/>
              <w:left w:val="single" w:sz="7" w:space="0" w:color="000000"/>
              <w:bottom w:val="single" w:sz="7" w:space="0" w:color="000000"/>
              <w:right w:val="single" w:sz="7" w:space="0" w:color="000000"/>
            </w:tcBorders>
          </w:tcPr>
          <w:p w14:paraId="327A3E1A" w14:textId="77777777" w:rsidR="0040755A" w:rsidRDefault="0040755A" w:rsidP="00C77213">
            <w:pPr>
              <w:spacing w:after="160" w:line="259" w:lineRule="auto"/>
            </w:pPr>
          </w:p>
        </w:tc>
        <w:tc>
          <w:tcPr>
            <w:tcW w:w="840" w:type="dxa"/>
            <w:tcBorders>
              <w:top w:val="single" w:sz="7" w:space="0" w:color="000000"/>
              <w:left w:val="single" w:sz="7" w:space="0" w:color="000000"/>
              <w:bottom w:val="single" w:sz="7" w:space="0" w:color="000000"/>
              <w:right w:val="single" w:sz="7" w:space="0" w:color="000000"/>
            </w:tcBorders>
          </w:tcPr>
          <w:p w14:paraId="16AD497C" w14:textId="77777777" w:rsidR="0040755A" w:rsidRDefault="0040755A" w:rsidP="00C77213">
            <w:pPr>
              <w:spacing w:after="160" w:line="259" w:lineRule="auto"/>
            </w:pPr>
          </w:p>
        </w:tc>
        <w:tc>
          <w:tcPr>
            <w:tcW w:w="839" w:type="dxa"/>
            <w:tcBorders>
              <w:top w:val="single" w:sz="7" w:space="0" w:color="000000"/>
              <w:left w:val="single" w:sz="7" w:space="0" w:color="000000"/>
              <w:bottom w:val="single" w:sz="7" w:space="0" w:color="000000"/>
              <w:right w:val="single" w:sz="14" w:space="0" w:color="000000"/>
            </w:tcBorders>
          </w:tcPr>
          <w:p w14:paraId="10E8CBF4" w14:textId="77777777" w:rsidR="0040755A" w:rsidRDefault="0040755A" w:rsidP="00C77213">
            <w:pPr>
              <w:spacing w:after="0" w:line="259" w:lineRule="auto"/>
              <w:ind w:left="42"/>
            </w:pPr>
            <w:r>
              <w:rPr>
                <w:rFonts w:ascii="Wingdings" w:eastAsia="Wingdings" w:hAnsi="Wingdings" w:cs="Wingdings"/>
                <w:sz w:val="20"/>
              </w:rPr>
              <w:t></w:t>
            </w:r>
          </w:p>
        </w:tc>
      </w:tr>
      <w:tr w:rsidR="0040755A" w14:paraId="6F7BF6D4" w14:textId="77777777" w:rsidTr="0040755A">
        <w:trPr>
          <w:trHeight w:val="254"/>
        </w:trPr>
        <w:tc>
          <w:tcPr>
            <w:tcW w:w="6709" w:type="dxa"/>
            <w:tcBorders>
              <w:top w:val="single" w:sz="7" w:space="0" w:color="000000"/>
              <w:left w:val="single" w:sz="14" w:space="0" w:color="000000"/>
              <w:bottom w:val="single" w:sz="7" w:space="0" w:color="000000"/>
              <w:right w:val="single" w:sz="7" w:space="0" w:color="000000"/>
            </w:tcBorders>
          </w:tcPr>
          <w:p w14:paraId="658D2961" w14:textId="77777777" w:rsidR="0040755A" w:rsidRDefault="0040755A" w:rsidP="00C77213">
            <w:pPr>
              <w:spacing w:after="0" w:line="259" w:lineRule="auto"/>
              <w:ind w:left="1"/>
            </w:pPr>
            <w:r>
              <w:rPr>
                <w:rFonts w:ascii="Arial" w:eastAsia="Arial" w:hAnsi="Arial" w:cs="Arial"/>
                <w:sz w:val="20"/>
              </w:rPr>
              <w:t>Review and Approval on final data drafted in Returns format</w:t>
            </w:r>
          </w:p>
        </w:tc>
        <w:tc>
          <w:tcPr>
            <w:tcW w:w="914" w:type="dxa"/>
            <w:tcBorders>
              <w:top w:val="single" w:sz="7" w:space="0" w:color="000000"/>
              <w:left w:val="single" w:sz="7" w:space="0" w:color="000000"/>
              <w:bottom w:val="single" w:sz="7" w:space="0" w:color="000000"/>
              <w:right w:val="single" w:sz="7" w:space="0" w:color="000000"/>
            </w:tcBorders>
          </w:tcPr>
          <w:p w14:paraId="73795AF5" w14:textId="77777777" w:rsidR="0040755A" w:rsidRDefault="0040755A" w:rsidP="00C77213">
            <w:pPr>
              <w:spacing w:after="0" w:line="259" w:lineRule="auto"/>
            </w:pPr>
            <w:r>
              <w:rPr>
                <w:rFonts w:ascii="Arial" w:eastAsia="Arial" w:hAnsi="Arial" w:cs="Arial"/>
                <w:sz w:val="20"/>
              </w:rPr>
              <w:t>RPPL</w:t>
            </w:r>
          </w:p>
        </w:tc>
        <w:tc>
          <w:tcPr>
            <w:tcW w:w="840" w:type="dxa"/>
            <w:tcBorders>
              <w:top w:val="single" w:sz="7" w:space="0" w:color="000000"/>
              <w:left w:val="single" w:sz="7" w:space="0" w:color="000000"/>
              <w:bottom w:val="single" w:sz="7" w:space="0" w:color="000000"/>
              <w:right w:val="single" w:sz="7" w:space="0" w:color="000000"/>
            </w:tcBorders>
          </w:tcPr>
          <w:p w14:paraId="11A3585A" w14:textId="77777777" w:rsidR="0040755A" w:rsidRDefault="0040755A" w:rsidP="00C77213">
            <w:pPr>
              <w:spacing w:after="0" w:line="259" w:lineRule="auto"/>
            </w:pPr>
            <w:r>
              <w:rPr>
                <w:rFonts w:ascii="Arial" w:eastAsia="Arial" w:hAnsi="Arial" w:cs="Arial"/>
                <w:sz w:val="20"/>
              </w:rPr>
              <w:t>RPPL</w:t>
            </w:r>
          </w:p>
        </w:tc>
        <w:tc>
          <w:tcPr>
            <w:tcW w:w="839" w:type="dxa"/>
            <w:tcBorders>
              <w:top w:val="single" w:sz="7" w:space="0" w:color="000000"/>
              <w:left w:val="single" w:sz="7" w:space="0" w:color="000000"/>
              <w:bottom w:val="single" w:sz="7" w:space="0" w:color="000000"/>
              <w:right w:val="single" w:sz="14" w:space="0" w:color="000000"/>
            </w:tcBorders>
          </w:tcPr>
          <w:p w14:paraId="4281252D" w14:textId="77777777" w:rsidR="0040755A" w:rsidRDefault="0040755A" w:rsidP="00C77213">
            <w:pPr>
              <w:spacing w:after="0" w:line="259" w:lineRule="auto"/>
            </w:pPr>
            <w:r>
              <w:rPr>
                <w:rFonts w:ascii="Arial" w:eastAsia="Arial" w:hAnsi="Arial" w:cs="Arial"/>
                <w:sz w:val="20"/>
              </w:rPr>
              <w:t>RPPL</w:t>
            </w:r>
          </w:p>
        </w:tc>
      </w:tr>
      <w:tr w:rsidR="0040755A" w14:paraId="557076DD" w14:textId="77777777" w:rsidTr="0040755A">
        <w:trPr>
          <w:trHeight w:val="512"/>
        </w:trPr>
        <w:tc>
          <w:tcPr>
            <w:tcW w:w="6709" w:type="dxa"/>
            <w:tcBorders>
              <w:top w:val="single" w:sz="7" w:space="0" w:color="000000"/>
              <w:left w:val="single" w:sz="14" w:space="0" w:color="000000"/>
              <w:bottom w:val="single" w:sz="7" w:space="0" w:color="000000"/>
              <w:right w:val="single" w:sz="7" w:space="0" w:color="000000"/>
            </w:tcBorders>
          </w:tcPr>
          <w:p w14:paraId="01B907CC" w14:textId="77777777" w:rsidR="0040755A" w:rsidRDefault="0040755A" w:rsidP="00C77213">
            <w:pPr>
              <w:spacing w:after="0" w:line="259" w:lineRule="auto"/>
              <w:ind w:left="1"/>
            </w:pPr>
            <w:r>
              <w:rPr>
                <w:rFonts w:ascii="Arial" w:eastAsia="Arial" w:hAnsi="Arial" w:cs="Arial"/>
                <w:sz w:val="20"/>
              </w:rPr>
              <w:t>Annual Working for verification of payment of tax by supplier and identifying reversals under Rule 37C on account of non-payment of tax to Government, if any</w:t>
            </w:r>
          </w:p>
        </w:tc>
        <w:tc>
          <w:tcPr>
            <w:tcW w:w="914" w:type="dxa"/>
            <w:tcBorders>
              <w:top w:val="single" w:sz="7" w:space="0" w:color="000000"/>
              <w:left w:val="single" w:sz="7" w:space="0" w:color="000000"/>
              <w:bottom w:val="single" w:sz="7" w:space="0" w:color="000000"/>
              <w:right w:val="single" w:sz="7" w:space="0" w:color="000000"/>
            </w:tcBorders>
            <w:vAlign w:val="bottom"/>
          </w:tcPr>
          <w:p w14:paraId="326CDC6D"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7" w:space="0" w:color="000000"/>
              <w:right w:val="single" w:sz="7" w:space="0" w:color="000000"/>
            </w:tcBorders>
            <w:vAlign w:val="bottom"/>
          </w:tcPr>
          <w:p w14:paraId="155107BC"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7" w:space="0" w:color="000000"/>
              <w:right w:val="single" w:sz="14" w:space="0" w:color="000000"/>
            </w:tcBorders>
            <w:vAlign w:val="bottom"/>
          </w:tcPr>
          <w:p w14:paraId="60A28260" w14:textId="77777777" w:rsidR="0040755A" w:rsidRDefault="0040755A" w:rsidP="00C77213">
            <w:pPr>
              <w:spacing w:after="0" w:line="259" w:lineRule="auto"/>
            </w:pPr>
            <w:r>
              <w:rPr>
                <w:rFonts w:ascii="Arial" w:eastAsia="Arial" w:hAnsi="Arial" w:cs="Arial"/>
                <w:sz w:val="20"/>
              </w:rPr>
              <w:t>RPPL</w:t>
            </w:r>
          </w:p>
        </w:tc>
      </w:tr>
      <w:tr w:rsidR="0040755A" w14:paraId="45DC85FA" w14:textId="77777777" w:rsidTr="0040755A">
        <w:trPr>
          <w:trHeight w:val="259"/>
        </w:trPr>
        <w:tc>
          <w:tcPr>
            <w:tcW w:w="6709" w:type="dxa"/>
            <w:tcBorders>
              <w:top w:val="single" w:sz="7" w:space="0" w:color="000000"/>
              <w:left w:val="single" w:sz="14" w:space="0" w:color="000000"/>
              <w:bottom w:val="single" w:sz="14" w:space="0" w:color="000000"/>
              <w:right w:val="single" w:sz="7" w:space="0" w:color="000000"/>
            </w:tcBorders>
          </w:tcPr>
          <w:p w14:paraId="568CDBE5" w14:textId="77777777" w:rsidR="0040755A" w:rsidRDefault="0040755A" w:rsidP="00C77213">
            <w:pPr>
              <w:spacing w:after="0" w:line="259" w:lineRule="auto"/>
              <w:ind w:left="1"/>
            </w:pPr>
            <w:r>
              <w:rPr>
                <w:rFonts w:ascii="Arial" w:eastAsia="Arial" w:hAnsi="Arial" w:cs="Arial"/>
                <w:sz w:val="20"/>
              </w:rPr>
              <w:t>Working and Compilation of Records as per requirements of Annual Return Compliance</w:t>
            </w:r>
          </w:p>
        </w:tc>
        <w:tc>
          <w:tcPr>
            <w:tcW w:w="914" w:type="dxa"/>
            <w:tcBorders>
              <w:top w:val="single" w:sz="7" w:space="0" w:color="000000"/>
              <w:left w:val="single" w:sz="7" w:space="0" w:color="000000"/>
              <w:bottom w:val="single" w:sz="14" w:space="0" w:color="000000"/>
              <w:right w:val="single" w:sz="7" w:space="0" w:color="000000"/>
            </w:tcBorders>
          </w:tcPr>
          <w:p w14:paraId="74DCB156" w14:textId="77777777" w:rsidR="0040755A" w:rsidRDefault="0040755A" w:rsidP="00C77213">
            <w:pPr>
              <w:spacing w:after="0" w:line="259" w:lineRule="auto"/>
            </w:pPr>
            <w:r>
              <w:rPr>
                <w:rFonts w:ascii="Arial" w:eastAsia="Arial" w:hAnsi="Arial" w:cs="Arial"/>
                <w:sz w:val="20"/>
              </w:rPr>
              <w:t>DCO</w:t>
            </w:r>
          </w:p>
        </w:tc>
        <w:tc>
          <w:tcPr>
            <w:tcW w:w="840" w:type="dxa"/>
            <w:tcBorders>
              <w:top w:val="single" w:sz="7" w:space="0" w:color="000000"/>
              <w:left w:val="single" w:sz="7" w:space="0" w:color="000000"/>
              <w:bottom w:val="single" w:sz="14" w:space="0" w:color="000000"/>
              <w:right w:val="single" w:sz="7" w:space="0" w:color="000000"/>
            </w:tcBorders>
          </w:tcPr>
          <w:p w14:paraId="518C2594" w14:textId="77777777" w:rsidR="0040755A" w:rsidRDefault="0040755A" w:rsidP="00C77213">
            <w:pPr>
              <w:spacing w:after="0" w:line="259" w:lineRule="auto"/>
            </w:pPr>
            <w:r>
              <w:rPr>
                <w:rFonts w:ascii="Arial" w:eastAsia="Arial" w:hAnsi="Arial" w:cs="Arial"/>
                <w:sz w:val="20"/>
              </w:rPr>
              <w:t>DCO</w:t>
            </w:r>
          </w:p>
        </w:tc>
        <w:tc>
          <w:tcPr>
            <w:tcW w:w="839" w:type="dxa"/>
            <w:tcBorders>
              <w:top w:val="single" w:sz="7" w:space="0" w:color="000000"/>
              <w:left w:val="single" w:sz="7" w:space="0" w:color="000000"/>
              <w:bottom w:val="single" w:sz="14" w:space="0" w:color="000000"/>
              <w:right w:val="single" w:sz="14" w:space="0" w:color="000000"/>
            </w:tcBorders>
          </w:tcPr>
          <w:p w14:paraId="088A89FE" w14:textId="77777777" w:rsidR="0040755A" w:rsidRDefault="0040755A" w:rsidP="00C77213">
            <w:pPr>
              <w:spacing w:after="0" w:line="259" w:lineRule="auto"/>
            </w:pPr>
            <w:r>
              <w:rPr>
                <w:rFonts w:ascii="Arial" w:eastAsia="Arial" w:hAnsi="Arial" w:cs="Arial"/>
                <w:sz w:val="20"/>
              </w:rPr>
              <w:t>RPPL</w:t>
            </w:r>
          </w:p>
        </w:tc>
      </w:tr>
    </w:tbl>
    <w:p w14:paraId="335EB692" w14:textId="77777777" w:rsidR="0040755A" w:rsidRDefault="0040755A" w:rsidP="0040755A">
      <w:pPr>
        <w:spacing w:after="46" w:line="265" w:lineRule="auto"/>
        <w:ind w:left="-5" w:hanging="10"/>
        <w:rPr>
          <w:rFonts w:ascii="Arial" w:eastAsia="Arial" w:hAnsi="Arial" w:cs="Arial"/>
          <w:b/>
          <w:sz w:val="20"/>
        </w:rPr>
      </w:pPr>
    </w:p>
    <w:p w14:paraId="269F49E4" w14:textId="77777777" w:rsidR="0040755A" w:rsidRDefault="0040755A" w:rsidP="0040755A">
      <w:pPr>
        <w:spacing w:after="46" w:line="265" w:lineRule="auto"/>
        <w:ind w:left="-5" w:hanging="10"/>
        <w:rPr>
          <w:rFonts w:ascii="Arial" w:eastAsia="Arial" w:hAnsi="Arial" w:cs="Arial"/>
          <w:b/>
          <w:sz w:val="20"/>
        </w:rPr>
      </w:pPr>
    </w:p>
    <w:p w14:paraId="568C3087" w14:textId="77777777" w:rsidR="0040755A" w:rsidRDefault="0040755A" w:rsidP="0040755A">
      <w:pPr>
        <w:spacing w:after="46" w:line="265" w:lineRule="auto"/>
        <w:ind w:left="-5" w:hanging="10"/>
        <w:rPr>
          <w:rFonts w:ascii="Arial" w:eastAsia="Arial" w:hAnsi="Arial" w:cs="Arial"/>
          <w:b/>
          <w:sz w:val="20"/>
        </w:rPr>
      </w:pPr>
    </w:p>
    <w:p w14:paraId="24C62B97" w14:textId="77777777" w:rsidR="0040755A" w:rsidRDefault="0040755A" w:rsidP="0040755A">
      <w:pPr>
        <w:spacing w:after="46" w:line="265" w:lineRule="auto"/>
        <w:ind w:left="-5" w:hanging="10"/>
        <w:rPr>
          <w:rFonts w:ascii="Arial" w:eastAsia="Arial" w:hAnsi="Arial" w:cs="Arial"/>
          <w:b/>
          <w:sz w:val="20"/>
        </w:rPr>
      </w:pPr>
    </w:p>
    <w:p w14:paraId="380CA435" w14:textId="5B2E92E4" w:rsidR="0040755A" w:rsidRDefault="0040755A" w:rsidP="0040755A">
      <w:pPr>
        <w:spacing w:after="46" w:line="265" w:lineRule="auto"/>
        <w:ind w:left="-5" w:hanging="10"/>
      </w:pPr>
      <w:r>
        <w:rPr>
          <w:rFonts w:ascii="Arial" w:eastAsia="Arial" w:hAnsi="Arial" w:cs="Arial"/>
          <w:b/>
          <w:sz w:val="20"/>
        </w:rPr>
        <w:lastRenderedPageBreak/>
        <w:t>Commercials</w:t>
      </w:r>
    </w:p>
    <w:tbl>
      <w:tblPr>
        <w:tblStyle w:val="TableGrid0"/>
        <w:tblW w:w="10011" w:type="dxa"/>
        <w:tblInd w:w="-38" w:type="dxa"/>
        <w:tblCellMar>
          <w:top w:w="32" w:type="dxa"/>
          <w:right w:w="34" w:type="dxa"/>
        </w:tblCellMar>
        <w:tblLook w:val="04A0" w:firstRow="1" w:lastRow="0" w:firstColumn="1" w:lastColumn="0" w:noHBand="0" w:noVBand="1"/>
      </w:tblPr>
      <w:tblGrid>
        <w:gridCol w:w="4296"/>
        <w:gridCol w:w="1749"/>
        <w:gridCol w:w="1014"/>
        <w:gridCol w:w="1023"/>
        <w:gridCol w:w="1020"/>
        <w:gridCol w:w="909"/>
      </w:tblGrid>
      <w:tr w:rsidR="0040755A" w14:paraId="36718EBB" w14:textId="77777777" w:rsidTr="0040755A">
        <w:trPr>
          <w:trHeight w:val="197"/>
        </w:trPr>
        <w:tc>
          <w:tcPr>
            <w:tcW w:w="4397" w:type="dxa"/>
            <w:tcBorders>
              <w:top w:val="single" w:sz="14" w:space="0" w:color="000000"/>
              <w:left w:val="single" w:sz="14" w:space="0" w:color="000000"/>
              <w:bottom w:val="single" w:sz="7" w:space="0" w:color="000000"/>
              <w:right w:val="nil"/>
            </w:tcBorders>
          </w:tcPr>
          <w:p w14:paraId="58045DAB" w14:textId="77777777" w:rsidR="0040755A" w:rsidRDefault="0040755A" w:rsidP="00C77213">
            <w:pPr>
              <w:spacing w:after="0" w:line="259" w:lineRule="auto"/>
              <w:ind w:left="38"/>
            </w:pPr>
            <w:r>
              <w:rPr>
                <w:rFonts w:ascii="Arial" w:eastAsia="Arial" w:hAnsi="Arial" w:cs="Arial"/>
                <w:b/>
                <w:sz w:val="20"/>
              </w:rPr>
              <w:t>Particulars</w:t>
            </w:r>
          </w:p>
        </w:tc>
        <w:tc>
          <w:tcPr>
            <w:tcW w:w="1806" w:type="dxa"/>
            <w:tcBorders>
              <w:top w:val="single" w:sz="14" w:space="0" w:color="000000"/>
              <w:left w:val="nil"/>
              <w:bottom w:val="single" w:sz="7" w:space="0" w:color="000000"/>
              <w:right w:val="nil"/>
            </w:tcBorders>
          </w:tcPr>
          <w:p w14:paraId="3A8A4FD9" w14:textId="77777777" w:rsidR="0040755A" w:rsidRDefault="0040755A" w:rsidP="00C77213">
            <w:pPr>
              <w:spacing w:after="160" w:line="259" w:lineRule="auto"/>
            </w:pPr>
          </w:p>
        </w:tc>
        <w:tc>
          <w:tcPr>
            <w:tcW w:w="1017" w:type="dxa"/>
            <w:tcBorders>
              <w:top w:val="single" w:sz="14" w:space="0" w:color="000000"/>
              <w:left w:val="nil"/>
              <w:bottom w:val="single" w:sz="7" w:space="0" w:color="000000"/>
              <w:right w:val="single" w:sz="7" w:space="0" w:color="000000"/>
            </w:tcBorders>
          </w:tcPr>
          <w:p w14:paraId="672612CB" w14:textId="77777777" w:rsidR="0040755A" w:rsidRDefault="0040755A" w:rsidP="00C77213">
            <w:pPr>
              <w:spacing w:after="160" w:line="259" w:lineRule="auto"/>
            </w:pPr>
          </w:p>
        </w:tc>
        <w:tc>
          <w:tcPr>
            <w:tcW w:w="984" w:type="dxa"/>
            <w:tcBorders>
              <w:top w:val="single" w:sz="14" w:space="0" w:color="000000"/>
              <w:left w:val="single" w:sz="7" w:space="0" w:color="000000"/>
              <w:bottom w:val="single" w:sz="7" w:space="0" w:color="000000"/>
              <w:right w:val="single" w:sz="7" w:space="0" w:color="000000"/>
            </w:tcBorders>
          </w:tcPr>
          <w:p w14:paraId="3AABE338" w14:textId="77777777" w:rsidR="0040755A" w:rsidRDefault="0040755A" w:rsidP="00C77213">
            <w:pPr>
              <w:spacing w:after="0" w:line="259" w:lineRule="auto"/>
              <w:ind w:left="37"/>
            </w:pPr>
            <w:r>
              <w:rPr>
                <w:rFonts w:ascii="Arial" w:eastAsia="Arial" w:hAnsi="Arial" w:cs="Arial"/>
                <w:b/>
                <w:sz w:val="20"/>
              </w:rPr>
              <w:t>Amount</w:t>
            </w:r>
          </w:p>
        </w:tc>
        <w:tc>
          <w:tcPr>
            <w:tcW w:w="904" w:type="dxa"/>
            <w:tcBorders>
              <w:top w:val="single" w:sz="14" w:space="0" w:color="000000"/>
              <w:left w:val="single" w:sz="7" w:space="0" w:color="000000"/>
              <w:bottom w:val="single" w:sz="7" w:space="0" w:color="000000"/>
              <w:right w:val="single" w:sz="7" w:space="0" w:color="000000"/>
            </w:tcBorders>
          </w:tcPr>
          <w:p w14:paraId="6F389D47" w14:textId="77777777" w:rsidR="0040755A" w:rsidRDefault="0040755A" w:rsidP="00C77213">
            <w:pPr>
              <w:spacing w:after="0" w:line="259" w:lineRule="auto"/>
              <w:ind w:left="37"/>
            </w:pPr>
            <w:r>
              <w:rPr>
                <w:rFonts w:ascii="Arial" w:eastAsia="Arial" w:hAnsi="Arial" w:cs="Arial"/>
                <w:b/>
                <w:sz w:val="20"/>
              </w:rPr>
              <w:t>Amount</w:t>
            </w:r>
          </w:p>
        </w:tc>
        <w:tc>
          <w:tcPr>
            <w:tcW w:w="903" w:type="dxa"/>
            <w:tcBorders>
              <w:top w:val="single" w:sz="14" w:space="0" w:color="000000"/>
              <w:left w:val="single" w:sz="7" w:space="0" w:color="000000"/>
              <w:bottom w:val="single" w:sz="7" w:space="0" w:color="000000"/>
              <w:right w:val="single" w:sz="14" w:space="0" w:color="000000"/>
            </w:tcBorders>
          </w:tcPr>
          <w:p w14:paraId="69F6A700" w14:textId="77777777" w:rsidR="0040755A" w:rsidRDefault="0040755A" w:rsidP="00C77213">
            <w:pPr>
              <w:spacing w:after="0" w:line="259" w:lineRule="auto"/>
              <w:ind w:left="37"/>
            </w:pPr>
            <w:r>
              <w:rPr>
                <w:rFonts w:ascii="Arial" w:eastAsia="Arial" w:hAnsi="Arial" w:cs="Arial"/>
                <w:b/>
                <w:sz w:val="20"/>
              </w:rPr>
              <w:t>Amount</w:t>
            </w:r>
          </w:p>
        </w:tc>
      </w:tr>
      <w:tr w:rsidR="0040755A" w14:paraId="67D395E4" w14:textId="77777777" w:rsidTr="00BE4446">
        <w:trPr>
          <w:trHeight w:val="190"/>
        </w:trPr>
        <w:tc>
          <w:tcPr>
            <w:tcW w:w="4397" w:type="dxa"/>
            <w:tcBorders>
              <w:top w:val="single" w:sz="7" w:space="0" w:color="000000"/>
              <w:left w:val="single" w:sz="14" w:space="0" w:color="000000"/>
              <w:bottom w:val="single" w:sz="7" w:space="0" w:color="000000"/>
              <w:right w:val="nil"/>
            </w:tcBorders>
          </w:tcPr>
          <w:p w14:paraId="3D7D6CB5" w14:textId="77777777" w:rsidR="0040755A" w:rsidRPr="001607B6" w:rsidRDefault="0040755A" w:rsidP="00C77213">
            <w:pPr>
              <w:spacing w:after="0" w:line="259" w:lineRule="auto"/>
              <w:ind w:left="38"/>
              <w:rPr>
                <w:highlight w:val="yellow"/>
              </w:rPr>
            </w:pPr>
            <w:r w:rsidRPr="001607B6">
              <w:rPr>
                <w:rFonts w:ascii="Arial" w:eastAsia="Arial" w:hAnsi="Arial" w:cs="Arial"/>
                <w:sz w:val="20"/>
                <w:highlight w:val="yellow"/>
              </w:rPr>
              <w:t>3 States (Rajasthan, Madhya Pradesh, Chhattisgarh)</w:t>
            </w:r>
          </w:p>
        </w:tc>
        <w:tc>
          <w:tcPr>
            <w:tcW w:w="1806" w:type="dxa"/>
            <w:tcBorders>
              <w:top w:val="single" w:sz="7" w:space="0" w:color="000000"/>
              <w:left w:val="nil"/>
              <w:bottom w:val="single" w:sz="7" w:space="0" w:color="000000"/>
              <w:right w:val="nil"/>
            </w:tcBorders>
          </w:tcPr>
          <w:p w14:paraId="0FC02E41" w14:textId="77777777" w:rsidR="0040755A" w:rsidRDefault="0040755A" w:rsidP="00C77213">
            <w:pPr>
              <w:spacing w:after="160" w:line="259" w:lineRule="auto"/>
            </w:pPr>
          </w:p>
        </w:tc>
        <w:tc>
          <w:tcPr>
            <w:tcW w:w="1017" w:type="dxa"/>
            <w:tcBorders>
              <w:top w:val="single" w:sz="7" w:space="0" w:color="000000"/>
              <w:left w:val="nil"/>
              <w:bottom w:val="single" w:sz="7" w:space="0" w:color="000000"/>
              <w:right w:val="single" w:sz="7" w:space="0" w:color="000000"/>
            </w:tcBorders>
          </w:tcPr>
          <w:p w14:paraId="5ABB2690" w14:textId="77777777" w:rsidR="0040755A" w:rsidRDefault="0040755A" w:rsidP="00C77213">
            <w:pPr>
              <w:spacing w:after="160" w:line="259" w:lineRule="auto"/>
            </w:pPr>
          </w:p>
        </w:tc>
        <w:tc>
          <w:tcPr>
            <w:tcW w:w="984" w:type="dxa"/>
            <w:tcBorders>
              <w:top w:val="single" w:sz="7" w:space="0" w:color="000000"/>
              <w:left w:val="single" w:sz="7" w:space="0" w:color="000000"/>
              <w:bottom w:val="single" w:sz="7" w:space="0" w:color="000000"/>
              <w:right w:val="single" w:sz="7" w:space="0" w:color="000000"/>
            </w:tcBorders>
          </w:tcPr>
          <w:p w14:paraId="58C34FEE" w14:textId="77777777" w:rsidR="0040755A" w:rsidRDefault="0040755A" w:rsidP="00BE4446">
            <w:pPr>
              <w:spacing w:after="0" w:line="259" w:lineRule="auto"/>
              <w:ind w:right="2"/>
              <w:jc w:val="center"/>
            </w:pPr>
            <w:r>
              <w:rPr>
                <w:rFonts w:ascii="Arial" w:eastAsia="Arial" w:hAnsi="Arial" w:cs="Arial"/>
                <w:sz w:val="20"/>
              </w:rPr>
              <w:t>15000</w:t>
            </w:r>
          </w:p>
        </w:tc>
        <w:tc>
          <w:tcPr>
            <w:tcW w:w="904" w:type="dxa"/>
            <w:tcBorders>
              <w:top w:val="single" w:sz="7" w:space="0" w:color="000000"/>
              <w:left w:val="single" w:sz="7" w:space="0" w:color="000000"/>
              <w:bottom w:val="single" w:sz="7" w:space="0" w:color="000000"/>
              <w:right w:val="single" w:sz="7" w:space="0" w:color="000000"/>
            </w:tcBorders>
          </w:tcPr>
          <w:p w14:paraId="57DE53B2" w14:textId="77777777" w:rsidR="0040755A" w:rsidRDefault="0040755A" w:rsidP="00BE4446">
            <w:pPr>
              <w:spacing w:after="0" w:line="259" w:lineRule="auto"/>
              <w:ind w:right="2"/>
              <w:jc w:val="center"/>
            </w:pPr>
            <w:r>
              <w:rPr>
                <w:rFonts w:ascii="Arial" w:eastAsia="Arial" w:hAnsi="Arial" w:cs="Arial"/>
                <w:sz w:val="20"/>
              </w:rPr>
              <w:t>10000</w:t>
            </w:r>
          </w:p>
        </w:tc>
        <w:tc>
          <w:tcPr>
            <w:tcW w:w="903" w:type="dxa"/>
            <w:tcBorders>
              <w:top w:val="single" w:sz="7" w:space="0" w:color="000000"/>
              <w:left w:val="single" w:sz="7" w:space="0" w:color="000000"/>
              <w:bottom w:val="single" w:sz="7" w:space="0" w:color="000000"/>
              <w:right w:val="single" w:sz="14" w:space="0" w:color="000000"/>
            </w:tcBorders>
          </w:tcPr>
          <w:p w14:paraId="073DC5A2" w14:textId="77777777" w:rsidR="0040755A" w:rsidRDefault="0040755A" w:rsidP="00BE4446">
            <w:pPr>
              <w:spacing w:after="0" w:line="259" w:lineRule="auto"/>
              <w:jc w:val="center"/>
            </w:pPr>
            <w:r>
              <w:rPr>
                <w:rFonts w:ascii="Arial" w:eastAsia="Arial" w:hAnsi="Arial" w:cs="Arial"/>
                <w:sz w:val="20"/>
              </w:rPr>
              <w:t>6000</w:t>
            </w:r>
          </w:p>
        </w:tc>
      </w:tr>
      <w:tr w:rsidR="0040755A" w14:paraId="1BEBC575" w14:textId="77777777" w:rsidTr="00BE4446">
        <w:trPr>
          <w:trHeight w:val="190"/>
        </w:trPr>
        <w:tc>
          <w:tcPr>
            <w:tcW w:w="4397" w:type="dxa"/>
            <w:tcBorders>
              <w:top w:val="single" w:sz="7" w:space="0" w:color="000000"/>
              <w:left w:val="single" w:sz="14" w:space="0" w:color="000000"/>
              <w:bottom w:val="single" w:sz="7" w:space="0" w:color="000000"/>
              <w:right w:val="nil"/>
            </w:tcBorders>
          </w:tcPr>
          <w:p w14:paraId="3B2A34F4" w14:textId="77777777" w:rsidR="0040755A" w:rsidRPr="001607B6" w:rsidRDefault="0040755A" w:rsidP="00C77213">
            <w:pPr>
              <w:spacing w:after="0" w:line="259" w:lineRule="auto"/>
              <w:ind w:left="38"/>
              <w:rPr>
                <w:highlight w:val="yellow"/>
              </w:rPr>
            </w:pPr>
            <w:r w:rsidRPr="001607B6">
              <w:rPr>
                <w:rFonts w:ascii="Arial" w:eastAsia="Arial" w:hAnsi="Arial" w:cs="Arial"/>
                <w:sz w:val="20"/>
                <w:highlight w:val="yellow"/>
              </w:rPr>
              <w:t>10 states (Other than above)</w:t>
            </w:r>
          </w:p>
        </w:tc>
        <w:tc>
          <w:tcPr>
            <w:tcW w:w="1806" w:type="dxa"/>
            <w:tcBorders>
              <w:top w:val="single" w:sz="7" w:space="0" w:color="000000"/>
              <w:left w:val="nil"/>
              <w:bottom w:val="single" w:sz="7" w:space="0" w:color="000000"/>
              <w:right w:val="nil"/>
            </w:tcBorders>
          </w:tcPr>
          <w:p w14:paraId="5D3E4869" w14:textId="77777777" w:rsidR="0040755A" w:rsidRDefault="0040755A" w:rsidP="00C77213">
            <w:pPr>
              <w:spacing w:after="160" w:line="259" w:lineRule="auto"/>
            </w:pPr>
          </w:p>
        </w:tc>
        <w:tc>
          <w:tcPr>
            <w:tcW w:w="1017" w:type="dxa"/>
            <w:tcBorders>
              <w:top w:val="single" w:sz="7" w:space="0" w:color="000000"/>
              <w:left w:val="nil"/>
              <w:bottom w:val="single" w:sz="7" w:space="0" w:color="000000"/>
              <w:right w:val="single" w:sz="7" w:space="0" w:color="000000"/>
            </w:tcBorders>
          </w:tcPr>
          <w:p w14:paraId="396CC0D5" w14:textId="77777777" w:rsidR="0040755A" w:rsidRDefault="0040755A" w:rsidP="00C77213">
            <w:pPr>
              <w:spacing w:after="160" w:line="259" w:lineRule="auto"/>
            </w:pPr>
          </w:p>
        </w:tc>
        <w:tc>
          <w:tcPr>
            <w:tcW w:w="984" w:type="dxa"/>
            <w:tcBorders>
              <w:top w:val="single" w:sz="7" w:space="0" w:color="000000"/>
              <w:left w:val="single" w:sz="7" w:space="0" w:color="000000"/>
              <w:bottom w:val="single" w:sz="7" w:space="0" w:color="000000"/>
              <w:right w:val="single" w:sz="7" w:space="0" w:color="000000"/>
            </w:tcBorders>
          </w:tcPr>
          <w:p w14:paraId="1C2E794F" w14:textId="77777777" w:rsidR="0040755A" w:rsidRDefault="0040755A" w:rsidP="00BE4446">
            <w:pPr>
              <w:spacing w:after="0" w:line="259" w:lineRule="auto"/>
              <w:ind w:right="2"/>
              <w:jc w:val="center"/>
            </w:pPr>
            <w:r>
              <w:rPr>
                <w:rFonts w:ascii="Arial" w:eastAsia="Arial" w:hAnsi="Arial" w:cs="Arial"/>
                <w:sz w:val="20"/>
              </w:rPr>
              <w:t>7000</w:t>
            </w:r>
          </w:p>
        </w:tc>
        <w:tc>
          <w:tcPr>
            <w:tcW w:w="904" w:type="dxa"/>
            <w:tcBorders>
              <w:top w:val="single" w:sz="7" w:space="0" w:color="000000"/>
              <w:left w:val="single" w:sz="7" w:space="0" w:color="000000"/>
              <w:bottom w:val="single" w:sz="7" w:space="0" w:color="000000"/>
              <w:right w:val="single" w:sz="7" w:space="0" w:color="000000"/>
            </w:tcBorders>
          </w:tcPr>
          <w:p w14:paraId="3DF07B94" w14:textId="77777777" w:rsidR="0040755A" w:rsidRDefault="0040755A" w:rsidP="00BE4446">
            <w:pPr>
              <w:spacing w:after="0" w:line="259" w:lineRule="auto"/>
              <w:ind w:right="2"/>
              <w:jc w:val="center"/>
            </w:pPr>
            <w:r>
              <w:rPr>
                <w:rFonts w:ascii="Arial" w:eastAsia="Arial" w:hAnsi="Arial" w:cs="Arial"/>
                <w:sz w:val="20"/>
              </w:rPr>
              <w:t>6000</w:t>
            </w:r>
          </w:p>
        </w:tc>
        <w:tc>
          <w:tcPr>
            <w:tcW w:w="903" w:type="dxa"/>
            <w:tcBorders>
              <w:top w:val="single" w:sz="7" w:space="0" w:color="000000"/>
              <w:left w:val="single" w:sz="7" w:space="0" w:color="000000"/>
              <w:bottom w:val="single" w:sz="7" w:space="0" w:color="000000"/>
              <w:right w:val="single" w:sz="14" w:space="0" w:color="000000"/>
            </w:tcBorders>
          </w:tcPr>
          <w:p w14:paraId="4DC1B93A" w14:textId="77777777" w:rsidR="0040755A" w:rsidRDefault="0040755A" w:rsidP="00BE4446">
            <w:pPr>
              <w:spacing w:after="0" w:line="259" w:lineRule="auto"/>
              <w:jc w:val="center"/>
            </w:pPr>
            <w:r>
              <w:rPr>
                <w:rFonts w:ascii="Arial" w:eastAsia="Arial" w:hAnsi="Arial" w:cs="Arial"/>
                <w:sz w:val="20"/>
              </w:rPr>
              <w:t>4000</w:t>
            </w:r>
          </w:p>
        </w:tc>
      </w:tr>
      <w:tr w:rsidR="0040755A" w14:paraId="63262EF9" w14:textId="77777777" w:rsidTr="00BE4446">
        <w:trPr>
          <w:trHeight w:val="196"/>
        </w:trPr>
        <w:tc>
          <w:tcPr>
            <w:tcW w:w="4397" w:type="dxa"/>
            <w:tcBorders>
              <w:top w:val="single" w:sz="7" w:space="0" w:color="000000"/>
              <w:left w:val="single" w:sz="14" w:space="0" w:color="000000"/>
              <w:bottom w:val="single" w:sz="7" w:space="0" w:color="000000"/>
              <w:right w:val="nil"/>
            </w:tcBorders>
          </w:tcPr>
          <w:p w14:paraId="3F02D5BF" w14:textId="77777777" w:rsidR="0040755A" w:rsidRDefault="0040755A" w:rsidP="00C77213">
            <w:pPr>
              <w:spacing w:after="160" w:line="259" w:lineRule="auto"/>
            </w:pPr>
          </w:p>
        </w:tc>
        <w:tc>
          <w:tcPr>
            <w:tcW w:w="1806" w:type="dxa"/>
            <w:tcBorders>
              <w:top w:val="single" w:sz="7" w:space="0" w:color="000000"/>
              <w:left w:val="nil"/>
              <w:bottom w:val="single" w:sz="7" w:space="0" w:color="000000"/>
              <w:right w:val="nil"/>
            </w:tcBorders>
          </w:tcPr>
          <w:p w14:paraId="6ACEDBB9" w14:textId="77777777" w:rsidR="0040755A" w:rsidRDefault="0040755A" w:rsidP="00C77213">
            <w:pPr>
              <w:spacing w:after="160" w:line="259" w:lineRule="auto"/>
            </w:pPr>
          </w:p>
        </w:tc>
        <w:tc>
          <w:tcPr>
            <w:tcW w:w="1017" w:type="dxa"/>
            <w:tcBorders>
              <w:top w:val="single" w:sz="7" w:space="0" w:color="000000"/>
              <w:left w:val="nil"/>
              <w:bottom w:val="single" w:sz="7" w:space="0" w:color="000000"/>
              <w:right w:val="single" w:sz="7" w:space="0" w:color="000000"/>
            </w:tcBorders>
          </w:tcPr>
          <w:p w14:paraId="1CD03228" w14:textId="77777777" w:rsidR="0040755A" w:rsidRDefault="0040755A" w:rsidP="00C77213">
            <w:pPr>
              <w:spacing w:after="0" w:line="259" w:lineRule="auto"/>
            </w:pPr>
            <w:r>
              <w:rPr>
                <w:rFonts w:ascii="Arial" w:eastAsia="Arial" w:hAnsi="Arial" w:cs="Arial"/>
                <w:b/>
                <w:sz w:val="20"/>
              </w:rPr>
              <w:t>Total (Monthly)</w:t>
            </w:r>
          </w:p>
        </w:tc>
        <w:tc>
          <w:tcPr>
            <w:tcW w:w="984" w:type="dxa"/>
            <w:tcBorders>
              <w:top w:val="single" w:sz="7" w:space="0" w:color="000000"/>
              <w:left w:val="single" w:sz="7" w:space="0" w:color="000000"/>
              <w:bottom w:val="single" w:sz="7" w:space="0" w:color="000000"/>
              <w:right w:val="single" w:sz="7" w:space="0" w:color="000000"/>
            </w:tcBorders>
          </w:tcPr>
          <w:p w14:paraId="7A20FC5F" w14:textId="13B9C0E5" w:rsidR="0040755A" w:rsidRDefault="0040755A" w:rsidP="00BE4446">
            <w:pPr>
              <w:spacing w:after="0" w:line="259" w:lineRule="auto"/>
              <w:ind w:left="92"/>
              <w:jc w:val="center"/>
            </w:pPr>
            <w:r>
              <w:rPr>
                <w:rFonts w:ascii="Arial" w:eastAsia="Arial" w:hAnsi="Arial" w:cs="Arial"/>
                <w:b/>
                <w:sz w:val="20"/>
              </w:rPr>
              <w:t>1,15,000</w:t>
            </w:r>
          </w:p>
        </w:tc>
        <w:tc>
          <w:tcPr>
            <w:tcW w:w="904" w:type="dxa"/>
            <w:tcBorders>
              <w:top w:val="single" w:sz="7" w:space="0" w:color="000000"/>
              <w:left w:val="single" w:sz="7" w:space="0" w:color="000000"/>
              <w:bottom w:val="single" w:sz="7" w:space="0" w:color="000000"/>
              <w:right w:val="single" w:sz="7" w:space="0" w:color="000000"/>
            </w:tcBorders>
          </w:tcPr>
          <w:p w14:paraId="5E7ED287" w14:textId="5829CAF6" w:rsidR="0040755A" w:rsidRDefault="0040755A" w:rsidP="00BE4446">
            <w:pPr>
              <w:spacing w:after="0" w:line="259" w:lineRule="auto"/>
              <w:ind w:left="92"/>
              <w:jc w:val="center"/>
            </w:pPr>
            <w:r>
              <w:rPr>
                <w:rFonts w:ascii="Arial" w:eastAsia="Arial" w:hAnsi="Arial" w:cs="Arial"/>
                <w:b/>
                <w:sz w:val="20"/>
              </w:rPr>
              <w:t>90,000</w:t>
            </w:r>
          </w:p>
        </w:tc>
        <w:tc>
          <w:tcPr>
            <w:tcW w:w="903" w:type="dxa"/>
            <w:tcBorders>
              <w:top w:val="single" w:sz="7" w:space="0" w:color="000000"/>
              <w:left w:val="single" w:sz="7" w:space="0" w:color="000000"/>
              <w:bottom w:val="single" w:sz="7" w:space="0" w:color="000000"/>
              <w:right w:val="single" w:sz="14" w:space="0" w:color="000000"/>
            </w:tcBorders>
          </w:tcPr>
          <w:p w14:paraId="425F755C" w14:textId="565C1AEE" w:rsidR="0040755A" w:rsidRDefault="0040755A" w:rsidP="00BE4446">
            <w:pPr>
              <w:spacing w:after="0" w:line="259" w:lineRule="auto"/>
              <w:ind w:left="92"/>
              <w:jc w:val="center"/>
            </w:pPr>
            <w:r>
              <w:rPr>
                <w:rFonts w:ascii="Arial" w:eastAsia="Arial" w:hAnsi="Arial" w:cs="Arial"/>
                <w:b/>
                <w:sz w:val="20"/>
              </w:rPr>
              <w:t>58,000</w:t>
            </w:r>
          </w:p>
        </w:tc>
      </w:tr>
      <w:tr w:rsidR="0040755A" w14:paraId="68103FAF" w14:textId="77777777" w:rsidTr="00BE4446">
        <w:trPr>
          <w:trHeight w:val="202"/>
        </w:trPr>
        <w:tc>
          <w:tcPr>
            <w:tcW w:w="4397" w:type="dxa"/>
            <w:tcBorders>
              <w:top w:val="single" w:sz="7" w:space="0" w:color="000000"/>
              <w:left w:val="single" w:sz="14" w:space="0" w:color="000000"/>
              <w:bottom w:val="single" w:sz="14" w:space="0" w:color="000000"/>
              <w:right w:val="nil"/>
            </w:tcBorders>
          </w:tcPr>
          <w:p w14:paraId="4AE4FD85" w14:textId="77777777" w:rsidR="0040755A" w:rsidRDefault="0040755A" w:rsidP="00C77213">
            <w:pPr>
              <w:spacing w:after="160" w:line="259" w:lineRule="auto"/>
            </w:pPr>
          </w:p>
        </w:tc>
        <w:tc>
          <w:tcPr>
            <w:tcW w:w="1806" w:type="dxa"/>
            <w:tcBorders>
              <w:top w:val="single" w:sz="7" w:space="0" w:color="000000"/>
              <w:left w:val="nil"/>
              <w:bottom w:val="single" w:sz="14" w:space="0" w:color="000000"/>
              <w:right w:val="nil"/>
            </w:tcBorders>
          </w:tcPr>
          <w:p w14:paraId="4DDEA2D8" w14:textId="77777777" w:rsidR="0040755A" w:rsidRDefault="0040755A" w:rsidP="00C77213">
            <w:pPr>
              <w:spacing w:after="160" w:line="259" w:lineRule="auto"/>
            </w:pPr>
          </w:p>
        </w:tc>
        <w:tc>
          <w:tcPr>
            <w:tcW w:w="1017" w:type="dxa"/>
            <w:tcBorders>
              <w:top w:val="single" w:sz="7" w:space="0" w:color="000000"/>
              <w:left w:val="nil"/>
              <w:bottom w:val="single" w:sz="14" w:space="0" w:color="000000"/>
              <w:right w:val="single" w:sz="7" w:space="0" w:color="000000"/>
            </w:tcBorders>
          </w:tcPr>
          <w:p w14:paraId="711A15E7" w14:textId="77777777" w:rsidR="0040755A" w:rsidRDefault="0040755A" w:rsidP="00C77213">
            <w:pPr>
              <w:spacing w:after="0" w:line="259" w:lineRule="auto"/>
              <w:ind w:left="87"/>
            </w:pPr>
            <w:r>
              <w:rPr>
                <w:rFonts w:ascii="Arial" w:eastAsia="Arial" w:hAnsi="Arial" w:cs="Arial"/>
                <w:b/>
                <w:sz w:val="20"/>
              </w:rPr>
              <w:t>Total (Annual)</w:t>
            </w:r>
          </w:p>
        </w:tc>
        <w:tc>
          <w:tcPr>
            <w:tcW w:w="984" w:type="dxa"/>
            <w:tcBorders>
              <w:top w:val="single" w:sz="7" w:space="0" w:color="000000"/>
              <w:left w:val="single" w:sz="7" w:space="0" w:color="000000"/>
              <w:bottom w:val="single" w:sz="14" w:space="0" w:color="000000"/>
              <w:right w:val="single" w:sz="7" w:space="0" w:color="000000"/>
            </w:tcBorders>
          </w:tcPr>
          <w:p w14:paraId="10C72C2B" w14:textId="2681F4F4" w:rsidR="0040755A" w:rsidRDefault="0040755A" w:rsidP="00BE4446">
            <w:pPr>
              <w:spacing w:after="0" w:line="259" w:lineRule="auto"/>
              <w:ind w:left="99"/>
              <w:jc w:val="center"/>
            </w:pPr>
            <w:r>
              <w:rPr>
                <w:rFonts w:ascii="Arial" w:eastAsia="Arial" w:hAnsi="Arial" w:cs="Arial"/>
                <w:b/>
                <w:sz w:val="20"/>
              </w:rPr>
              <w:t>13,80,000</w:t>
            </w:r>
          </w:p>
        </w:tc>
        <w:tc>
          <w:tcPr>
            <w:tcW w:w="904" w:type="dxa"/>
            <w:tcBorders>
              <w:top w:val="single" w:sz="7" w:space="0" w:color="000000"/>
              <w:left w:val="single" w:sz="7" w:space="0" w:color="000000"/>
              <w:bottom w:val="single" w:sz="14" w:space="0" w:color="000000"/>
              <w:right w:val="single" w:sz="7" w:space="0" w:color="000000"/>
            </w:tcBorders>
          </w:tcPr>
          <w:p w14:paraId="43F61ACE" w14:textId="629EFBF8" w:rsidR="0040755A" w:rsidRDefault="0040755A" w:rsidP="00BE4446">
            <w:pPr>
              <w:spacing w:after="0" w:line="259" w:lineRule="auto"/>
              <w:ind w:left="96"/>
              <w:jc w:val="center"/>
            </w:pPr>
            <w:r>
              <w:rPr>
                <w:rFonts w:ascii="Arial" w:eastAsia="Arial" w:hAnsi="Arial" w:cs="Arial"/>
                <w:b/>
                <w:sz w:val="20"/>
              </w:rPr>
              <w:t>10,80,000</w:t>
            </w:r>
          </w:p>
        </w:tc>
        <w:tc>
          <w:tcPr>
            <w:tcW w:w="903" w:type="dxa"/>
            <w:tcBorders>
              <w:top w:val="single" w:sz="7" w:space="0" w:color="000000"/>
              <w:left w:val="single" w:sz="7" w:space="0" w:color="000000"/>
              <w:bottom w:val="single" w:sz="14" w:space="0" w:color="000000"/>
              <w:right w:val="single" w:sz="14" w:space="0" w:color="000000"/>
            </w:tcBorders>
          </w:tcPr>
          <w:p w14:paraId="536F189E" w14:textId="0835564D" w:rsidR="0040755A" w:rsidRDefault="0040755A" w:rsidP="00BE4446">
            <w:pPr>
              <w:spacing w:after="0" w:line="259" w:lineRule="auto"/>
              <w:ind w:left="96"/>
              <w:jc w:val="center"/>
            </w:pPr>
            <w:r>
              <w:rPr>
                <w:rFonts w:ascii="Arial" w:eastAsia="Arial" w:hAnsi="Arial" w:cs="Arial"/>
                <w:b/>
                <w:sz w:val="20"/>
              </w:rPr>
              <w:t>6,96,000</w:t>
            </w:r>
          </w:p>
        </w:tc>
      </w:tr>
    </w:tbl>
    <w:p w14:paraId="7CEAF9EE" w14:textId="77777777" w:rsidR="0040755A" w:rsidRDefault="0040755A" w:rsidP="0040755A">
      <w:pPr>
        <w:spacing w:after="268" w:line="259" w:lineRule="auto"/>
        <w:ind w:left="58"/>
        <w:jc w:val="center"/>
        <w:rPr>
          <w:rFonts w:ascii="Arial" w:eastAsia="Arial" w:hAnsi="Arial" w:cs="Arial"/>
          <w:b/>
          <w:sz w:val="20"/>
        </w:rPr>
      </w:pPr>
    </w:p>
    <w:p w14:paraId="0751D1E4" w14:textId="77777777" w:rsidR="0040755A" w:rsidRDefault="0040755A" w:rsidP="0040755A">
      <w:pPr>
        <w:spacing w:after="268" w:line="259" w:lineRule="auto"/>
        <w:ind w:left="58"/>
        <w:jc w:val="center"/>
        <w:rPr>
          <w:rFonts w:ascii="Arial" w:eastAsia="Arial" w:hAnsi="Arial" w:cs="Arial"/>
          <w:b/>
          <w:sz w:val="20"/>
        </w:rPr>
      </w:pPr>
    </w:p>
    <w:p w14:paraId="5268180E" w14:textId="5D830B35" w:rsidR="0040755A" w:rsidRPr="0040755A" w:rsidRDefault="0040755A" w:rsidP="0040755A">
      <w:pPr>
        <w:spacing w:after="268" w:line="259" w:lineRule="auto"/>
        <w:ind w:left="58"/>
        <w:jc w:val="center"/>
        <w:rPr>
          <w:sz w:val="24"/>
          <w:szCs w:val="24"/>
        </w:rPr>
      </w:pPr>
      <w:r w:rsidRPr="0040755A">
        <w:rPr>
          <w:rFonts w:ascii="Arial" w:eastAsia="Arial" w:hAnsi="Arial" w:cs="Arial"/>
          <w:b/>
          <w:szCs w:val="24"/>
        </w:rPr>
        <w:t>Acknowledgement</w:t>
      </w:r>
    </w:p>
    <w:p w14:paraId="7E6FB81C" w14:textId="77777777" w:rsidR="0040755A" w:rsidRPr="0040755A" w:rsidRDefault="0040755A" w:rsidP="0040755A">
      <w:pPr>
        <w:spacing w:after="0" w:line="263" w:lineRule="auto"/>
        <w:jc w:val="center"/>
        <w:rPr>
          <w:sz w:val="24"/>
          <w:szCs w:val="24"/>
        </w:rPr>
      </w:pPr>
      <w:r w:rsidRPr="0040755A">
        <w:rPr>
          <w:rFonts w:ascii="Arial" w:eastAsia="Arial" w:hAnsi="Arial" w:cs="Arial"/>
          <w:szCs w:val="24"/>
        </w:rPr>
        <w:t>It is requested to confirm the Model of Scope of Work which is desired in our professional engagement with the entity. We shall accordingly share the Terms and Commercials of the professional engagement.</w:t>
      </w:r>
    </w:p>
    <w:p w14:paraId="14E76630" w14:textId="51EB428B" w:rsidR="00B41D32" w:rsidRPr="008A0F02" w:rsidRDefault="00B41D32" w:rsidP="0040755A">
      <w:pPr>
        <w:pStyle w:val="NormalWeb"/>
        <w:jc w:val="center"/>
        <w:rPr>
          <w:rFonts w:ascii="Roboto" w:hAnsi="Roboto"/>
          <w:sz w:val="20"/>
          <w:szCs w:val="20"/>
        </w:rPr>
      </w:pPr>
    </w:p>
    <w:sectPr w:rsidR="00B41D32" w:rsidRPr="008A0F0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CD7BE" w14:textId="77777777" w:rsidR="0065318A" w:rsidRDefault="0065318A" w:rsidP="003F4713">
      <w:pPr>
        <w:spacing w:after="0" w:line="240" w:lineRule="auto"/>
      </w:pPr>
      <w:r>
        <w:separator/>
      </w:r>
    </w:p>
  </w:endnote>
  <w:endnote w:type="continuationSeparator" w:id="0">
    <w:p w14:paraId="1526CD8C" w14:textId="77777777" w:rsidR="0065318A" w:rsidRDefault="0065318A"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EYInterstate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4630F0" w14:paraId="20F3301C" w14:textId="77777777" w:rsidTr="004630F0">
      <w:trPr>
        <w:trHeight w:hRule="exact" w:val="115"/>
        <w:jc w:val="center"/>
      </w:trPr>
      <w:tc>
        <w:tcPr>
          <w:tcW w:w="4530" w:type="dxa"/>
          <w:shd w:val="clear" w:color="auto" w:fill="4472C4" w:themeFill="accent1"/>
          <w:tcMar>
            <w:top w:w="0" w:type="dxa"/>
            <w:bottom w:w="0" w:type="dxa"/>
          </w:tcMar>
        </w:tcPr>
        <w:p w14:paraId="02AB8074" w14:textId="77777777" w:rsidR="004630F0" w:rsidRDefault="004630F0">
          <w:pPr>
            <w:pStyle w:val="Header"/>
            <w:rPr>
              <w:caps/>
              <w:sz w:val="18"/>
            </w:rPr>
          </w:pPr>
        </w:p>
      </w:tc>
      <w:tc>
        <w:tcPr>
          <w:tcW w:w="4496" w:type="dxa"/>
          <w:shd w:val="clear" w:color="auto" w:fill="4472C4" w:themeFill="accent1"/>
          <w:tcMar>
            <w:top w:w="0" w:type="dxa"/>
            <w:bottom w:w="0" w:type="dxa"/>
          </w:tcMar>
        </w:tcPr>
        <w:p w14:paraId="086B8C54" w14:textId="77777777" w:rsidR="004630F0" w:rsidRDefault="004630F0">
          <w:pPr>
            <w:pStyle w:val="Header"/>
            <w:jc w:val="right"/>
            <w:rPr>
              <w:caps/>
              <w:sz w:val="18"/>
            </w:rPr>
          </w:pPr>
        </w:p>
      </w:tc>
    </w:tr>
    <w:tr w:rsidR="004630F0" w14:paraId="16DC401E" w14:textId="77777777"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shd w:val="clear" w:color="auto" w:fill="auto"/>
              <w:vAlign w:val="center"/>
            </w:tcPr>
            <w:p w14:paraId="2C89787B" w14:textId="71659CBA"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D86A48">
                <w:rPr>
                  <w:caps/>
                  <w:color w:val="808080" w:themeColor="background1" w:themeShade="80"/>
                  <w:sz w:val="18"/>
                  <w:szCs w:val="18"/>
                </w:rPr>
                <w:t>PROPOsal - professional services</w:t>
              </w:r>
            </w:p>
          </w:tc>
        </w:sdtContent>
      </w:sdt>
      <w:tc>
        <w:tcPr>
          <w:tcW w:w="4496" w:type="dxa"/>
          <w:shd w:val="clear" w:color="auto" w:fill="auto"/>
          <w:vAlign w:val="center"/>
        </w:tcPr>
        <w:p w14:paraId="30DFDADE" w14:textId="77777777" w:rsidR="004630F0" w:rsidRDefault="004630F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4313A">
            <w:rPr>
              <w:caps/>
              <w:noProof/>
              <w:color w:val="808080" w:themeColor="background1" w:themeShade="80"/>
              <w:sz w:val="18"/>
              <w:szCs w:val="18"/>
            </w:rPr>
            <w:t>3</w:t>
          </w:r>
          <w:r>
            <w:rPr>
              <w:caps/>
              <w:noProof/>
              <w:color w:val="808080" w:themeColor="background1" w:themeShade="80"/>
              <w:sz w:val="18"/>
              <w:szCs w:val="18"/>
            </w:rPr>
            <w:fldChar w:fldCharType="end"/>
          </w:r>
        </w:p>
      </w:tc>
    </w:tr>
  </w:tbl>
  <w:p w14:paraId="1A948958" w14:textId="77777777"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65E23B" w14:textId="77777777" w:rsidR="0065318A" w:rsidRDefault="0065318A" w:rsidP="003F4713">
      <w:pPr>
        <w:spacing w:after="0" w:line="240" w:lineRule="auto"/>
      </w:pPr>
      <w:r>
        <w:separator/>
      </w:r>
    </w:p>
  </w:footnote>
  <w:footnote w:type="continuationSeparator" w:id="0">
    <w:p w14:paraId="22C15483" w14:textId="77777777" w:rsidR="0065318A" w:rsidRDefault="0065318A"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5677" w14:textId="77777777" w:rsidR="004630F0" w:rsidRPr="00781098" w:rsidRDefault="00D837E0" w:rsidP="00781098">
    <w:pPr>
      <w:pStyle w:val="Header"/>
      <w:jc w:val="center"/>
      <w:rPr>
        <w:u w:val="single"/>
      </w:rPr>
    </w:pPr>
    <w:r w:rsidRPr="00781098">
      <w:rPr>
        <w:caps/>
        <w:noProof/>
        <w:color w:val="808080" w:themeColor="background1" w:themeShade="80"/>
        <w:sz w:val="20"/>
        <w:szCs w:val="20"/>
        <w:u w:val="single"/>
        <w:lang w:val="en-IN" w:eastAsia="en-IN"/>
      </w:rPr>
      <w:drawing>
        <wp:anchor distT="0" distB="0" distL="114300" distR="114300" simplePos="0" relativeHeight="251666432" behindDoc="0" locked="0" layoutInCell="1" allowOverlap="1" wp14:anchorId="4C6C7D96" wp14:editId="791AB9BB">
          <wp:simplePos x="0" y="0"/>
          <wp:positionH relativeFrom="column">
            <wp:posOffset>5430741</wp:posOffset>
          </wp:positionH>
          <wp:positionV relativeFrom="paragraph">
            <wp:posOffset>-231223</wp:posOffset>
          </wp:positionV>
          <wp:extent cx="1143992" cy="587332"/>
          <wp:effectExtent l="0" t="0" r="0" b="3810"/>
          <wp:wrapNone/>
          <wp:docPr id="85401796" name="Picture 8540179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14:sizeRelH relativeFrom="margin">
            <wp14:pctWidth>0</wp14:pctWidth>
          </wp14:sizeRelH>
          <wp14:sizeRelV relativeFrom="margin">
            <wp14:pctHeight>0</wp14:pctHeight>
          </wp14:sizeRelV>
        </wp:anchor>
      </w:drawing>
    </w:r>
    <w:r w:rsidRPr="00D837E0">
      <w:rPr>
        <w:rFonts w:ascii="Georgia" w:hAnsi="Georgia"/>
        <w:caps/>
        <w:noProof/>
        <w:color w:val="808080" w:themeColor="background1" w:themeShade="80"/>
        <w:sz w:val="20"/>
        <w:szCs w:val="20"/>
        <w:u w:val="single"/>
        <w:lang w:val="en-IN" w:eastAsia="en-IN"/>
      </w:rPr>
      <mc:AlternateContent>
        <mc:Choice Requires="wpg">
          <w:drawing>
            <wp:anchor distT="0" distB="0" distL="114300" distR="114300" simplePos="0" relativeHeight="251664384" behindDoc="0" locked="0" layoutInCell="1" allowOverlap="1" wp14:anchorId="11543DC3" wp14:editId="67D21B0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3DC3"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25759"/>
    <w:multiLevelType w:val="hybridMultilevel"/>
    <w:tmpl w:val="65F873E4"/>
    <w:lvl w:ilvl="0" w:tplc="4CE685AC">
      <w:start w:val="1"/>
      <w:numFmt w:val="bullet"/>
      <w:lvlText w:val="•"/>
      <w:lvlJc w:val="left"/>
      <w:pPr>
        <w:tabs>
          <w:tab w:val="num" w:pos="720"/>
        </w:tabs>
        <w:ind w:left="720" w:hanging="360"/>
      </w:pPr>
      <w:rPr>
        <w:rFonts w:ascii="Arial" w:hAnsi="Arial" w:hint="default"/>
      </w:rPr>
    </w:lvl>
    <w:lvl w:ilvl="1" w:tplc="989AD4D6" w:tentative="1">
      <w:start w:val="1"/>
      <w:numFmt w:val="bullet"/>
      <w:lvlText w:val="•"/>
      <w:lvlJc w:val="left"/>
      <w:pPr>
        <w:tabs>
          <w:tab w:val="num" w:pos="1440"/>
        </w:tabs>
        <w:ind w:left="1440" w:hanging="360"/>
      </w:pPr>
      <w:rPr>
        <w:rFonts w:ascii="Arial" w:hAnsi="Arial" w:hint="default"/>
      </w:rPr>
    </w:lvl>
    <w:lvl w:ilvl="2" w:tplc="C7FE006E" w:tentative="1">
      <w:start w:val="1"/>
      <w:numFmt w:val="bullet"/>
      <w:lvlText w:val="•"/>
      <w:lvlJc w:val="left"/>
      <w:pPr>
        <w:tabs>
          <w:tab w:val="num" w:pos="2160"/>
        </w:tabs>
        <w:ind w:left="2160" w:hanging="360"/>
      </w:pPr>
      <w:rPr>
        <w:rFonts w:ascii="Arial" w:hAnsi="Arial" w:hint="default"/>
      </w:rPr>
    </w:lvl>
    <w:lvl w:ilvl="3" w:tplc="FAC88370" w:tentative="1">
      <w:start w:val="1"/>
      <w:numFmt w:val="bullet"/>
      <w:lvlText w:val="•"/>
      <w:lvlJc w:val="left"/>
      <w:pPr>
        <w:tabs>
          <w:tab w:val="num" w:pos="2880"/>
        </w:tabs>
        <w:ind w:left="2880" w:hanging="360"/>
      </w:pPr>
      <w:rPr>
        <w:rFonts w:ascii="Arial" w:hAnsi="Arial" w:hint="default"/>
      </w:rPr>
    </w:lvl>
    <w:lvl w:ilvl="4" w:tplc="079C65AE" w:tentative="1">
      <w:start w:val="1"/>
      <w:numFmt w:val="bullet"/>
      <w:lvlText w:val="•"/>
      <w:lvlJc w:val="left"/>
      <w:pPr>
        <w:tabs>
          <w:tab w:val="num" w:pos="3600"/>
        </w:tabs>
        <w:ind w:left="3600" w:hanging="360"/>
      </w:pPr>
      <w:rPr>
        <w:rFonts w:ascii="Arial" w:hAnsi="Arial" w:hint="default"/>
      </w:rPr>
    </w:lvl>
    <w:lvl w:ilvl="5" w:tplc="4B9640C6" w:tentative="1">
      <w:start w:val="1"/>
      <w:numFmt w:val="bullet"/>
      <w:lvlText w:val="•"/>
      <w:lvlJc w:val="left"/>
      <w:pPr>
        <w:tabs>
          <w:tab w:val="num" w:pos="4320"/>
        </w:tabs>
        <w:ind w:left="4320" w:hanging="360"/>
      </w:pPr>
      <w:rPr>
        <w:rFonts w:ascii="Arial" w:hAnsi="Arial" w:hint="default"/>
      </w:rPr>
    </w:lvl>
    <w:lvl w:ilvl="6" w:tplc="6F4EA74E" w:tentative="1">
      <w:start w:val="1"/>
      <w:numFmt w:val="bullet"/>
      <w:lvlText w:val="•"/>
      <w:lvlJc w:val="left"/>
      <w:pPr>
        <w:tabs>
          <w:tab w:val="num" w:pos="5040"/>
        </w:tabs>
        <w:ind w:left="5040" w:hanging="360"/>
      </w:pPr>
      <w:rPr>
        <w:rFonts w:ascii="Arial" w:hAnsi="Arial" w:hint="default"/>
      </w:rPr>
    </w:lvl>
    <w:lvl w:ilvl="7" w:tplc="D076F362" w:tentative="1">
      <w:start w:val="1"/>
      <w:numFmt w:val="bullet"/>
      <w:lvlText w:val="•"/>
      <w:lvlJc w:val="left"/>
      <w:pPr>
        <w:tabs>
          <w:tab w:val="num" w:pos="5760"/>
        </w:tabs>
        <w:ind w:left="5760" w:hanging="360"/>
      </w:pPr>
      <w:rPr>
        <w:rFonts w:ascii="Arial" w:hAnsi="Arial" w:hint="default"/>
      </w:rPr>
    </w:lvl>
    <w:lvl w:ilvl="8" w:tplc="993E4C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880A35"/>
    <w:multiLevelType w:val="hybridMultilevel"/>
    <w:tmpl w:val="6E4E1362"/>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EF5CC2"/>
    <w:multiLevelType w:val="hybridMultilevel"/>
    <w:tmpl w:val="A05A1598"/>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C435D14"/>
    <w:multiLevelType w:val="hybridMultilevel"/>
    <w:tmpl w:val="2DD6BAB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1494"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1921993"/>
    <w:multiLevelType w:val="multilevel"/>
    <w:tmpl w:val="0C4E80BA"/>
    <w:lvl w:ilvl="0">
      <w:start w:val="1"/>
      <w:numFmt w:val="decimal"/>
      <w:lvlText w:val="%1."/>
      <w:lvlJc w:val="left"/>
      <w:pPr>
        <w:ind w:left="3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0" w15:restartNumberingAfterBreak="0">
    <w:nsid w:val="27B87696"/>
    <w:multiLevelType w:val="hybridMultilevel"/>
    <w:tmpl w:val="531CB6F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29FB3BE0"/>
    <w:multiLevelType w:val="hybridMultilevel"/>
    <w:tmpl w:val="A63E1D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3533ED3"/>
    <w:multiLevelType w:val="hybridMultilevel"/>
    <w:tmpl w:val="135AA1D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5" w15:restartNumberingAfterBreak="0">
    <w:nsid w:val="3569408E"/>
    <w:multiLevelType w:val="hybridMultilevel"/>
    <w:tmpl w:val="17A0DC7E"/>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39890461"/>
    <w:multiLevelType w:val="hybridMultilevel"/>
    <w:tmpl w:val="648019BE"/>
    <w:lvl w:ilvl="0" w:tplc="04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8"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E87FDD"/>
    <w:multiLevelType w:val="hybridMultilevel"/>
    <w:tmpl w:val="29ECB7B4"/>
    <w:lvl w:ilvl="0" w:tplc="2AAA235C">
      <w:start w:val="1"/>
      <w:numFmt w:val="bullet"/>
      <w:lvlText w:val="•"/>
      <w:lvlJc w:val="left"/>
      <w:pPr>
        <w:tabs>
          <w:tab w:val="num" w:pos="720"/>
        </w:tabs>
        <w:ind w:left="720" w:hanging="360"/>
      </w:pPr>
      <w:rPr>
        <w:rFonts w:ascii="Arial" w:hAnsi="Arial" w:hint="default"/>
      </w:rPr>
    </w:lvl>
    <w:lvl w:ilvl="1" w:tplc="D8AAA962" w:tentative="1">
      <w:start w:val="1"/>
      <w:numFmt w:val="bullet"/>
      <w:lvlText w:val="•"/>
      <w:lvlJc w:val="left"/>
      <w:pPr>
        <w:tabs>
          <w:tab w:val="num" w:pos="1440"/>
        </w:tabs>
        <w:ind w:left="1440" w:hanging="360"/>
      </w:pPr>
      <w:rPr>
        <w:rFonts w:ascii="Arial" w:hAnsi="Arial" w:hint="default"/>
      </w:rPr>
    </w:lvl>
    <w:lvl w:ilvl="2" w:tplc="BBD20084" w:tentative="1">
      <w:start w:val="1"/>
      <w:numFmt w:val="bullet"/>
      <w:lvlText w:val="•"/>
      <w:lvlJc w:val="left"/>
      <w:pPr>
        <w:tabs>
          <w:tab w:val="num" w:pos="2160"/>
        </w:tabs>
        <w:ind w:left="2160" w:hanging="360"/>
      </w:pPr>
      <w:rPr>
        <w:rFonts w:ascii="Arial" w:hAnsi="Arial" w:hint="default"/>
      </w:rPr>
    </w:lvl>
    <w:lvl w:ilvl="3" w:tplc="338266E0" w:tentative="1">
      <w:start w:val="1"/>
      <w:numFmt w:val="bullet"/>
      <w:lvlText w:val="•"/>
      <w:lvlJc w:val="left"/>
      <w:pPr>
        <w:tabs>
          <w:tab w:val="num" w:pos="2880"/>
        </w:tabs>
        <w:ind w:left="2880" w:hanging="360"/>
      </w:pPr>
      <w:rPr>
        <w:rFonts w:ascii="Arial" w:hAnsi="Arial" w:hint="default"/>
      </w:rPr>
    </w:lvl>
    <w:lvl w:ilvl="4" w:tplc="2678389C" w:tentative="1">
      <w:start w:val="1"/>
      <w:numFmt w:val="bullet"/>
      <w:lvlText w:val="•"/>
      <w:lvlJc w:val="left"/>
      <w:pPr>
        <w:tabs>
          <w:tab w:val="num" w:pos="3600"/>
        </w:tabs>
        <w:ind w:left="3600" w:hanging="360"/>
      </w:pPr>
      <w:rPr>
        <w:rFonts w:ascii="Arial" w:hAnsi="Arial" w:hint="default"/>
      </w:rPr>
    </w:lvl>
    <w:lvl w:ilvl="5" w:tplc="260AA99C" w:tentative="1">
      <w:start w:val="1"/>
      <w:numFmt w:val="bullet"/>
      <w:lvlText w:val="•"/>
      <w:lvlJc w:val="left"/>
      <w:pPr>
        <w:tabs>
          <w:tab w:val="num" w:pos="4320"/>
        </w:tabs>
        <w:ind w:left="4320" w:hanging="360"/>
      </w:pPr>
      <w:rPr>
        <w:rFonts w:ascii="Arial" w:hAnsi="Arial" w:hint="default"/>
      </w:rPr>
    </w:lvl>
    <w:lvl w:ilvl="6" w:tplc="31167862" w:tentative="1">
      <w:start w:val="1"/>
      <w:numFmt w:val="bullet"/>
      <w:lvlText w:val="•"/>
      <w:lvlJc w:val="left"/>
      <w:pPr>
        <w:tabs>
          <w:tab w:val="num" w:pos="5040"/>
        </w:tabs>
        <w:ind w:left="5040" w:hanging="360"/>
      </w:pPr>
      <w:rPr>
        <w:rFonts w:ascii="Arial" w:hAnsi="Arial" w:hint="default"/>
      </w:rPr>
    </w:lvl>
    <w:lvl w:ilvl="7" w:tplc="C03445D4" w:tentative="1">
      <w:start w:val="1"/>
      <w:numFmt w:val="bullet"/>
      <w:lvlText w:val="•"/>
      <w:lvlJc w:val="left"/>
      <w:pPr>
        <w:tabs>
          <w:tab w:val="num" w:pos="5760"/>
        </w:tabs>
        <w:ind w:left="5760" w:hanging="360"/>
      </w:pPr>
      <w:rPr>
        <w:rFonts w:ascii="Arial" w:hAnsi="Arial" w:hint="default"/>
      </w:rPr>
    </w:lvl>
    <w:lvl w:ilvl="8" w:tplc="5EC64D7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B77AEA"/>
    <w:multiLevelType w:val="hybridMultilevel"/>
    <w:tmpl w:val="61F0CAD2"/>
    <w:lvl w:ilvl="0" w:tplc="EF529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98F35F6"/>
    <w:multiLevelType w:val="hybridMultilevel"/>
    <w:tmpl w:val="75BC50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9A3490B"/>
    <w:multiLevelType w:val="hybridMultilevel"/>
    <w:tmpl w:val="F6EC6900"/>
    <w:lvl w:ilvl="0" w:tplc="8514D7DA">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E64DD8">
      <w:start w:val="1"/>
      <w:numFmt w:val="bullet"/>
      <w:lvlText w:val="o"/>
      <w:lvlJc w:val="left"/>
      <w:pPr>
        <w:ind w:left="14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9AF51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62AC5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68860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E72760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44A6CF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C64CF3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28182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CBA354B"/>
    <w:multiLevelType w:val="hybridMultilevel"/>
    <w:tmpl w:val="6FB6FD12"/>
    <w:lvl w:ilvl="0" w:tplc="2790170E">
      <w:start w:val="1"/>
      <w:numFmt w:val="bullet"/>
      <w:lvlText w:val="•"/>
      <w:lvlJc w:val="left"/>
      <w:pPr>
        <w:tabs>
          <w:tab w:val="num" w:pos="720"/>
        </w:tabs>
        <w:ind w:left="720" w:hanging="360"/>
      </w:pPr>
      <w:rPr>
        <w:rFonts w:ascii="Arial" w:hAnsi="Arial" w:hint="default"/>
      </w:rPr>
    </w:lvl>
    <w:lvl w:ilvl="1" w:tplc="B29CB6B8" w:tentative="1">
      <w:start w:val="1"/>
      <w:numFmt w:val="bullet"/>
      <w:lvlText w:val="•"/>
      <w:lvlJc w:val="left"/>
      <w:pPr>
        <w:tabs>
          <w:tab w:val="num" w:pos="1440"/>
        </w:tabs>
        <w:ind w:left="1440" w:hanging="360"/>
      </w:pPr>
      <w:rPr>
        <w:rFonts w:ascii="Arial" w:hAnsi="Arial" w:hint="default"/>
      </w:rPr>
    </w:lvl>
    <w:lvl w:ilvl="2" w:tplc="43E411BC" w:tentative="1">
      <w:start w:val="1"/>
      <w:numFmt w:val="bullet"/>
      <w:lvlText w:val="•"/>
      <w:lvlJc w:val="left"/>
      <w:pPr>
        <w:tabs>
          <w:tab w:val="num" w:pos="2160"/>
        </w:tabs>
        <w:ind w:left="2160" w:hanging="360"/>
      </w:pPr>
      <w:rPr>
        <w:rFonts w:ascii="Arial" w:hAnsi="Arial" w:hint="default"/>
      </w:rPr>
    </w:lvl>
    <w:lvl w:ilvl="3" w:tplc="E00CC100" w:tentative="1">
      <w:start w:val="1"/>
      <w:numFmt w:val="bullet"/>
      <w:lvlText w:val="•"/>
      <w:lvlJc w:val="left"/>
      <w:pPr>
        <w:tabs>
          <w:tab w:val="num" w:pos="2880"/>
        </w:tabs>
        <w:ind w:left="2880" w:hanging="360"/>
      </w:pPr>
      <w:rPr>
        <w:rFonts w:ascii="Arial" w:hAnsi="Arial" w:hint="default"/>
      </w:rPr>
    </w:lvl>
    <w:lvl w:ilvl="4" w:tplc="BF606800" w:tentative="1">
      <w:start w:val="1"/>
      <w:numFmt w:val="bullet"/>
      <w:lvlText w:val="•"/>
      <w:lvlJc w:val="left"/>
      <w:pPr>
        <w:tabs>
          <w:tab w:val="num" w:pos="3600"/>
        </w:tabs>
        <w:ind w:left="3600" w:hanging="360"/>
      </w:pPr>
      <w:rPr>
        <w:rFonts w:ascii="Arial" w:hAnsi="Arial" w:hint="default"/>
      </w:rPr>
    </w:lvl>
    <w:lvl w:ilvl="5" w:tplc="2D2EB45E" w:tentative="1">
      <w:start w:val="1"/>
      <w:numFmt w:val="bullet"/>
      <w:lvlText w:val="•"/>
      <w:lvlJc w:val="left"/>
      <w:pPr>
        <w:tabs>
          <w:tab w:val="num" w:pos="4320"/>
        </w:tabs>
        <w:ind w:left="4320" w:hanging="360"/>
      </w:pPr>
      <w:rPr>
        <w:rFonts w:ascii="Arial" w:hAnsi="Arial" w:hint="default"/>
      </w:rPr>
    </w:lvl>
    <w:lvl w:ilvl="6" w:tplc="01CAEBFC" w:tentative="1">
      <w:start w:val="1"/>
      <w:numFmt w:val="bullet"/>
      <w:lvlText w:val="•"/>
      <w:lvlJc w:val="left"/>
      <w:pPr>
        <w:tabs>
          <w:tab w:val="num" w:pos="5040"/>
        </w:tabs>
        <w:ind w:left="5040" w:hanging="360"/>
      </w:pPr>
      <w:rPr>
        <w:rFonts w:ascii="Arial" w:hAnsi="Arial" w:hint="default"/>
      </w:rPr>
    </w:lvl>
    <w:lvl w:ilvl="7" w:tplc="C8BA1488" w:tentative="1">
      <w:start w:val="1"/>
      <w:numFmt w:val="bullet"/>
      <w:lvlText w:val="•"/>
      <w:lvlJc w:val="left"/>
      <w:pPr>
        <w:tabs>
          <w:tab w:val="num" w:pos="5760"/>
        </w:tabs>
        <w:ind w:left="5760" w:hanging="360"/>
      </w:pPr>
      <w:rPr>
        <w:rFonts w:ascii="Arial" w:hAnsi="Arial" w:hint="default"/>
      </w:rPr>
    </w:lvl>
    <w:lvl w:ilvl="8" w:tplc="1AD4BF6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9" w15:restartNumberingAfterBreak="0">
    <w:nsid w:val="4F0A0682"/>
    <w:multiLevelType w:val="hybridMultilevel"/>
    <w:tmpl w:val="93D4BCAA"/>
    <w:lvl w:ilvl="0" w:tplc="45DEA1C8">
      <w:start w:val="1"/>
      <w:numFmt w:val="bullet"/>
      <w:lvlText w:val="•"/>
      <w:lvlJc w:val="left"/>
      <w:pPr>
        <w:tabs>
          <w:tab w:val="num" w:pos="720"/>
        </w:tabs>
        <w:ind w:left="720" w:hanging="360"/>
      </w:pPr>
      <w:rPr>
        <w:rFonts w:ascii="Arial" w:hAnsi="Arial" w:hint="default"/>
      </w:rPr>
    </w:lvl>
    <w:lvl w:ilvl="1" w:tplc="1FDE0FC4" w:tentative="1">
      <w:start w:val="1"/>
      <w:numFmt w:val="bullet"/>
      <w:lvlText w:val="•"/>
      <w:lvlJc w:val="left"/>
      <w:pPr>
        <w:tabs>
          <w:tab w:val="num" w:pos="1440"/>
        </w:tabs>
        <w:ind w:left="1440" w:hanging="360"/>
      </w:pPr>
      <w:rPr>
        <w:rFonts w:ascii="Arial" w:hAnsi="Arial" w:hint="default"/>
      </w:rPr>
    </w:lvl>
    <w:lvl w:ilvl="2" w:tplc="309E6CFA" w:tentative="1">
      <w:start w:val="1"/>
      <w:numFmt w:val="bullet"/>
      <w:lvlText w:val="•"/>
      <w:lvlJc w:val="left"/>
      <w:pPr>
        <w:tabs>
          <w:tab w:val="num" w:pos="2160"/>
        </w:tabs>
        <w:ind w:left="2160" w:hanging="360"/>
      </w:pPr>
      <w:rPr>
        <w:rFonts w:ascii="Arial" w:hAnsi="Arial" w:hint="default"/>
      </w:rPr>
    </w:lvl>
    <w:lvl w:ilvl="3" w:tplc="4170EA7C" w:tentative="1">
      <w:start w:val="1"/>
      <w:numFmt w:val="bullet"/>
      <w:lvlText w:val="•"/>
      <w:lvlJc w:val="left"/>
      <w:pPr>
        <w:tabs>
          <w:tab w:val="num" w:pos="2880"/>
        </w:tabs>
        <w:ind w:left="2880" w:hanging="360"/>
      </w:pPr>
      <w:rPr>
        <w:rFonts w:ascii="Arial" w:hAnsi="Arial" w:hint="default"/>
      </w:rPr>
    </w:lvl>
    <w:lvl w:ilvl="4" w:tplc="321260A2" w:tentative="1">
      <w:start w:val="1"/>
      <w:numFmt w:val="bullet"/>
      <w:lvlText w:val="•"/>
      <w:lvlJc w:val="left"/>
      <w:pPr>
        <w:tabs>
          <w:tab w:val="num" w:pos="3600"/>
        </w:tabs>
        <w:ind w:left="3600" w:hanging="360"/>
      </w:pPr>
      <w:rPr>
        <w:rFonts w:ascii="Arial" w:hAnsi="Arial" w:hint="default"/>
      </w:rPr>
    </w:lvl>
    <w:lvl w:ilvl="5" w:tplc="B9185E40" w:tentative="1">
      <w:start w:val="1"/>
      <w:numFmt w:val="bullet"/>
      <w:lvlText w:val="•"/>
      <w:lvlJc w:val="left"/>
      <w:pPr>
        <w:tabs>
          <w:tab w:val="num" w:pos="4320"/>
        </w:tabs>
        <w:ind w:left="4320" w:hanging="360"/>
      </w:pPr>
      <w:rPr>
        <w:rFonts w:ascii="Arial" w:hAnsi="Arial" w:hint="default"/>
      </w:rPr>
    </w:lvl>
    <w:lvl w:ilvl="6" w:tplc="450AE3D6" w:tentative="1">
      <w:start w:val="1"/>
      <w:numFmt w:val="bullet"/>
      <w:lvlText w:val="•"/>
      <w:lvlJc w:val="left"/>
      <w:pPr>
        <w:tabs>
          <w:tab w:val="num" w:pos="5040"/>
        </w:tabs>
        <w:ind w:left="5040" w:hanging="360"/>
      </w:pPr>
      <w:rPr>
        <w:rFonts w:ascii="Arial" w:hAnsi="Arial" w:hint="default"/>
      </w:rPr>
    </w:lvl>
    <w:lvl w:ilvl="7" w:tplc="37C25B60" w:tentative="1">
      <w:start w:val="1"/>
      <w:numFmt w:val="bullet"/>
      <w:lvlText w:val="•"/>
      <w:lvlJc w:val="left"/>
      <w:pPr>
        <w:tabs>
          <w:tab w:val="num" w:pos="5760"/>
        </w:tabs>
        <w:ind w:left="5760" w:hanging="360"/>
      </w:pPr>
      <w:rPr>
        <w:rFonts w:ascii="Arial" w:hAnsi="Arial" w:hint="default"/>
      </w:rPr>
    </w:lvl>
    <w:lvl w:ilvl="8" w:tplc="05CCC8D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C86200"/>
    <w:multiLevelType w:val="hybridMultilevel"/>
    <w:tmpl w:val="A51468D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4" w15:restartNumberingAfterBreak="0">
    <w:nsid w:val="585C126F"/>
    <w:multiLevelType w:val="hybridMultilevel"/>
    <w:tmpl w:val="B13E48E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36" w15:restartNumberingAfterBreak="0">
    <w:nsid w:val="5B8C4B01"/>
    <w:multiLevelType w:val="hybridMultilevel"/>
    <w:tmpl w:val="5CACACE4"/>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7"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38" w15:restartNumberingAfterBreak="0">
    <w:nsid w:val="62AE72D3"/>
    <w:multiLevelType w:val="hybridMultilevel"/>
    <w:tmpl w:val="2BC0D5C0"/>
    <w:lvl w:ilvl="0" w:tplc="205E0F9C">
      <w:start w:val="1"/>
      <w:numFmt w:val="decimal"/>
      <w:lvlText w:val="2.4.%1."/>
      <w:lvlJc w:val="left"/>
      <w:pPr>
        <w:ind w:left="666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B1BAB956">
      <w:start w:val="1"/>
      <w:numFmt w:val="decimal"/>
      <w:lvlText w:val="2.4.%4."/>
      <w:lvlJc w:val="left"/>
      <w:pPr>
        <w:ind w:left="2345" w:hanging="360"/>
      </w:pPr>
      <w:rPr>
        <w:rFonts w:hint="default"/>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4154A44"/>
    <w:multiLevelType w:val="hybridMultilevel"/>
    <w:tmpl w:val="A16E9F2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B22AC4"/>
    <w:multiLevelType w:val="hybridMultilevel"/>
    <w:tmpl w:val="8D381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FA65F3B"/>
    <w:multiLevelType w:val="hybridMultilevel"/>
    <w:tmpl w:val="D4A2E860"/>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4479755">
    <w:abstractNumId w:val="30"/>
  </w:num>
  <w:num w:numId="2" w16cid:durableId="531656041">
    <w:abstractNumId w:val="43"/>
  </w:num>
  <w:num w:numId="3" w16cid:durableId="1131247871">
    <w:abstractNumId w:val="0"/>
  </w:num>
  <w:num w:numId="4" w16cid:durableId="276376713">
    <w:abstractNumId w:val="8"/>
  </w:num>
  <w:num w:numId="5" w16cid:durableId="249120914">
    <w:abstractNumId w:val="14"/>
  </w:num>
  <w:num w:numId="6" w16cid:durableId="661587088">
    <w:abstractNumId w:val="9"/>
  </w:num>
  <w:num w:numId="7" w16cid:durableId="663241797">
    <w:abstractNumId w:val="18"/>
  </w:num>
  <w:num w:numId="8" w16cid:durableId="1442920652">
    <w:abstractNumId w:val="44"/>
  </w:num>
  <w:num w:numId="9" w16cid:durableId="1828478817">
    <w:abstractNumId w:val="15"/>
  </w:num>
  <w:num w:numId="10" w16cid:durableId="195852569">
    <w:abstractNumId w:val="1"/>
  </w:num>
  <w:num w:numId="11" w16cid:durableId="1192574101">
    <w:abstractNumId w:val="45"/>
  </w:num>
  <w:num w:numId="12" w16cid:durableId="656345252">
    <w:abstractNumId w:val="35"/>
  </w:num>
  <w:num w:numId="13" w16cid:durableId="1628197389">
    <w:abstractNumId w:val="23"/>
  </w:num>
  <w:num w:numId="14" w16cid:durableId="169761995">
    <w:abstractNumId w:val="27"/>
  </w:num>
  <w:num w:numId="15" w16cid:durableId="966004530">
    <w:abstractNumId w:val="37"/>
  </w:num>
  <w:num w:numId="16" w16cid:durableId="616333164">
    <w:abstractNumId w:val="17"/>
  </w:num>
  <w:num w:numId="17" w16cid:durableId="696657273">
    <w:abstractNumId w:val="40"/>
  </w:num>
  <w:num w:numId="18" w16cid:durableId="1027290632">
    <w:abstractNumId w:val="32"/>
  </w:num>
  <w:num w:numId="19" w16cid:durableId="321664688">
    <w:abstractNumId w:val="28"/>
  </w:num>
  <w:num w:numId="20" w16cid:durableId="245919943">
    <w:abstractNumId w:val="20"/>
  </w:num>
  <w:num w:numId="21" w16cid:durableId="2107529872">
    <w:abstractNumId w:val="26"/>
  </w:num>
  <w:num w:numId="22" w16cid:durableId="284427976">
    <w:abstractNumId w:val="5"/>
  </w:num>
  <w:num w:numId="23" w16cid:durableId="1917939198">
    <w:abstractNumId w:val="21"/>
  </w:num>
  <w:num w:numId="24" w16cid:durableId="922374027">
    <w:abstractNumId w:val="13"/>
  </w:num>
  <w:num w:numId="25" w16cid:durableId="1316912244">
    <w:abstractNumId w:val="2"/>
  </w:num>
  <w:num w:numId="26" w16cid:durableId="1178736572">
    <w:abstractNumId w:val="31"/>
  </w:num>
  <w:num w:numId="27" w16cid:durableId="1780371942">
    <w:abstractNumId w:val="41"/>
  </w:num>
  <w:num w:numId="28" w16cid:durableId="1825732634">
    <w:abstractNumId w:val="3"/>
  </w:num>
  <w:num w:numId="29" w16cid:durableId="1849326345">
    <w:abstractNumId w:val="19"/>
  </w:num>
  <w:num w:numId="30" w16cid:durableId="445151997">
    <w:abstractNumId w:val="25"/>
  </w:num>
  <w:num w:numId="31" w16cid:durableId="121311727">
    <w:abstractNumId w:val="29"/>
  </w:num>
  <w:num w:numId="32" w16cid:durableId="1298874284">
    <w:abstractNumId w:val="22"/>
  </w:num>
  <w:num w:numId="33" w16cid:durableId="1112937316">
    <w:abstractNumId w:val="38"/>
  </w:num>
  <w:num w:numId="34" w16cid:durableId="73940537">
    <w:abstractNumId w:val="36"/>
  </w:num>
  <w:num w:numId="35" w16cid:durableId="1913853430">
    <w:abstractNumId w:val="10"/>
  </w:num>
  <w:num w:numId="36" w16cid:durableId="139926504">
    <w:abstractNumId w:val="33"/>
  </w:num>
  <w:num w:numId="37" w16cid:durableId="1977178123">
    <w:abstractNumId w:val="39"/>
  </w:num>
  <w:num w:numId="38" w16cid:durableId="1989162120">
    <w:abstractNumId w:val="4"/>
  </w:num>
  <w:num w:numId="39" w16cid:durableId="28800381">
    <w:abstractNumId w:val="7"/>
  </w:num>
  <w:num w:numId="40" w16cid:durableId="1163744825">
    <w:abstractNumId w:val="6"/>
  </w:num>
  <w:num w:numId="41" w16cid:durableId="2116898030">
    <w:abstractNumId w:val="12"/>
  </w:num>
  <w:num w:numId="42" w16cid:durableId="698555298">
    <w:abstractNumId w:val="42"/>
  </w:num>
  <w:num w:numId="43" w16cid:durableId="1515651220">
    <w:abstractNumId w:val="34"/>
  </w:num>
  <w:num w:numId="44" w16cid:durableId="705835586">
    <w:abstractNumId w:val="16"/>
  </w:num>
  <w:num w:numId="45" w16cid:durableId="144783694">
    <w:abstractNumId w:val="24"/>
  </w:num>
  <w:num w:numId="46" w16cid:durableId="1938559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D"/>
    <w:rsid w:val="00003ADC"/>
    <w:rsid w:val="00013650"/>
    <w:rsid w:val="00033657"/>
    <w:rsid w:val="000A6553"/>
    <w:rsid w:val="000A6FA7"/>
    <w:rsid w:val="000B5BCD"/>
    <w:rsid w:val="000C336B"/>
    <w:rsid w:val="000C4900"/>
    <w:rsid w:val="000C5BB1"/>
    <w:rsid w:val="000D0206"/>
    <w:rsid w:val="000D53CD"/>
    <w:rsid w:val="000F414A"/>
    <w:rsid w:val="000F7963"/>
    <w:rsid w:val="001003F3"/>
    <w:rsid w:val="0010105D"/>
    <w:rsid w:val="001124F1"/>
    <w:rsid w:val="00115DCF"/>
    <w:rsid w:val="00126200"/>
    <w:rsid w:val="00141F18"/>
    <w:rsid w:val="00154151"/>
    <w:rsid w:val="00154236"/>
    <w:rsid w:val="001607B6"/>
    <w:rsid w:val="0016090F"/>
    <w:rsid w:val="00160CF8"/>
    <w:rsid w:val="001634F8"/>
    <w:rsid w:val="00165C7E"/>
    <w:rsid w:val="00170515"/>
    <w:rsid w:val="00171B66"/>
    <w:rsid w:val="00185681"/>
    <w:rsid w:val="001A12BC"/>
    <w:rsid w:val="001A3167"/>
    <w:rsid w:val="001A4B08"/>
    <w:rsid w:val="001A7B14"/>
    <w:rsid w:val="001C060B"/>
    <w:rsid w:val="001C0908"/>
    <w:rsid w:val="001C33A6"/>
    <w:rsid w:val="001C63ED"/>
    <w:rsid w:val="001C7C7D"/>
    <w:rsid w:val="001E201D"/>
    <w:rsid w:val="00205DCF"/>
    <w:rsid w:val="002208C5"/>
    <w:rsid w:val="00226B28"/>
    <w:rsid w:val="00242550"/>
    <w:rsid w:val="002428A1"/>
    <w:rsid w:val="00243119"/>
    <w:rsid w:val="002466FC"/>
    <w:rsid w:val="00260C65"/>
    <w:rsid w:val="00281B81"/>
    <w:rsid w:val="00286303"/>
    <w:rsid w:val="00291EBA"/>
    <w:rsid w:val="002A4E72"/>
    <w:rsid w:val="002B4785"/>
    <w:rsid w:val="002C4455"/>
    <w:rsid w:val="002C7D9C"/>
    <w:rsid w:val="002D0605"/>
    <w:rsid w:val="002E2456"/>
    <w:rsid w:val="002F3146"/>
    <w:rsid w:val="002F31B5"/>
    <w:rsid w:val="002F3C4C"/>
    <w:rsid w:val="00303A38"/>
    <w:rsid w:val="00310CAE"/>
    <w:rsid w:val="00313F64"/>
    <w:rsid w:val="00315564"/>
    <w:rsid w:val="00335C4C"/>
    <w:rsid w:val="0034158A"/>
    <w:rsid w:val="003417F8"/>
    <w:rsid w:val="00344EEB"/>
    <w:rsid w:val="00351468"/>
    <w:rsid w:val="00366F49"/>
    <w:rsid w:val="00371B33"/>
    <w:rsid w:val="003858C4"/>
    <w:rsid w:val="003916BB"/>
    <w:rsid w:val="003A665D"/>
    <w:rsid w:val="003A7B0C"/>
    <w:rsid w:val="003B7280"/>
    <w:rsid w:val="003C2A5E"/>
    <w:rsid w:val="003C680D"/>
    <w:rsid w:val="003C70D0"/>
    <w:rsid w:val="003E2F71"/>
    <w:rsid w:val="003E797E"/>
    <w:rsid w:val="003F1935"/>
    <w:rsid w:val="003F254E"/>
    <w:rsid w:val="003F4713"/>
    <w:rsid w:val="0040755A"/>
    <w:rsid w:val="0041333E"/>
    <w:rsid w:val="00420DD8"/>
    <w:rsid w:val="00420E0B"/>
    <w:rsid w:val="00452D89"/>
    <w:rsid w:val="004630F0"/>
    <w:rsid w:val="00471B67"/>
    <w:rsid w:val="004E34EE"/>
    <w:rsid w:val="004F6137"/>
    <w:rsid w:val="0050277D"/>
    <w:rsid w:val="00514181"/>
    <w:rsid w:val="0052204E"/>
    <w:rsid w:val="00523B52"/>
    <w:rsid w:val="005512EA"/>
    <w:rsid w:val="005530EE"/>
    <w:rsid w:val="005550BF"/>
    <w:rsid w:val="00557616"/>
    <w:rsid w:val="00566B45"/>
    <w:rsid w:val="0057759E"/>
    <w:rsid w:val="00582C32"/>
    <w:rsid w:val="005A5BEE"/>
    <w:rsid w:val="005B4B05"/>
    <w:rsid w:val="005B5117"/>
    <w:rsid w:val="005C57FD"/>
    <w:rsid w:val="005C71A0"/>
    <w:rsid w:val="005D4164"/>
    <w:rsid w:val="005D4BBA"/>
    <w:rsid w:val="005E206B"/>
    <w:rsid w:val="005F4109"/>
    <w:rsid w:val="00631F80"/>
    <w:rsid w:val="00640B7C"/>
    <w:rsid w:val="0064143A"/>
    <w:rsid w:val="00642B35"/>
    <w:rsid w:val="0065278B"/>
    <w:rsid w:val="0065318A"/>
    <w:rsid w:val="00654C04"/>
    <w:rsid w:val="00654FE4"/>
    <w:rsid w:val="0066564B"/>
    <w:rsid w:val="0067498F"/>
    <w:rsid w:val="006904CD"/>
    <w:rsid w:val="00690B92"/>
    <w:rsid w:val="00693A60"/>
    <w:rsid w:val="00694442"/>
    <w:rsid w:val="00697438"/>
    <w:rsid w:val="006B35CB"/>
    <w:rsid w:val="006C7504"/>
    <w:rsid w:val="006C7B95"/>
    <w:rsid w:val="006D2D2F"/>
    <w:rsid w:val="006E72A7"/>
    <w:rsid w:val="006F5DAA"/>
    <w:rsid w:val="00706B71"/>
    <w:rsid w:val="00714501"/>
    <w:rsid w:val="00717D42"/>
    <w:rsid w:val="0072026E"/>
    <w:rsid w:val="0073639E"/>
    <w:rsid w:val="0074103C"/>
    <w:rsid w:val="007424CA"/>
    <w:rsid w:val="00754005"/>
    <w:rsid w:val="0075433E"/>
    <w:rsid w:val="007573F2"/>
    <w:rsid w:val="007626AA"/>
    <w:rsid w:val="007653E0"/>
    <w:rsid w:val="00765A47"/>
    <w:rsid w:val="00765F06"/>
    <w:rsid w:val="0077265B"/>
    <w:rsid w:val="00781098"/>
    <w:rsid w:val="00786D88"/>
    <w:rsid w:val="00787865"/>
    <w:rsid w:val="00787B66"/>
    <w:rsid w:val="007B6707"/>
    <w:rsid w:val="007E2A84"/>
    <w:rsid w:val="007E4120"/>
    <w:rsid w:val="007E79D6"/>
    <w:rsid w:val="007F1F0C"/>
    <w:rsid w:val="00801803"/>
    <w:rsid w:val="00802379"/>
    <w:rsid w:val="00803BF8"/>
    <w:rsid w:val="00810280"/>
    <w:rsid w:val="00822D04"/>
    <w:rsid w:val="008253C6"/>
    <w:rsid w:val="00861D09"/>
    <w:rsid w:val="008631E8"/>
    <w:rsid w:val="008910E1"/>
    <w:rsid w:val="0089399E"/>
    <w:rsid w:val="008A0F02"/>
    <w:rsid w:val="008A302A"/>
    <w:rsid w:val="008C0B1E"/>
    <w:rsid w:val="008D0F81"/>
    <w:rsid w:val="008D1A53"/>
    <w:rsid w:val="008D35AC"/>
    <w:rsid w:val="008F436C"/>
    <w:rsid w:val="008F6B8F"/>
    <w:rsid w:val="009034E7"/>
    <w:rsid w:val="00937357"/>
    <w:rsid w:val="0094608E"/>
    <w:rsid w:val="00964620"/>
    <w:rsid w:val="00965519"/>
    <w:rsid w:val="00971F4E"/>
    <w:rsid w:val="00975C64"/>
    <w:rsid w:val="0099056E"/>
    <w:rsid w:val="00992D68"/>
    <w:rsid w:val="009A1E4A"/>
    <w:rsid w:val="009A67F3"/>
    <w:rsid w:val="009B4930"/>
    <w:rsid w:val="009C4536"/>
    <w:rsid w:val="009C5F2F"/>
    <w:rsid w:val="009D24AD"/>
    <w:rsid w:val="009F4489"/>
    <w:rsid w:val="00A1041E"/>
    <w:rsid w:val="00A173E7"/>
    <w:rsid w:val="00A200CC"/>
    <w:rsid w:val="00A540CB"/>
    <w:rsid w:val="00A66052"/>
    <w:rsid w:val="00A702E2"/>
    <w:rsid w:val="00A769C9"/>
    <w:rsid w:val="00A8782B"/>
    <w:rsid w:val="00AD02BA"/>
    <w:rsid w:val="00AD204A"/>
    <w:rsid w:val="00AD6C3D"/>
    <w:rsid w:val="00AE04D8"/>
    <w:rsid w:val="00AF3217"/>
    <w:rsid w:val="00AF7529"/>
    <w:rsid w:val="00B07AC9"/>
    <w:rsid w:val="00B149DC"/>
    <w:rsid w:val="00B26B79"/>
    <w:rsid w:val="00B373F1"/>
    <w:rsid w:val="00B41738"/>
    <w:rsid w:val="00B41D32"/>
    <w:rsid w:val="00B424E1"/>
    <w:rsid w:val="00B62B4E"/>
    <w:rsid w:val="00B6709B"/>
    <w:rsid w:val="00B76212"/>
    <w:rsid w:val="00B8637C"/>
    <w:rsid w:val="00BA6C79"/>
    <w:rsid w:val="00BB3A4D"/>
    <w:rsid w:val="00BB442F"/>
    <w:rsid w:val="00BB5D01"/>
    <w:rsid w:val="00BC4B08"/>
    <w:rsid w:val="00BC4D36"/>
    <w:rsid w:val="00BD407B"/>
    <w:rsid w:val="00BE0F0A"/>
    <w:rsid w:val="00BE4446"/>
    <w:rsid w:val="00BF3411"/>
    <w:rsid w:val="00BF5646"/>
    <w:rsid w:val="00C06A35"/>
    <w:rsid w:val="00C06ED6"/>
    <w:rsid w:val="00C21071"/>
    <w:rsid w:val="00C22D51"/>
    <w:rsid w:val="00C23060"/>
    <w:rsid w:val="00C24970"/>
    <w:rsid w:val="00C31DF2"/>
    <w:rsid w:val="00C33E65"/>
    <w:rsid w:val="00C358CA"/>
    <w:rsid w:val="00C43011"/>
    <w:rsid w:val="00C45456"/>
    <w:rsid w:val="00C50BDE"/>
    <w:rsid w:val="00C53B40"/>
    <w:rsid w:val="00C640BD"/>
    <w:rsid w:val="00C64E0A"/>
    <w:rsid w:val="00C74340"/>
    <w:rsid w:val="00C7485B"/>
    <w:rsid w:val="00C77C32"/>
    <w:rsid w:val="00C853F2"/>
    <w:rsid w:val="00C85B50"/>
    <w:rsid w:val="00C93334"/>
    <w:rsid w:val="00C967E4"/>
    <w:rsid w:val="00C97189"/>
    <w:rsid w:val="00CB385A"/>
    <w:rsid w:val="00CB4BC8"/>
    <w:rsid w:val="00CD1D38"/>
    <w:rsid w:val="00CE166B"/>
    <w:rsid w:val="00CE21B9"/>
    <w:rsid w:val="00CE3637"/>
    <w:rsid w:val="00CE3FD4"/>
    <w:rsid w:val="00D11AD3"/>
    <w:rsid w:val="00D34FFB"/>
    <w:rsid w:val="00D42325"/>
    <w:rsid w:val="00D44DBD"/>
    <w:rsid w:val="00D52F3C"/>
    <w:rsid w:val="00D61251"/>
    <w:rsid w:val="00D63B76"/>
    <w:rsid w:val="00D752BA"/>
    <w:rsid w:val="00D837E0"/>
    <w:rsid w:val="00D86A48"/>
    <w:rsid w:val="00D90F53"/>
    <w:rsid w:val="00DA0BC6"/>
    <w:rsid w:val="00DA5434"/>
    <w:rsid w:val="00DB61DA"/>
    <w:rsid w:val="00DC2849"/>
    <w:rsid w:val="00DC3588"/>
    <w:rsid w:val="00DE33EF"/>
    <w:rsid w:val="00DF4478"/>
    <w:rsid w:val="00DF4F42"/>
    <w:rsid w:val="00E0192F"/>
    <w:rsid w:val="00E078C3"/>
    <w:rsid w:val="00E206E7"/>
    <w:rsid w:val="00E220C5"/>
    <w:rsid w:val="00E2758E"/>
    <w:rsid w:val="00E32353"/>
    <w:rsid w:val="00E333CF"/>
    <w:rsid w:val="00E35904"/>
    <w:rsid w:val="00E36A81"/>
    <w:rsid w:val="00E41E51"/>
    <w:rsid w:val="00E80C76"/>
    <w:rsid w:val="00E82FBC"/>
    <w:rsid w:val="00E91715"/>
    <w:rsid w:val="00E9590B"/>
    <w:rsid w:val="00E96CD1"/>
    <w:rsid w:val="00EB6CB6"/>
    <w:rsid w:val="00EC331D"/>
    <w:rsid w:val="00EC6D09"/>
    <w:rsid w:val="00ED2856"/>
    <w:rsid w:val="00F135A4"/>
    <w:rsid w:val="00F20030"/>
    <w:rsid w:val="00F4313A"/>
    <w:rsid w:val="00F46BAA"/>
    <w:rsid w:val="00F56C36"/>
    <w:rsid w:val="00F616F0"/>
    <w:rsid w:val="00F6253C"/>
    <w:rsid w:val="00F6451B"/>
    <w:rsid w:val="00F645A3"/>
    <w:rsid w:val="00F649BD"/>
    <w:rsid w:val="00F877AF"/>
    <w:rsid w:val="00F923E7"/>
    <w:rsid w:val="00FB02E8"/>
    <w:rsid w:val="00FB4599"/>
    <w:rsid w:val="00FC5CF2"/>
    <w:rsid w:val="00FC7FEA"/>
    <w:rsid w:val="00FD2D67"/>
    <w:rsid w:val="00FD54B1"/>
    <w:rsid w:val="00FD582C"/>
    <w:rsid w:val="00FE4A6B"/>
    <w:rsid w:val="00FF3C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D822E"/>
  <w15:docId w15:val="{EDE2BC1E-BBC6-4E55-8AD0-410966F5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 w:type="table" w:customStyle="1" w:styleId="TableGrid0">
    <w:name w:val="TableGrid"/>
    <w:rsid w:val="0040755A"/>
    <w:pPr>
      <w:spacing w:after="0" w:line="240" w:lineRule="auto"/>
    </w:pPr>
    <w:rPr>
      <w:rFonts w:eastAsiaTheme="minorEastAsia"/>
      <w:kern w:val="2"/>
      <w:sz w:val="24"/>
      <w:szCs w:val="21"/>
      <w:lang w:eastAsia="en-IN" w:bidi="hi-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045182">
      <w:bodyDiv w:val="1"/>
      <w:marLeft w:val="0"/>
      <w:marRight w:val="0"/>
      <w:marTop w:val="0"/>
      <w:marBottom w:val="0"/>
      <w:divBdr>
        <w:top w:val="none" w:sz="0" w:space="0" w:color="auto"/>
        <w:left w:val="none" w:sz="0" w:space="0" w:color="auto"/>
        <w:bottom w:val="none" w:sz="0" w:space="0" w:color="auto"/>
        <w:right w:val="none" w:sz="0" w:space="0" w:color="auto"/>
      </w:divBdr>
    </w:div>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 w:id="13143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Document-Template</Template>
  <TotalTime>101</TotalTime>
  <Pages>5</Pages>
  <Words>1048</Words>
  <Characters>5537</Characters>
  <Application>Microsoft Office Word</Application>
  <DocSecurity>0</DocSecurity>
  <Lines>230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TEAM 01</cp:lastModifiedBy>
  <cp:revision>11</cp:revision>
  <cp:lastPrinted>2023-03-29T12:21:00Z</cp:lastPrinted>
  <dcterms:created xsi:type="dcterms:W3CDTF">2024-08-20T07:44:00Z</dcterms:created>
  <dcterms:modified xsi:type="dcterms:W3CDTF">2024-08-22T07:25:00Z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