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5B" w:rsidRDefault="0099395B" w:rsidP="0099395B">
      <w:pPr>
        <w:spacing w:line="276" w:lineRule="auto"/>
        <w:rPr>
          <w:rFonts w:ascii="Gilroy ExtraBold" w:hAnsi="Gilroy ExtraBold"/>
          <w:b/>
          <w:bCs/>
          <w:sz w:val="48"/>
          <w:szCs w:val="48"/>
          <w:lang w:val="uk-UA"/>
        </w:rPr>
      </w:pPr>
      <w:r>
        <w:rPr>
          <w:rFonts w:ascii="Gilroy ExtraBold" w:hAnsi="Gilroy ExtraBold"/>
          <w:b/>
          <w:bCs/>
          <w:noProof/>
          <w:sz w:val="48"/>
          <w:szCs w:val="48"/>
          <w:lang w:val="uk-UA"/>
        </w:rPr>
        <w:drawing>
          <wp:inline distT="0" distB="0" distL="0" distR="0">
            <wp:extent cx="1661249" cy="2723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cy-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46" cy="3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09" w:rsidRPr="00101068" w:rsidRDefault="002D3EE4" w:rsidP="00D73B33">
      <w:pPr>
        <w:spacing w:line="276" w:lineRule="auto"/>
        <w:jc w:val="center"/>
        <w:rPr>
          <w:rFonts w:ascii="Gilroy ExtraBold" w:hAnsi="Gilroy ExtraBold"/>
          <w:b/>
          <w:bCs/>
          <w:sz w:val="48"/>
          <w:szCs w:val="48"/>
          <w:lang w:val="uk-UA"/>
        </w:rPr>
      </w:pPr>
      <w:r w:rsidRPr="00101068">
        <w:rPr>
          <w:rFonts w:ascii="Gilroy ExtraBold" w:hAnsi="Gilroy ExtraBold"/>
          <w:b/>
          <w:bCs/>
          <w:sz w:val="48"/>
          <w:szCs w:val="48"/>
          <w:lang w:val="uk-UA"/>
        </w:rPr>
        <w:t>ПРОГРАМА</w:t>
      </w:r>
    </w:p>
    <w:p w:rsidR="005D73D5" w:rsidRPr="00101068" w:rsidRDefault="002D3EE4" w:rsidP="00D73B33">
      <w:pPr>
        <w:spacing w:line="276" w:lineRule="auto"/>
        <w:jc w:val="center"/>
        <w:rPr>
          <w:rFonts w:ascii="Gilroy Light" w:hAnsi="Gilroy Light"/>
          <w:sz w:val="36"/>
          <w:szCs w:val="36"/>
          <w:lang w:val="uk-UA"/>
        </w:rPr>
      </w:pPr>
      <w:r w:rsidRPr="00101068">
        <w:rPr>
          <w:rFonts w:ascii="Gilroy Light" w:hAnsi="Gilroy Light"/>
          <w:sz w:val="36"/>
          <w:szCs w:val="36"/>
          <w:lang w:val="uk-UA"/>
        </w:rPr>
        <w:t xml:space="preserve">чемпіонату по </w:t>
      </w:r>
      <w:proofErr w:type="spellStart"/>
      <w:r w:rsidRPr="00101068">
        <w:rPr>
          <w:rFonts w:ascii="Gilroy Light" w:hAnsi="Gilroy Light"/>
          <w:sz w:val="36"/>
          <w:szCs w:val="36"/>
          <w:lang w:val="uk-UA"/>
        </w:rPr>
        <w:t>Street</w:t>
      </w:r>
      <w:proofErr w:type="spellEnd"/>
      <w:r w:rsidRPr="00101068">
        <w:rPr>
          <w:rFonts w:ascii="Gilroy Light" w:hAnsi="Gilroy Light"/>
          <w:sz w:val="36"/>
          <w:szCs w:val="36"/>
          <w:lang w:val="uk-UA"/>
        </w:rPr>
        <w:t xml:space="preserve"> </w:t>
      </w:r>
      <w:proofErr w:type="spellStart"/>
      <w:r w:rsidRPr="00101068">
        <w:rPr>
          <w:rFonts w:ascii="Gilroy Light" w:hAnsi="Gilroy Light"/>
          <w:sz w:val="36"/>
          <w:szCs w:val="36"/>
          <w:lang w:val="uk-UA"/>
        </w:rPr>
        <w:t>Workout</w:t>
      </w:r>
      <w:proofErr w:type="spellEnd"/>
      <w:r w:rsidRPr="00101068">
        <w:rPr>
          <w:rFonts w:ascii="Gilroy Light" w:hAnsi="Gilroy Light"/>
          <w:sz w:val="36"/>
          <w:szCs w:val="36"/>
          <w:lang w:val="uk-UA"/>
        </w:rPr>
        <w:t xml:space="preserve"> 2019</w:t>
      </w:r>
    </w:p>
    <w:p w:rsidR="005D73D5" w:rsidRPr="00A27C63" w:rsidRDefault="00D73B33" w:rsidP="005D73D5">
      <w:pPr>
        <w:pStyle w:val="Heading3"/>
        <w:spacing w:before="0" w:beforeAutospacing="0" w:after="150" w:afterAutospacing="0"/>
        <w:rPr>
          <w:rFonts w:ascii="Gilroy" w:hAnsi="Gilroy"/>
          <w:b w:val="0"/>
          <w:bCs w:val="0"/>
          <w:color w:val="111111"/>
          <w:sz w:val="32"/>
          <w:szCs w:val="32"/>
        </w:rPr>
      </w:pPr>
      <w:r>
        <w:rPr>
          <w:rFonts w:ascii="Gilroy" w:hAnsi="Gilroy"/>
          <w:b w:val="0"/>
          <w:bCs w:val="0"/>
          <w:color w:val="111111"/>
          <w:sz w:val="32"/>
          <w:szCs w:val="32"/>
          <w:lang w:val="uk-UA"/>
        </w:rPr>
        <w:softHyphen/>
      </w:r>
      <w:r>
        <w:rPr>
          <w:rFonts w:ascii="Gilroy" w:hAnsi="Gilroy"/>
          <w:b w:val="0"/>
          <w:bCs w:val="0"/>
          <w:color w:val="111111"/>
          <w:sz w:val="32"/>
          <w:szCs w:val="32"/>
          <w:lang w:val="uk-UA"/>
        </w:rPr>
        <w:softHyphen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8187"/>
      </w:tblGrid>
      <w:tr w:rsidR="005D73D5" w:rsidRPr="006509B9" w:rsidTr="00D54299">
        <w:tc>
          <w:tcPr>
            <w:tcW w:w="2263" w:type="dxa"/>
          </w:tcPr>
          <w:p w:rsidR="005D73D5" w:rsidRPr="00101068" w:rsidRDefault="005D73D5" w:rsidP="00F334F0">
            <w:pPr>
              <w:spacing w:before="120" w:after="120"/>
              <w:rPr>
                <w:lang w:val="uk-UA"/>
              </w:rPr>
            </w:pPr>
            <w:r w:rsidRPr="005D73D5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12:00-12:20 год</w:t>
            </w:r>
          </w:p>
        </w:tc>
        <w:tc>
          <w:tcPr>
            <w:tcW w:w="8187" w:type="dxa"/>
          </w:tcPr>
          <w:p w:rsidR="005D73D5" w:rsidRPr="00D9217C" w:rsidRDefault="005D73D5" w:rsidP="00F334F0">
            <w:pPr>
              <w:spacing w:before="120" w:after="120"/>
              <w:outlineLvl w:val="2"/>
              <w:rPr>
                <w:rFonts w:ascii="Gilroy SemiBold" w:hAnsi="Gilroy SemiBold"/>
                <w:b/>
                <w:bCs/>
                <w:color w:val="111111"/>
                <w:sz w:val="32"/>
                <w:szCs w:val="32"/>
                <w:lang w:val="uk-UA"/>
              </w:rPr>
            </w:pPr>
            <w:r w:rsidRPr="005D73D5">
              <w:rPr>
                <w:rFonts w:ascii="Gilroy SemiBold" w:hAnsi="Gilroy SemiBold"/>
                <w:b/>
                <w:bCs/>
                <w:color w:val="111111"/>
                <w:sz w:val="28"/>
                <w:szCs w:val="28"/>
                <w:lang w:val="uk-UA"/>
              </w:rPr>
              <w:t>Відкриття чемпіонату</w:t>
            </w:r>
          </w:p>
        </w:tc>
      </w:tr>
      <w:tr w:rsidR="003530C8" w:rsidRPr="006509B9" w:rsidTr="00D54299">
        <w:tc>
          <w:tcPr>
            <w:tcW w:w="2263" w:type="dxa"/>
          </w:tcPr>
          <w:p w:rsidR="005D73D5" w:rsidRPr="00101068" w:rsidRDefault="005D73D5" w:rsidP="00F334F0">
            <w:pPr>
              <w:spacing w:before="120" w:after="120"/>
              <w:rPr>
                <w:lang w:val="uk-UA"/>
              </w:rPr>
            </w:pPr>
            <w:r w:rsidRPr="005D73D5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12:20-12:25 год</w:t>
            </w:r>
          </w:p>
        </w:tc>
        <w:tc>
          <w:tcPr>
            <w:tcW w:w="8187" w:type="dxa"/>
          </w:tcPr>
          <w:p w:rsidR="005D73D5" w:rsidRPr="007A41FD" w:rsidRDefault="005D73D5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32"/>
                <w:szCs w:val="32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Виступ </w:t>
            </w: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брейкдансерів</w:t>
            </w:r>
            <w:proofErr w:type="spellEnd"/>
            <w:r w:rsidR="007A41FD">
              <w:rPr>
                <w:rFonts w:ascii="Gilroy SemiBold" w:hAnsi="Gilroy SemiBold"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7A41FD" w:rsidRPr="007A41FD">
              <w:rPr>
                <w:rFonts w:ascii="Gilroy SemiBold" w:hAnsi="Gilroy SemiBold"/>
                <w:color w:val="111111"/>
                <w:sz w:val="28"/>
                <w:szCs w:val="28"/>
              </w:rPr>
              <w:t>Takato</w:t>
            </w:r>
            <w:proofErr w:type="spellEnd"/>
            <w:r w:rsidR="007A41FD" w:rsidRPr="007A41FD">
              <w:rPr>
                <w:rFonts w:ascii="Gilroy SemiBold" w:hAnsi="Gilroy SemiBold"/>
                <w:color w:val="111111"/>
                <w:sz w:val="28"/>
                <w:szCs w:val="28"/>
              </w:rPr>
              <w:t xml:space="preserve"> Crew</w:t>
            </w:r>
          </w:p>
        </w:tc>
      </w:tr>
      <w:tr w:rsidR="005D73D5" w:rsidRPr="006509B9" w:rsidTr="00D54299">
        <w:tc>
          <w:tcPr>
            <w:tcW w:w="2263" w:type="dxa"/>
          </w:tcPr>
          <w:p w:rsidR="005D73D5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12:25-12:45 год</w:t>
            </w:r>
          </w:p>
        </w:tc>
        <w:tc>
          <w:tcPr>
            <w:tcW w:w="8187" w:type="dxa"/>
          </w:tcPr>
          <w:p w:rsidR="005D73D5" w:rsidRPr="00D9217C" w:rsidRDefault="003530C8" w:rsidP="00F334F0">
            <w:pPr>
              <w:pStyle w:val="Heading3"/>
              <w:spacing w:before="120" w:beforeAutospacing="0" w:after="120" w:afterAutospacing="0"/>
              <w:rPr>
                <w:rFonts w:ascii="Gilroy SemiBold" w:hAnsi="Gilroy SemiBold"/>
                <w:color w:val="111111"/>
                <w:sz w:val="36"/>
                <w:szCs w:val="36"/>
                <w:lang w:val="uk-UA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Командний фрістайл</w:t>
            </w:r>
          </w:p>
        </w:tc>
      </w:tr>
      <w:tr w:rsidR="003530C8" w:rsidRPr="0060699A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13:00-13:20 год</w:t>
            </w:r>
          </w:p>
        </w:tc>
        <w:tc>
          <w:tcPr>
            <w:tcW w:w="8187" w:type="dxa"/>
          </w:tcPr>
          <w:p w:rsidR="003530C8" w:rsidRPr="00101068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Повтори елемент</w:t>
            </w:r>
          </w:p>
          <w:p w:rsidR="003530C8" w:rsidRPr="006509B9" w:rsidRDefault="003530C8" w:rsidP="00F334F0">
            <w:pPr>
              <w:spacing w:before="120" w:after="120"/>
              <w:rPr>
                <w:sz w:val="28"/>
                <w:szCs w:val="28"/>
                <w:lang w:val="uk-UA"/>
              </w:rPr>
            </w:pPr>
            <w:r w:rsidRPr="006509B9">
              <w:rPr>
                <w:rFonts w:ascii="Gilroy" w:hAnsi="Gilroy"/>
                <w:color w:val="111111"/>
                <w:shd w:val="clear" w:color="auto" w:fill="FFFFFF"/>
                <w:lang w:val="uk-UA"/>
              </w:rPr>
              <w:t>Перший учасник показує елемент, а решту повторяє, всього 7 елементів, хто більше повторить, той і переміг.</w:t>
            </w:r>
          </w:p>
        </w:tc>
      </w:tr>
      <w:tr w:rsidR="003530C8" w:rsidRPr="0060699A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13:20-13:35 год</w:t>
            </w:r>
          </w:p>
        </w:tc>
        <w:tc>
          <w:tcPr>
            <w:tcW w:w="8187" w:type="dxa"/>
          </w:tcPr>
          <w:p w:rsidR="003530C8" w:rsidRPr="00A27C63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  <w:lang w:val="ru-RU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Мотиваційний виступ </w:t>
            </w:r>
            <w:r w:rsidR="00A27C63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чемпіона України по кікбоксингу</w:t>
            </w:r>
            <w:r w:rsidR="000D4793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D4793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Якослава</w:t>
            </w:r>
            <w:proofErr w:type="spellEnd"/>
            <w:r w:rsidR="000D4793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D4793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Мусика</w:t>
            </w:r>
            <w:proofErr w:type="spellEnd"/>
          </w:p>
        </w:tc>
      </w:tr>
      <w:tr w:rsidR="003530C8" w:rsidRPr="0060699A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13:35 год</w:t>
            </w:r>
          </w:p>
        </w:tc>
        <w:tc>
          <w:tcPr>
            <w:tcW w:w="8187" w:type="dxa"/>
          </w:tcPr>
          <w:p w:rsidR="003530C8" w:rsidRPr="00101068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Оголошення переможців номінацій "Командний фрістайл" та "Повтори елемент"</w:t>
            </w:r>
          </w:p>
        </w:tc>
      </w:tr>
      <w:tr w:rsidR="003530C8" w:rsidRPr="0060699A" w:rsidTr="00D54299">
        <w:trPr>
          <w:trHeight w:val="764"/>
        </w:trPr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13:40-15:40 год</w:t>
            </w:r>
          </w:p>
        </w:tc>
        <w:tc>
          <w:tcPr>
            <w:tcW w:w="8187" w:type="dxa"/>
          </w:tcPr>
          <w:p w:rsidR="003530C8" w:rsidRPr="00101068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</w:pP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Челендж</w:t>
            </w:r>
            <w:proofErr w:type="spellEnd"/>
          </w:p>
          <w:p w:rsidR="003530C8" w:rsidRPr="006509B9" w:rsidRDefault="003530C8" w:rsidP="00F334F0">
            <w:pPr>
              <w:spacing w:before="120" w:after="120"/>
              <w:rPr>
                <w:lang w:val="uk-UA"/>
              </w:rPr>
            </w:pPr>
            <w:r w:rsidRPr="006509B9">
              <w:rPr>
                <w:rFonts w:ascii="Gilroy" w:hAnsi="Gilroy"/>
                <w:color w:val="111111"/>
                <w:shd w:val="clear" w:color="auto" w:fill="FFFFFF"/>
                <w:lang w:val="uk-UA"/>
              </w:rPr>
              <w:t>- підтягування на турніку (драбинка)</w:t>
            </w:r>
            <w:r w:rsidRPr="006509B9">
              <w:rPr>
                <w:rFonts w:ascii="Gilroy" w:hAnsi="Gilroy"/>
                <w:color w:val="111111"/>
                <w:lang w:val="uk-UA"/>
              </w:rPr>
              <w:br/>
            </w:r>
            <w:r w:rsidRPr="006509B9">
              <w:rPr>
                <w:rFonts w:ascii="Gilroy" w:hAnsi="Gilroy"/>
                <w:color w:val="111111"/>
                <w:shd w:val="clear" w:color="auto" w:fill="FFFFFF"/>
                <w:lang w:val="uk-UA"/>
              </w:rPr>
              <w:t>- віджимання (на максимум)</w:t>
            </w:r>
            <w:r w:rsidRPr="006509B9">
              <w:rPr>
                <w:rFonts w:ascii="Gilroy" w:hAnsi="Gilroy"/>
                <w:color w:val="111111"/>
                <w:lang w:val="uk-UA"/>
              </w:rPr>
              <w:br/>
            </w:r>
            <w:r w:rsidRPr="006509B9">
              <w:rPr>
                <w:rFonts w:ascii="Gilroy" w:hAnsi="Gilroy"/>
                <w:color w:val="111111"/>
                <w:shd w:val="clear" w:color="auto" w:fill="FFFFFF"/>
                <w:lang w:val="uk-UA"/>
              </w:rPr>
              <w:t>- подолання перешкод</w:t>
            </w:r>
            <w:r w:rsidRPr="006509B9">
              <w:rPr>
                <w:rFonts w:ascii="Gilroy" w:hAnsi="Gilroy"/>
                <w:color w:val="111111"/>
                <w:lang w:val="uk-UA"/>
              </w:rPr>
              <w:br/>
            </w:r>
            <w:r w:rsidRPr="006509B9">
              <w:rPr>
                <w:rFonts w:ascii="Gilroy" w:hAnsi="Gilroy"/>
                <w:color w:val="111111"/>
                <w:shd w:val="clear" w:color="auto" w:fill="FFFFFF"/>
                <w:lang w:val="uk-UA"/>
              </w:rPr>
              <w:t>- підтягування з додатковою вагою</w:t>
            </w:r>
            <w:r w:rsidRPr="006509B9">
              <w:rPr>
                <w:rFonts w:ascii="Gilroy" w:hAnsi="Gilroy"/>
                <w:color w:val="111111"/>
                <w:lang w:val="uk-UA"/>
              </w:rPr>
              <w:br/>
            </w:r>
            <w:r w:rsidRPr="006509B9">
              <w:rPr>
                <w:rFonts w:ascii="Gilroy" w:hAnsi="Gilroy"/>
                <w:color w:val="111111"/>
                <w:shd w:val="clear" w:color="auto" w:fill="FFFFFF"/>
                <w:lang w:val="uk-UA"/>
              </w:rPr>
              <w:t>- ходьба на руках (кількість метрів)</w:t>
            </w:r>
          </w:p>
        </w:tc>
      </w:tr>
      <w:tr w:rsidR="003530C8" w:rsidRPr="006509B9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15:40-15:55 год</w:t>
            </w:r>
          </w:p>
        </w:tc>
        <w:tc>
          <w:tcPr>
            <w:tcW w:w="8187" w:type="dxa"/>
          </w:tcPr>
          <w:p w:rsidR="003530C8" w:rsidRPr="007C3EDD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Виступ колективу </w:t>
            </w:r>
            <w:r w:rsidR="007C3EDD">
              <w:rPr>
                <w:rFonts w:ascii="Gilroy SemiBold" w:hAnsi="Gilroy SemiBold"/>
                <w:color w:val="111111"/>
                <w:sz w:val="28"/>
                <w:szCs w:val="28"/>
              </w:rPr>
              <w:t>Dance Mafia</w:t>
            </w:r>
          </w:p>
        </w:tc>
      </w:tr>
      <w:tr w:rsidR="003530C8" w:rsidRPr="006509B9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15:55 год</w:t>
            </w:r>
          </w:p>
        </w:tc>
        <w:tc>
          <w:tcPr>
            <w:tcW w:w="8187" w:type="dxa"/>
          </w:tcPr>
          <w:p w:rsidR="003530C8" w:rsidRPr="00101068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Оголошення переможців номінації "</w:t>
            </w: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Челендж</w:t>
            </w:r>
            <w:proofErr w:type="spellEnd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"</w:t>
            </w:r>
          </w:p>
        </w:tc>
      </w:tr>
      <w:tr w:rsidR="003530C8" w:rsidRPr="0060699A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16:00-16:20 год</w:t>
            </w:r>
          </w:p>
        </w:tc>
        <w:tc>
          <w:tcPr>
            <w:tcW w:w="8187" w:type="dxa"/>
          </w:tcPr>
          <w:p w:rsidR="003530C8" w:rsidRPr="00101068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</w:pP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Батл</w:t>
            </w:r>
            <w:proofErr w:type="spellEnd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 вечора </w:t>
            </w: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Nick</w:t>
            </w:r>
            <w:proofErr w:type="spellEnd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vs</w:t>
            </w:r>
            <w:proofErr w:type="spellEnd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Navi</w:t>
            </w:r>
            <w:proofErr w:type="spellEnd"/>
          </w:p>
        </w:tc>
      </w:tr>
      <w:tr w:rsidR="003530C8" w:rsidRPr="006509B9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16:20-17:00 год</w:t>
            </w:r>
          </w:p>
        </w:tc>
        <w:tc>
          <w:tcPr>
            <w:tcW w:w="8187" w:type="dxa"/>
          </w:tcPr>
          <w:p w:rsidR="003530C8" w:rsidRPr="00101068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</w:pPr>
            <w:proofErr w:type="spellStart"/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Армреслінг</w:t>
            </w:r>
            <w:proofErr w:type="spellEnd"/>
          </w:p>
          <w:p w:rsidR="003530C8" w:rsidRPr="006509B9" w:rsidRDefault="003530C8" w:rsidP="00F334F0">
            <w:pPr>
              <w:spacing w:before="120" w:after="120"/>
              <w:rPr>
                <w:lang w:val="uk-UA"/>
              </w:rPr>
            </w:pPr>
            <w:r w:rsidRPr="006509B9">
              <w:rPr>
                <w:rFonts w:ascii="Gilroy" w:hAnsi="Gilroy"/>
                <w:color w:val="111111"/>
                <w:shd w:val="clear" w:color="auto" w:fill="FFFFFF"/>
                <w:lang w:val="uk-UA"/>
              </w:rPr>
              <w:t>Жеребкування і турнір на праву руку, жеребкування і турнір на ліву руку. Змагання триває до 2 програшів.</w:t>
            </w:r>
          </w:p>
        </w:tc>
      </w:tr>
      <w:tr w:rsidR="003530C8" w:rsidRPr="006509B9" w:rsidTr="00D54299">
        <w:tc>
          <w:tcPr>
            <w:tcW w:w="2263" w:type="dxa"/>
          </w:tcPr>
          <w:p w:rsidR="003530C8" w:rsidRPr="00101068" w:rsidRDefault="003530C8" w:rsidP="00F334F0">
            <w:pPr>
              <w:spacing w:before="120" w:after="120"/>
              <w:rPr>
                <w:lang w:val="uk-UA"/>
              </w:rPr>
            </w:pPr>
            <w:r w:rsidRPr="00101068">
              <w:rPr>
                <w:rFonts w:ascii="Gilroy" w:hAnsi="Gilroy"/>
                <w:color w:val="777777"/>
                <w:shd w:val="clear" w:color="auto" w:fill="FFFFFF"/>
                <w:lang w:val="uk-UA"/>
              </w:rPr>
              <w:t>17:00 год</w:t>
            </w:r>
          </w:p>
        </w:tc>
        <w:tc>
          <w:tcPr>
            <w:tcW w:w="8187" w:type="dxa"/>
          </w:tcPr>
          <w:p w:rsidR="003530C8" w:rsidRPr="00D9217C" w:rsidRDefault="003530C8" w:rsidP="00F334F0">
            <w:pPr>
              <w:pStyle w:val="Heading3"/>
              <w:spacing w:before="120" w:beforeAutospacing="0" w:after="120" w:afterAutospacing="0"/>
              <w:contextualSpacing/>
              <w:rPr>
                <w:rFonts w:ascii="Gilroy SemiBold" w:hAnsi="Gilroy SemiBold"/>
                <w:color w:val="111111"/>
                <w:sz w:val="36"/>
                <w:szCs w:val="36"/>
                <w:lang w:val="uk-UA"/>
              </w:rPr>
            </w:pPr>
            <w:r w:rsidRPr="00101068">
              <w:rPr>
                <w:rFonts w:ascii="Gilroy SemiBold" w:hAnsi="Gilroy SemiBold"/>
                <w:color w:val="111111"/>
                <w:sz w:val="28"/>
                <w:szCs w:val="28"/>
                <w:lang w:val="uk-UA"/>
              </w:rPr>
              <w:t>Закриття чемпіонату</w:t>
            </w:r>
          </w:p>
        </w:tc>
      </w:tr>
    </w:tbl>
    <w:p w:rsidR="005D73D5" w:rsidRPr="006509B9" w:rsidRDefault="005D73D5" w:rsidP="005D73D5">
      <w:pPr>
        <w:pStyle w:val="Heading3"/>
        <w:spacing w:before="0" w:beforeAutospacing="0" w:after="150" w:afterAutospacing="0"/>
        <w:rPr>
          <w:rFonts w:ascii="Gilroy" w:hAnsi="Gilroy"/>
          <w:b w:val="0"/>
          <w:bCs w:val="0"/>
          <w:color w:val="111111"/>
          <w:sz w:val="32"/>
          <w:szCs w:val="32"/>
          <w:lang w:val="uk-U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958"/>
        <w:gridCol w:w="3231"/>
      </w:tblGrid>
      <w:tr w:rsidR="00D73B33" w:rsidRPr="00D73B33" w:rsidTr="00823499">
        <w:trPr>
          <w:jc w:val="center"/>
        </w:trPr>
        <w:tc>
          <w:tcPr>
            <w:tcW w:w="3261" w:type="dxa"/>
            <w:vAlign w:val="center"/>
          </w:tcPr>
          <w:p w:rsidR="00D73B33" w:rsidRPr="00101068" w:rsidRDefault="00D73B33" w:rsidP="00823499">
            <w:pPr>
              <w:spacing w:line="276" w:lineRule="auto"/>
              <w:jc w:val="center"/>
              <w:rPr>
                <w:rFonts w:ascii="Gilroy SemiBold" w:hAnsi="Gilroy SemiBold"/>
                <w:b/>
                <w:bCs/>
                <w:sz w:val="28"/>
                <w:szCs w:val="28"/>
                <w:lang w:val="uk-UA"/>
              </w:rPr>
            </w:pPr>
            <w:r w:rsidRPr="00101068">
              <w:rPr>
                <w:rFonts w:ascii="Gilroy SemiBold" w:hAnsi="Gilroy SemiBold"/>
                <w:b/>
                <w:bCs/>
                <w:sz w:val="28"/>
                <w:szCs w:val="28"/>
                <w:lang w:val="uk-UA"/>
              </w:rPr>
              <w:t>Дата та час:</w:t>
            </w:r>
          </w:p>
        </w:tc>
        <w:tc>
          <w:tcPr>
            <w:tcW w:w="3958" w:type="dxa"/>
            <w:vAlign w:val="center"/>
          </w:tcPr>
          <w:p w:rsidR="00D73B33" w:rsidRPr="00101068" w:rsidRDefault="00D73B33" w:rsidP="00823499">
            <w:pPr>
              <w:spacing w:line="276" w:lineRule="auto"/>
              <w:jc w:val="center"/>
              <w:rPr>
                <w:rFonts w:ascii="Gilroy SemiBold" w:hAnsi="Gilroy SemiBold"/>
                <w:b/>
                <w:bCs/>
                <w:sz w:val="28"/>
                <w:szCs w:val="28"/>
                <w:lang w:val="uk-UA"/>
              </w:rPr>
            </w:pPr>
            <w:r w:rsidRPr="00101068">
              <w:rPr>
                <w:rFonts w:ascii="Gilroy SemiBold" w:hAnsi="Gilroy SemiBold"/>
                <w:b/>
                <w:bCs/>
                <w:sz w:val="28"/>
                <w:szCs w:val="28"/>
                <w:lang w:val="uk-UA"/>
              </w:rPr>
              <w:t>Місце</w:t>
            </w:r>
            <w:r w:rsidR="00823499" w:rsidRPr="00101068">
              <w:rPr>
                <w:rFonts w:ascii="Gilroy SemiBold" w:hAnsi="Gilroy SemiBold"/>
                <w:b/>
                <w:bCs/>
                <w:sz w:val="28"/>
                <w:szCs w:val="28"/>
                <w:lang w:val="uk-UA"/>
              </w:rPr>
              <w:t xml:space="preserve"> проведення</w:t>
            </w:r>
          </w:p>
        </w:tc>
        <w:tc>
          <w:tcPr>
            <w:tcW w:w="3231" w:type="dxa"/>
            <w:vAlign w:val="center"/>
          </w:tcPr>
          <w:p w:rsidR="00D73B33" w:rsidRPr="00101068" w:rsidRDefault="00D73B33" w:rsidP="00823499">
            <w:pPr>
              <w:spacing w:line="276" w:lineRule="auto"/>
              <w:jc w:val="center"/>
              <w:rPr>
                <w:rFonts w:ascii="Gilroy SemiBold" w:hAnsi="Gilroy SemiBold"/>
                <w:b/>
                <w:bCs/>
                <w:sz w:val="28"/>
                <w:szCs w:val="28"/>
                <w:lang w:val="uk-UA"/>
              </w:rPr>
            </w:pPr>
            <w:r w:rsidRPr="00101068">
              <w:rPr>
                <w:rFonts w:ascii="Gilroy SemiBold" w:hAnsi="Gilroy SemiBold"/>
                <w:b/>
                <w:bCs/>
                <w:sz w:val="28"/>
                <w:szCs w:val="28"/>
                <w:lang w:val="uk-UA"/>
              </w:rPr>
              <w:t>Телефон</w:t>
            </w:r>
          </w:p>
        </w:tc>
      </w:tr>
      <w:tr w:rsidR="00D73B33" w:rsidRPr="00D73B33" w:rsidTr="00823499">
        <w:trPr>
          <w:jc w:val="center"/>
        </w:trPr>
        <w:tc>
          <w:tcPr>
            <w:tcW w:w="3261" w:type="dxa"/>
            <w:vAlign w:val="center"/>
          </w:tcPr>
          <w:p w:rsidR="00D73B33" w:rsidRPr="00D73B33" w:rsidRDefault="00D73B33" w:rsidP="00823499">
            <w:pPr>
              <w:jc w:val="center"/>
              <w:rPr>
                <w:sz w:val="21"/>
                <w:szCs w:val="21"/>
                <w:lang w:val="ru-RU"/>
              </w:rPr>
            </w:pPr>
            <w:r w:rsidRPr="00D73B33">
              <w:rPr>
                <w:rFonts w:ascii="Gilroy Light" w:hAnsi="Gilroy Light"/>
                <w:lang w:val="ru-RU"/>
              </w:rPr>
              <w:t>15.06.2019</w:t>
            </w:r>
            <w:r>
              <w:rPr>
                <w:rFonts w:ascii="Gilroy Light" w:hAnsi="Gilroy Light"/>
                <w:lang w:val="ru-RU"/>
              </w:rPr>
              <w:t>, 12:00-17:00</w:t>
            </w:r>
          </w:p>
        </w:tc>
        <w:tc>
          <w:tcPr>
            <w:tcW w:w="3958" w:type="dxa"/>
            <w:vAlign w:val="center"/>
          </w:tcPr>
          <w:p w:rsidR="00D73B33" w:rsidRPr="00D73B33" w:rsidRDefault="00D73B33" w:rsidP="00823499">
            <w:pPr>
              <w:jc w:val="center"/>
              <w:rPr>
                <w:rFonts w:ascii="Gilroy Light" w:hAnsi="Gilroy Light"/>
                <w:lang w:val="ru-RU"/>
              </w:rPr>
            </w:pPr>
            <w:proofErr w:type="spellStart"/>
            <w:r>
              <w:rPr>
                <w:rFonts w:ascii="Gilroy Light" w:hAnsi="Gilroy Light"/>
                <w:lang w:val="ru-RU"/>
              </w:rPr>
              <w:t>Тернопіль</w:t>
            </w:r>
            <w:proofErr w:type="spellEnd"/>
            <w:r>
              <w:rPr>
                <w:rFonts w:ascii="Gilroy Light" w:hAnsi="Gilroy Light"/>
                <w:lang w:val="ru-RU"/>
              </w:rPr>
              <w:t>, пляж «</w:t>
            </w:r>
            <w:proofErr w:type="spellStart"/>
            <w:r>
              <w:rPr>
                <w:rFonts w:ascii="Gilroy Light" w:hAnsi="Gilroy Light"/>
                <w:lang w:val="ru-RU"/>
              </w:rPr>
              <w:t>Циганка</w:t>
            </w:r>
            <w:proofErr w:type="spellEnd"/>
            <w:r>
              <w:rPr>
                <w:rFonts w:ascii="Gilroy Light" w:hAnsi="Gilroy Light"/>
                <w:lang w:val="ru-RU"/>
              </w:rPr>
              <w:t>»</w:t>
            </w:r>
          </w:p>
        </w:tc>
        <w:tc>
          <w:tcPr>
            <w:tcW w:w="3231" w:type="dxa"/>
            <w:vAlign w:val="center"/>
          </w:tcPr>
          <w:p w:rsidR="00D73B33" w:rsidRPr="00D73B33" w:rsidRDefault="00823499" w:rsidP="00823499">
            <w:pPr>
              <w:jc w:val="center"/>
              <w:rPr>
                <w:rFonts w:ascii="Gilroy Light" w:hAnsi="Gilroy Light"/>
                <w:lang w:val="ru-RU"/>
              </w:rPr>
            </w:pPr>
            <w:r>
              <w:rPr>
                <w:rFonts w:ascii="Gilroy Light" w:hAnsi="Gilroy Light"/>
                <w:lang w:val="ru-RU"/>
              </w:rPr>
              <w:t>(099) 33-15-309</w:t>
            </w:r>
          </w:p>
        </w:tc>
      </w:tr>
    </w:tbl>
    <w:p w:rsidR="0060699A" w:rsidRDefault="0060699A" w:rsidP="0060699A"/>
    <w:p w:rsidR="0060699A" w:rsidRDefault="0060699A" w:rsidP="0060699A">
      <w:pPr>
        <w:jc w:val="center"/>
        <w:rPr>
          <w:rFonts w:ascii="Gilroy Medium" w:hAnsi="Gilroy Medium"/>
          <w:color w:val="0000FF"/>
          <w:u w:val="single"/>
        </w:rPr>
      </w:pPr>
    </w:p>
    <w:p w:rsidR="0060699A" w:rsidRPr="0060699A" w:rsidRDefault="0060699A" w:rsidP="0060699A">
      <w:pPr>
        <w:jc w:val="center"/>
        <w:rPr>
          <w:rFonts w:ascii="Gilroy Medium" w:hAnsi="Gilroy Medium"/>
        </w:rPr>
      </w:pPr>
      <w:hyperlink r:id="rId7" w:history="1">
        <w:r w:rsidRPr="0060699A">
          <w:rPr>
            <w:rStyle w:val="Hyperlink"/>
            <w:rFonts w:ascii="Gilroy Medium" w:hAnsi="Gilroy Medium"/>
          </w:rPr>
          <w:t>https://workout-chemp.github.io/</w:t>
        </w:r>
      </w:hyperlink>
    </w:p>
    <w:p w:rsidR="00D54299" w:rsidRPr="0060699A" w:rsidRDefault="00D54299" w:rsidP="00D54299">
      <w:pPr>
        <w:rPr>
          <w:rFonts w:ascii="Gilroy Light" w:hAnsi="Gilroy Light"/>
          <w:sz w:val="32"/>
          <w:szCs w:val="32"/>
        </w:rPr>
      </w:pPr>
      <w:bookmarkStart w:id="0" w:name="_GoBack"/>
      <w:bookmarkEnd w:id="0"/>
    </w:p>
    <w:sectPr w:rsidR="00D54299" w:rsidRPr="0060699A" w:rsidSect="002D3EE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E0B" w:rsidRDefault="00CA5E0B" w:rsidP="00D54299">
      <w:r>
        <w:separator/>
      </w:r>
    </w:p>
  </w:endnote>
  <w:endnote w:type="continuationSeparator" w:id="0">
    <w:p w:rsidR="00CA5E0B" w:rsidRDefault="00CA5E0B" w:rsidP="00D5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roy ExtraBold">
    <w:panose1 w:val="00000900000000000000"/>
    <w:charset w:val="4D"/>
    <w:family w:val="auto"/>
    <w:pitch w:val="variable"/>
    <w:sig w:usb0="00000207" w:usb1="00000000" w:usb2="00000000" w:usb3="00000000" w:csb0="00000097" w:csb1="00000000"/>
  </w:font>
  <w:font w:name="Gilroy Light">
    <w:panose1 w:val="00000400000000000000"/>
    <w:charset w:val="4D"/>
    <w:family w:val="auto"/>
    <w:pitch w:val="variable"/>
    <w:sig w:usb0="00000207" w:usb1="00000000" w:usb2="00000000" w:usb3="00000000" w:csb0="00000097" w:csb1="00000000"/>
  </w:font>
  <w:font w:name="Gilroy">
    <w:panose1 w:val="00000500000000000000"/>
    <w:charset w:val="4D"/>
    <w:family w:val="auto"/>
    <w:pitch w:val="variable"/>
    <w:sig w:usb0="00000207" w:usb1="00000000" w:usb2="00000000" w:usb3="00000000" w:csb0="00000097" w:csb1="00000000"/>
  </w:font>
  <w:font w:name="Gilroy SemiBold">
    <w:panose1 w:val="00000700000000000000"/>
    <w:charset w:val="4D"/>
    <w:family w:val="auto"/>
    <w:pitch w:val="variable"/>
    <w:sig w:usb0="00000207" w:usb1="00000000" w:usb2="00000000" w:usb3="00000000" w:csb0="00000097" w:csb1="00000000"/>
  </w:font>
  <w:font w:name="Gilroy Medium">
    <w:panose1 w:val="00000600000000000000"/>
    <w:charset w:val="4D"/>
    <w:family w:val="auto"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E0B" w:rsidRDefault="00CA5E0B" w:rsidP="00D54299">
      <w:r>
        <w:separator/>
      </w:r>
    </w:p>
  </w:footnote>
  <w:footnote w:type="continuationSeparator" w:id="0">
    <w:p w:rsidR="00CA5E0B" w:rsidRDefault="00CA5E0B" w:rsidP="00D54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E4"/>
    <w:rsid w:val="000D4793"/>
    <w:rsid w:val="000E155F"/>
    <w:rsid w:val="00100924"/>
    <w:rsid w:val="00101068"/>
    <w:rsid w:val="00116171"/>
    <w:rsid w:val="001F2C09"/>
    <w:rsid w:val="002D3EE4"/>
    <w:rsid w:val="003530C8"/>
    <w:rsid w:val="005D73D5"/>
    <w:rsid w:val="0060699A"/>
    <w:rsid w:val="006509B9"/>
    <w:rsid w:val="007A41FD"/>
    <w:rsid w:val="007C3EDD"/>
    <w:rsid w:val="00823499"/>
    <w:rsid w:val="0099395B"/>
    <w:rsid w:val="00A27C63"/>
    <w:rsid w:val="00CA5E0B"/>
    <w:rsid w:val="00D16559"/>
    <w:rsid w:val="00D54299"/>
    <w:rsid w:val="00D73B33"/>
    <w:rsid w:val="00D9217C"/>
    <w:rsid w:val="00E81B88"/>
    <w:rsid w:val="00F334F0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66D5"/>
  <w15:chartTrackingRefBased/>
  <w15:docId w15:val="{7937772E-FA5A-B746-8A14-22CE2689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C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73D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3D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D7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73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530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530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30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530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3530C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3530C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3530C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3530C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3530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bel">
    <w:name w:val="label"/>
    <w:basedOn w:val="DefaultParagraphFont"/>
    <w:rsid w:val="003530C8"/>
  </w:style>
  <w:style w:type="paragraph" w:styleId="Header">
    <w:name w:val="header"/>
    <w:basedOn w:val="Normal"/>
    <w:link w:val="HeaderChar"/>
    <w:uiPriority w:val="99"/>
    <w:unhideWhenUsed/>
    <w:rsid w:val="00D542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2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4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29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95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5B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69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kout-chemp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taras.bendyk@gmail.com</dc:creator>
  <cp:keywords/>
  <dc:description/>
  <cp:lastModifiedBy>taras.bendyk@gmail.com</cp:lastModifiedBy>
  <cp:revision>19</cp:revision>
  <dcterms:created xsi:type="dcterms:W3CDTF">2019-05-14T17:12:00Z</dcterms:created>
  <dcterms:modified xsi:type="dcterms:W3CDTF">2019-05-14T20:47:00Z</dcterms:modified>
</cp:coreProperties>
</file>