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2C8C2" w14:textId="6415C846" w:rsidR="00B44DF9" w:rsidRPr="00B44DF9" w:rsidRDefault="00B44DF9" w:rsidP="00B44DF9">
      <w:pPr>
        <w:pStyle w:val="Heading1"/>
        <w:spacing w:line="360" w:lineRule="auto"/>
        <w:jc w:val="center"/>
        <w:rPr>
          <w:rFonts w:ascii="Times New Roman" w:hAnsi="Times New Roman" w:cs="Times New Roman"/>
          <w:color w:val="auto"/>
          <w:sz w:val="44"/>
          <w:szCs w:val="44"/>
        </w:rPr>
      </w:pPr>
      <w:bookmarkStart w:id="0" w:name="_GoBack"/>
      <w:r w:rsidRPr="00B44DF9">
        <w:rPr>
          <w:rFonts w:ascii="Times New Roman" w:hAnsi="Times New Roman" w:cs="Times New Roman"/>
          <w:color w:val="auto"/>
          <w:sz w:val="44"/>
          <w:szCs w:val="44"/>
        </w:rPr>
        <w:t xml:space="preserve">Lesson </w:t>
      </w:r>
      <w:proofErr w:type="gramStart"/>
      <w:r w:rsidRPr="00B44DF9">
        <w:rPr>
          <w:rFonts w:ascii="Times New Roman" w:hAnsi="Times New Roman" w:cs="Times New Roman"/>
          <w:color w:val="auto"/>
          <w:sz w:val="44"/>
          <w:szCs w:val="44"/>
        </w:rPr>
        <w:t>5 :</w:t>
      </w:r>
      <w:proofErr w:type="gramEnd"/>
      <w:r w:rsidRPr="00B44DF9">
        <w:rPr>
          <w:rFonts w:ascii="Times New Roman" w:hAnsi="Times New Roman" w:cs="Times New Roman"/>
          <w:color w:val="auto"/>
          <w:sz w:val="44"/>
          <w:szCs w:val="44"/>
        </w:rPr>
        <w:t xml:space="preserve"> Support Vector Machines</w:t>
      </w:r>
    </w:p>
    <w:p w14:paraId="108CCE99" w14:textId="28CA29D0" w:rsidR="000D54E0" w:rsidRPr="00C35FF7" w:rsidRDefault="00B44DF9" w:rsidP="00C35FF7">
      <w:pPr>
        <w:pStyle w:val="Heading1"/>
        <w:spacing w:line="360" w:lineRule="auto"/>
        <w:rPr>
          <w:rFonts w:ascii="Times New Roman" w:hAnsi="Times New Roman" w:cs="Times New Roman"/>
          <w:color w:val="auto"/>
        </w:rPr>
      </w:pPr>
      <w:r w:rsidRPr="00C35FF7">
        <w:rPr>
          <w:rFonts w:ascii="Times New Roman" w:hAnsi="Times New Roman" w:cs="Times New Roman"/>
          <w:color w:val="auto"/>
        </w:rPr>
        <w:t>1. What is the fundamental idea behind Support Vector Machines (SVMs)?</w:t>
      </w:r>
    </w:p>
    <w:p w14:paraId="04DE78DC" w14:textId="77777777" w:rsidR="000D54E0" w:rsidRPr="00C35FF7" w:rsidRDefault="00B44DF9" w:rsidP="00C35FF7">
      <w:pPr>
        <w:spacing w:line="360" w:lineRule="auto"/>
        <w:rPr>
          <w:rFonts w:ascii="Times New Roman" w:hAnsi="Times New Roman" w:cs="Times New Roman"/>
        </w:rPr>
      </w:pPr>
      <w:r w:rsidRPr="00C35FF7">
        <w:rPr>
          <w:rFonts w:ascii="Times New Roman" w:hAnsi="Times New Roman" w:cs="Times New Roman"/>
        </w:rPr>
        <w:t xml:space="preserve">SVMs aim to find the best boundary (line or hyperplane) that separates different classes while keeping the maximum </w:t>
      </w:r>
      <w:r w:rsidRPr="00C35FF7">
        <w:rPr>
          <w:rFonts w:ascii="Times New Roman" w:hAnsi="Times New Roman" w:cs="Times New Roman"/>
        </w:rPr>
        <w:t>possible distance (margin) from the closest data points.</w:t>
      </w:r>
    </w:p>
    <w:p w14:paraId="65CF4904" w14:textId="77777777" w:rsidR="000D54E0" w:rsidRPr="00C35FF7" w:rsidRDefault="00B44DF9" w:rsidP="00C35FF7">
      <w:pPr>
        <w:pStyle w:val="Heading1"/>
        <w:spacing w:line="360" w:lineRule="auto"/>
        <w:rPr>
          <w:rFonts w:ascii="Times New Roman" w:hAnsi="Times New Roman" w:cs="Times New Roman"/>
          <w:color w:val="auto"/>
        </w:rPr>
      </w:pPr>
      <w:r w:rsidRPr="00C35FF7">
        <w:rPr>
          <w:rFonts w:ascii="Times New Roman" w:hAnsi="Times New Roman" w:cs="Times New Roman"/>
          <w:color w:val="auto"/>
        </w:rPr>
        <w:t>2. What is a support vector in an SVM model?</w:t>
      </w:r>
    </w:p>
    <w:p w14:paraId="5C310807" w14:textId="77777777" w:rsidR="000D54E0" w:rsidRPr="00C35FF7" w:rsidRDefault="00B44DF9" w:rsidP="00C35FF7">
      <w:pPr>
        <w:spacing w:line="360" w:lineRule="auto"/>
        <w:rPr>
          <w:rFonts w:ascii="Times New Roman" w:hAnsi="Times New Roman" w:cs="Times New Roman"/>
        </w:rPr>
      </w:pPr>
      <w:r w:rsidRPr="00C35FF7">
        <w:rPr>
          <w:rFonts w:ascii="Times New Roman" w:hAnsi="Times New Roman" w:cs="Times New Roman"/>
        </w:rPr>
        <w:t>Support vectors are the data points closest to the decision boundary. They are important because they determine the position of the boundary.</w:t>
      </w:r>
    </w:p>
    <w:p w14:paraId="600DCBC2" w14:textId="77777777" w:rsidR="000D54E0" w:rsidRPr="00C35FF7" w:rsidRDefault="00B44DF9" w:rsidP="00C35FF7">
      <w:pPr>
        <w:pStyle w:val="Heading1"/>
        <w:spacing w:line="360" w:lineRule="auto"/>
        <w:rPr>
          <w:rFonts w:ascii="Times New Roman" w:hAnsi="Times New Roman" w:cs="Times New Roman"/>
          <w:color w:val="auto"/>
        </w:rPr>
      </w:pPr>
      <w:r w:rsidRPr="00C35FF7">
        <w:rPr>
          <w:rFonts w:ascii="Times New Roman" w:hAnsi="Times New Roman" w:cs="Times New Roman"/>
          <w:color w:val="auto"/>
        </w:rPr>
        <w:t>3. Why is it</w:t>
      </w:r>
      <w:r w:rsidRPr="00C35FF7">
        <w:rPr>
          <w:rFonts w:ascii="Times New Roman" w:hAnsi="Times New Roman" w:cs="Times New Roman"/>
          <w:color w:val="auto"/>
        </w:rPr>
        <w:t xml:space="preserve"> important to scale input features when using Support Vector Machines?</w:t>
      </w:r>
    </w:p>
    <w:p w14:paraId="0C4EBBCE" w14:textId="77777777" w:rsidR="000D54E0" w:rsidRPr="00C35FF7" w:rsidRDefault="00B44DF9" w:rsidP="00C35FF7">
      <w:pPr>
        <w:spacing w:line="360" w:lineRule="auto"/>
        <w:rPr>
          <w:rFonts w:ascii="Times New Roman" w:hAnsi="Times New Roman" w:cs="Times New Roman"/>
        </w:rPr>
      </w:pPr>
      <w:r w:rsidRPr="00C35FF7">
        <w:rPr>
          <w:rFonts w:ascii="Times New Roman" w:hAnsi="Times New Roman" w:cs="Times New Roman"/>
        </w:rPr>
        <w:t>Scaling ensures that all features are on a similar range so that no single feature dominates. This helps the model make fair and accurate decisions.</w:t>
      </w:r>
    </w:p>
    <w:p w14:paraId="438777A5" w14:textId="77777777" w:rsidR="000D54E0" w:rsidRPr="00C35FF7" w:rsidRDefault="00B44DF9" w:rsidP="00C35FF7">
      <w:pPr>
        <w:pStyle w:val="Heading1"/>
        <w:spacing w:line="360" w:lineRule="auto"/>
        <w:rPr>
          <w:rFonts w:ascii="Times New Roman" w:hAnsi="Times New Roman" w:cs="Times New Roman"/>
          <w:color w:val="auto"/>
        </w:rPr>
      </w:pPr>
      <w:r w:rsidRPr="00C35FF7">
        <w:rPr>
          <w:rFonts w:ascii="Times New Roman" w:hAnsi="Times New Roman" w:cs="Times New Roman"/>
          <w:color w:val="auto"/>
        </w:rPr>
        <w:t>4. Can an SVM classifier output a co</w:t>
      </w:r>
      <w:r w:rsidRPr="00C35FF7">
        <w:rPr>
          <w:rFonts w:ascii="Times New Roman" w:hAnsi="Times New Roman" w:cs="Times New Roman"/>
          <w:color w:val="auto"/>
        </w:rPr>
        <w:t>nfidence score when classifying an instance? Can it also provide a probability estimate?</w:t>
      </w:r>
    </w:p>
    <w:p w14:paraId="3F05DC6B" w14:textId="77777777" w:rsidR="000D54E0" w:rsidRPr="00C35FF7" w:rsidRDefault="00B44DF9" w:rsidP="00C35FF7">
      <w:pPr>
        <w:spacing w:line="360" w:lineRule="auto"/>
        <w:rPr>
          <w:rFonts w:ascii="Times New Roman" w:hAnsi="Times New Roman" w:cs="Times New Roman"/>
        </w:rPr>
      </w:pPr>
      <w:r w:rsidRPr="00C35FF7">
        <w:rPr>
          <w:rFonts w:ascii="Times New Roman" w:hAnsi="Times New Roman" w:cs="Times New Roman"/>
        </w:rPr>
        <w:t>Yes, an SVM can provide a confidence score based on how far a point is from the boundary. However, it does not directly provide probabilities, but probabilities can be</w:t>
      </w:r>
      <w:r w:rsidRPr="00C35FF7">
        <w:rPr>
          <w:rFonts w:ascii="Times New Roman" w:hAnsi="Times New Roman" w:cs="Times New Roman"/>
        </w:rPr>
        <w:t xml:space="preserve"> estimated using additional methods.</w:t>
      </w:r>
    </w:p>
    <w:p w14:paraId="5EE5C8CA" w14:textId="77777777" w:rsidR="000D54E0" w:rsidRPr="00C35FF7" w:rsidRDefault="00B44DF9" w:rsidP="00C35FF7">
      <w:pPr>
        <w:pStyle w:val="Heading1"/>
        <w:spacing w:line="360" w:lineRule="auto"/>
        <w:rPr>
          <w:rFonts w:ascii="Times New Roman" w:hAnsi="Times New Roman" w:cs="Times New Roman"/>
          <w:color w:val="auto"/>
        </w:rPr>
      </w:pPr>
      <w:r w:rsidRPr="00C35FF7">
        <w:rPr>
          <w:rFonts w:ascii="Times New Roman" w:hAnsi="Times New Roman" w:cs="Times New Roman"/>
          <w:color w:val="auto"/>
        </w:rPr>
        <w:t>5. How do you choose between LinearSVC, SVC, and SGDClassifier for a given problem?</w:t>
      </w:r>
    </w:p>
    <w:p w14:paraId="3054D802" w14:textId="77777777" w:rsidR="000D54E0" w:rsidRPr="00C35FF7" w:rsidRDefault="00B44DF9" w:rsidP="00C35FF7">
      <w:pPr>
        <w:spacing w:line="360" w:lineRule="auto"/>
        <w:rPr>
          <w:rFonts w:ascii="Times New Roman" w:hAnsi="Times New Roman" w:cs="Times New Roman"/>
        </w:rPr>
      </w:pPr>
      <w:r w:rsidRPr="00C35FF7">
        <w:rPr>
          <w:rFonts w:ascii="Times New Roman" w:hAnsi="Times New Roman" w:cs="Times New Roman"/>
        </w:rPr>
        <w:t xml:space="preserve">LinearSVC is suitable for large datasets with linear relationships. SVC is more flexible and can handle complex data using kernels but </w:t>
      </w:r>
      <w:r w:rsidRPr="00C35FF7">
        <w:rPr>
          <w:rFonts w:ascii="Times New Roman" w:hAnsi="Times New Roman" w:cs="Times New Roman"/>
        </w:rPr>
        <w:t>is slower. SGDClassifier is useful for very large datasets and is faster but may be less accurate.</w:t>
      </w:r>
    </w:p>
    <w:p w14:paraId="41EF8A69" w14:textId="77777777" w:rsidR="000D54E0" w:rsidRPr="00C35FF7" w:rsidRDefault="00B44DF9" w:rsidP="00C35FF7">
      <w:pPr>
        <w:pStyle w:val="Heading1"/>
        <w:spacing w:line="360" w:lineRule="auto"/>
        <w:rPr>
          <w:rFonts w:ascii="Times New Roman" w:hAnsi="Times New Roman" w:cs="Times New Roman"/>
          <w:color w:val="auto"/>
        </w:rPr>
      </w:pPr>
      <w:r w:rsidRPr="00C35FF7">
        <w:rPr>
          <w:rFonts w:ascii="Times New Roman" w:hAnsi="Times New Roman" w:cs="Times New Roman"/>
          <w:color w:val="auto"/>
        </w:rPr>
        <w:lastRenderedPageBreak/>
        <w:t>6. If an SVM classifier with an RBF kernel is underfitting the training data, should you increase or decrease the values of γ (gamma) and C?</w:t>
      </w:r>
    </w:p>
    <w:p w14:paraId="1D9DB524" w14:textId="77777777" w:rsidR="000D54E0" w:rsidRPr="00C35FF7" w:rsidRDefault="00B44DF9" w:rsidP="00C35FF7">
      <w:pPr>
        <w:spacing w:line="360" w:lineRule="auto"/>
        <w:rPr>
          <w:rFonts w:ascii="Times New Roman" w:hAnsi="Times New Roman" w:cs="Times New Roman"/>
        </w:rPr>
      </w:pPr>
      <w:r w:rsidRPr="00C35FF7">
        <w:rPr>
          <w:rFonts w:ascii="Times New Roman" w:hAnsi="Times New Roman" w:cs="Times New Roman"/>
        </w:rPr>
        <w:t xml:space="preserve">If the model is </w:t>
      </w:r>
      <w:r w:rsidRPr="00C35FF7">
        <w:rPr>
          <w:rFonts w:ascii="Times New Roman" w:hAnsi="Times New Roman" w:cs="Times New Roman"/>
        </w:rPr>
        <w:t>underfitting, you should increase γ (gamma) to make it more flexible and increase C to reduce regularization and fit the data better.</w:t>
      </w:r>
    </w:p>
    <w:p w14:paraId="463AD522" w14:textId="77777777" w:rsidR="000D54E0" w:rsidRPr="00C35FF7" w:rsidRDefault="00B44DF9" w:rsidP="00C35FF7">
      <w:pPr>
        <w:pStyle w:val="Heading1"/>
        <w:spacing w:line="360" w:lineRule="auto"/>
        <w:rPr>
          <w:rFonts w:ascii="Times New Roman" w:hAnsi="Times New Roman" w:cs="Times New Roman"/>
          <w:color w:val="auto"/>
        </w:rPr>
      </w:pPr>
      <w:r w:rsidRPr="00C35FF7">
        <w:rPr>
          <w:rFonts w:ascii="Times New Roman" w:hAnsi="Times New Roman" w:cs="Times New Roman"/>
          <w:color w:val="auto"/>
        </w:rPr>
        <w:t xml:space="preserve">7. What does it mean for a model to be </w:t>
      </w:r>
      <w:r w:rsidRPr="00C35FF7">
        <w:rPr>
          <w:rFonts w:ascii="Times New Roman" w:hAnsi="Times New Roman" w:cs="Times New Roman"/>
          <w:color w:val="auto"/>
        </w:rPr>
        <w:t>ϵ</w:t>
      </w:r>
      <w:r w:rsidRPr="00C35FF7">
        <w:rPr>
          <w:rFonts w:ascii="Times New Roman" w:hAnsi="Times New Roman" w:cs="Times New Roman"/>
          <w:color w:val="auto"/>
        </w:rPr>
        <w:t>-insensitive in the context of SVM regression?</w:t>
      </w:r>
    </w:p>
    <w:p w14:paraId="5A0F55E3" w14:textId="77777777" w:rsidR="000D54E0" w:rsidRPr="00C35FF7" w:rsidRDefault="00B44DF9" w:rsidP="00C35FF7">
      <w:pPr>
        <w:spacing w:line="360" w:lineRule="auto"/>
        <w:rPr>
          <w:rFonts w:ascii="Times New Roman" w:hAnsi="Times New Roman" w:cs="Times New Roman"/>
        </w:rPr>
      </w:pPr>
      <w:r w:rsidRPr="00C35FF7">
        <w:rPr>
          <w:rFonts w:ascii="Times New Roman" w:hAnsi="Times New Roman" w:cs="Times New Roman"/>
        </w:rPr>
        <w:t>It means the model ignores small er</w:t>
      </w:r>
      <w:r w:rsidRPr="00C35FF7">
        <w:rPr>
          <w:rFonts w:ascii="Times New Roman" w:hAnsi="Times New Roman" w:cs="Times New Roman"/>
        </w:rPr>
        <w:t>rors within a certain range (</w:t>
      </w:r>
      <w:r w:rsidRPr="00C35FF7">
        <w:rPr>
          <w:rFonts w:ascii="Times New Roman" w:hAnsi="Times New Roman" w:cs="Times New Roman"/>
        </w:rPr>
        <w:t>ϵ</w:t>
      </w:r>
      <w:r w:rsidRPr="00C35FF7">
        <w:rPr>
          <w:rFonts w:ascii="Times New Roman" w:hAnsi="Times New Roman" w:cs="Times New Roman"/>
        </w:rPr>
        <w:t>), focusing only on larger errors. This helps make the model less sensitive to minor variations.</w:t>
      </w:r>
    </w:p>
    <w:p w14:paraId="195ECBD2" w14:textId="77777777" w:rsidR="000D54E0" w:rsidRPr="00C35FF7" w:rsidRDefault="00B44DF9" w:rsidP="00C35FF7">
      <w:pPr>
        <w:pStyle w:val="Heading1"/>
        <w:spacing w:line="360" w:lineRule="auto"/>
        <w:rPr>
          <w:rFonts w:ascii="Times New Roman" w:hAnsi="Times New Roman" w:cs="Times New Roman"/>
          <w:color w:val="auto"/>
        </w:rPr>
      </w:pPr>
      <w:r w:rsidRPr="00C35FF7">
        <w:rPr>
          <w:rFonts w:ascii="Times New Roman" w:hAnsi="Times New Roman" w:cs="Times New Roman"/>
          <w:color w:val="auto"/>
        </w:rPr>
        <w:t>8. What is the purpose of using the kernel trick in Support Vector Machines?</w:t>
      </w:r>
    </w:p>
    <w:p w14:paraId="64BDEF69" w14:textId="77777777" w:rsidR="000D54E0" w:rsidRPr="00C35FF7" w:rsidRDefault="00B44DF9" w:rsidP="00C35FF7">
      <w:pPr>
        <w:spacing w:line="360" w:lineRule="auto"/>
        <w:rPr>
          <w:rFonts w:ascii="Times New Roman" w:hAnsi="Times New Roman" w:cs="Times New Roman"/>
        </w:rPr>
      </w:pPr>
      <w:r w:rsidRPr="00C35FF7">
        <w:rPr>
          <w:rFonts w:ascii="Times New Roman" w:hAnsi="Times New Roman" w:cs="Times New Roman"/>
        </w:rPr>
        <w:t>The kernel trick allows SVMs to solve non-linear pro</w:t>
      </w:r>
      <w:r w:rsidRPr="00C35FF7">
        <w:rPr>
          <w:rFonts w:ascii="Times New Roman" w:hAnsi="Times New Roman" w:cs="Times New Roman"/>
        </w:rPr>
        <w:t>blems by transforming data into a higher dimension without directly computing it, making the process efficient.</w:t>
      </w:r>
      <w:bookmarkEnd w:id="0"/>
    </w:p>
    <w:sectPr w:rsidR="000D54E0" w:rsidRPr="00C35F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4E0"/>
    <w:rsid w:val="0015074B"/>
    <w:rsid w:val="0029639D"/>
    <w:rsid w:val="00326F90"/>
    <w:rsid w:val="00AA1D8D"/>
    <w:rsid w:val="00B44DF9"/>
    <w:rsid w:val="00B47730"/>
    <w:rsid w:val="00C35FF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8E39FC"/>
  <w14:defaultImageDpi w14:val="300"/>
  <w15:docId w15:val="{DBFCB43E-4185-4894-994F-5915C69CB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BB58B9D-ACD1-4378-8D2D-6E2CBD77B9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Shaishab Joshi</cp:lastModifiedBy>
  <cp:revision>3</cp:revision>
  <dcterms:created xsi:type="dcterms:W3CDTF">2013-12-23T23:15:00Z</dcterms:created>
  <dcterms:modified xsi:type="dcterms:W3CDTF">2026-04-21T11:54:00Z</dcterms:modified>
  <cp:category/>
</cp:coreProperties>
</file>