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French Polynesia Country Report</w:t>
      </w:r>
    </w:p>
    <w:bookmarkStart w:id="75" w:name="introduction"/>
    <w:p>
      <w:pPr>
        <w:pStyle w:val="Heading1"/>
      </w:pPr>
      <w:r>
        <w:t xml:space="preserve">Introduction</w:t>
      </w:r>
    </w:p>
    <w:p>
      <w:pPr>
        <w:pStyle w:val="FirstParagraph"/>
      </w:pPr>
      <w:r>
        <w:t xml:space="preserve">French Polynesia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French Polynesia received a score of 40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French Polynesia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French Polynesia received a score of 28.4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French Polynesia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French Polynesia received a score of NA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French Polynesia received a score of 0.4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French Polynesia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French Polynesia received a score of NA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French Polynesia received a score of NA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French Polynesia received a score of 0.1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French Polynesia received a score of 0.5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French Polynesia received a score of 0.3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French Polynesia received a score of 0.3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French Polynesia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French Polynesia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French Polynesia received a score of NA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French Polynesia received a score of NA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French Polynesia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French Polynesia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2025-11-25T07:46:56Z</dcterms:created>
  <dcterms:modified xsi:type="dcterms:W3CDTF">2025-11-25T07:46:56Z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French Polynesia Country Report</vt:lpwstr>
  </property>
  <property fmtid="{D5CDD505-2E9C-101B-9397-08002B2CF9AE}" pid="10" name="toc-title">
    <vt:lpwstr>Table of contents</vt:lpwstr>
  </property>
</Properties>
</file>