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Korea, Rep. Country Report</w:t>
      </w:r>
    </w:p>
    <w:bookmarkStart w:id="75" w:name="introduction"/>
    <w:p>
      <w:pPr>
        <w:pStyle w:val="Heading1"/>
      </w:pPr>
      <w:r>
        <w:t xml:space="preserve">Introduction</w:t>
      </w:r>
    </w:p>
    <w:p>
      <w:pPr>
        <w:pStyle w:val="FirstParagraph"/>
      </w:pPr>
      <w:r>
        <w:t xml:space="preserve">Korea, Rep. received a score of 91.6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Korea, Rep. received a score of 100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Korea, Rep. received a score of</w:t>
      </w:r>
      <w:r>
        <w:t xml:space="preserve"> </w:t>
      </w:r>
      <w:r>
        <w:rPr>
          <w:b/>
          <w:bCs/>
        </w:rPr>
        <w:t xml:space="preserve">96.1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Korea, Rep. received a score of 87.7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Korea, Rep. received a score of 79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Korea, Rep. received a score of 95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Korea, Rep. received a score of 1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Korea, Rep. received a score of 1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Korea, Rep. received a score of 0.9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Korea, Rep.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Korea, Rep. received a score of 0.9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Korea, Rep. received a score of 0.9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Korea, Rep. received a score of 0.9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Korea, Rep.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Korea, Rep. received a score of 1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Korea, Rep.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Korea, Rep.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Korea, Rep. received a score of 0.9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Korea, Rep.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2000,2005,2010,2015,2020,2021,2022,2023,2024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2000,2010,2020</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2003, 2004, 2005, 2006, 2007, 2008, 2009, 2010, 2011, 2012, 2013, 2014, 2015, 2016, 2017, 2018, 2019, 2020, 2021, 2022, 2023, 2024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1996, 1997, 1998, 1999, 2000, 2001, 2002, 2003, 2004, 2005, 2006, 2007, 2008, 2009, 2010, 2011, 2012, 2013, 2014, 2015, 2016, 2017, 2018, 2019, 2020, 2021, 2022, 2023, 2024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1998, 2001, 2005, 2007, 2008, 2009, 2010, 2011, 2012, 2013, 2014, 2015, 2016, 2017, 2018, 2020, 2021, 2022, 2023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2005, 2006, 2007, 2008, 2009, 2010, 2011, 2012, 2013, 2014, 2015, 2016, 2017, 2018, 2019, 2020, 2021, 2022, 2023, 2024</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Korea, Rep.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Original chained constant price data are rescaled.</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2"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2025-11-25T07:30:40Z</dcterms:created>
  <dcterms:modified xsi:type="dcterms:W3CDTF">2025-11-25T07:30:40Z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Korea, Rep. Country Report</vt:lpwstr>
  </property>
  <property fmtid="{D5CDD505-2E9C-101B-9397-08002B2CF9AE}" pid="10" name="toc-title">
    <vt:lpwstr>Table of contents</vt:lpwstr>
  </property>
</Properties>
</file>