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St. Martin (French part) Country Report</w:t>
      </w:r>
    </w:p>
    <w:bookmarkStart w:id="75" w:name="introduction"/>
    <w:p>
      <w:pPr>
        <w:pStyle w:val="Heading1"/>
      </w:pPr>
      <w:r>
        <w:t xml:space="preserve">Introduction</w:t>
      </w:r>
    </w:p>
    <w:p>
      <w:pPr>
        <w:pStyle w:val="FirstParagraph"/>
      </w:pPr>
      <w:r>
        <w:t xml:space="preserve">St. Martin (French part)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St. Martin (French part)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St. Martin (French part)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St. Martin (French part) received a score of 14.2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St. Martin (French part)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St. Martin (French part)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St. Martin (French part)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St. Martin (French part)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St. Martin (French part)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St. Martin (French part)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St. Martin (French part)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St. Martin (French part) received a score of 0.2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St. Martin (French part)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St. Martin (French part) received a score of 0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St. Martin (French part)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St. Martin (French part)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St. Martin (French part)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St. Martin (French part)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Martin (French part)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Martin (French part)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2025-11-25T02:38:46Z</dcterms:created>
  <dcterms:modified xsi:type="dcterms:W3CDTF">2025-11-25T02:38:46Z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St. Martin (French part) Country Report</vt:lpwstr>
  </property>
  <property fmtid="{D5CDD505-2E9C-101B-9397-08002B2CF9AE}" pid="10" name="toc-title">
    <vt:lpwstr>Table of contents</vt:lpwstr>
  </property>
</Properties>
</file>