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95" w:rsidRPr="00ED43F3" w:rsidRDefault="005F0E95" w:rsidP="005F0E95">
      <w:pPr>
        <w:spacing w:after="0" w:line="240" w:lineRule="auto"/>
        <w:ind w:left="7788"/>
        <w:rPr>
          <w:rFonts w:ascii="Times New Roman" w:eastAsiaTheme="minorEastAsia" w:hAnsi="Times New Roman" w:cs="Times New Roman"/>
          <w:color w:val="000000"/>
          <w:sz w:val="28"/>
          <w:szCs w:val="28"/>
          <w:lang w:val="zh-CN" w:eastAsia="zh-C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zh-CN" w:eastAsia="zh-CN"/>
        </w:rPr>
        <w:t>Anexa nr. 1</w:t>
      </w:r>
    </w:p>
    <w:p w:rsidR="005F0E95" w:rsidRDefault="005F0E95" w:rsidP="005F0E95">
      <w:pPr>
        <w:spacing w:after="0" w:line="240" w:lineRule="auto"/>
        <w:ind w:left="7788"/>
        <w:rPr>
          <w:rFonts w:ascii="Times New Roman" w:eastAsia="Times New Roman" w:hAnsi="Times New Roman" w:cs="Times New Roman"/>
          <w:color w:val="000000"/>
          <w:sz w:val="24"/>
          <w:szCs w:val="24"/>
          <w:lang w:val="zh-CN"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zh-CN" w:eastAsia="zh-CN"/>
        </w:rPr>
        <w:t>„Anexa nr. 1</w:t>
      </w:r>
    </w:p>
    <w:p w:rsidR="005F0E95" w:rsidRDefault="005F0E95" w:rsidP="005F0E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zh-CN" w:eastAsia="zh-CN"/>
        </w:rPr>
      </w:pPr>
    </w:p>
    <w:p w:rsidR="005F0E95" w:rsidRDefault="005F0E95" w:rsidP="005F0E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zh-CN"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zh-CN" w:eastAsia="zh-CN"/>
        </w:rPr>
        <w:t>Indicatorii generali şi sursele de finanţare ale bugetului de stat</w:t>
      </w:r>
    </w:p>
    <w:p w:rsidR="005F0E95" w:rsidRDefault="005F0E95" w:rsidP="005F0E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zh-CN" w:eastAsia="zh-CN"/>
        </w:rPr>
      </w:pP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6232"/>
        <w:gridCol w:w="1560"/>
        <w:gridCol w:w="1842"/>
        <w:gridCol w:w="240"/>
      </w:tblGrid>
      <w:tr w:rsidR="005F0E95" w:rsidTr="00C667D3">
        <w:trPr>
          <w:gridAfter w:val="1"/>
          <w:wAfter w:w="240" w:type="dxa"/>
        </w:trPr>
        <w:tc>
          <w:tcPr>
            <w:tcW w:w="6232" w:type="dxa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zh-CN" w:eastAsia="zh-CN"/>
              </w:rPr>
              <w:t>Denumirea</w:t>
            </w:r>
          </w:p>
        </w:tc>
        <w:tc>
          <w:tcPr>
            <w:tcW w:w="1560" w:type="dxa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zh-CN" w:eastAsia="zh-CN"/>
              </w:rPr>
              <w:t>Cod</w:t>
            </w:r>
          </w:p>
        </w:tc>
        <w:tc>
          <w:tcPr>
            <w:tcW w:w="1842" w:type="dxa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zh-CN" w:eastAsia="zh-CN"/>
              </w:rPr>
              <w:t xml:space="preserve">Suma,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zh-CN" w:eastAsia="zh-CN"/>
              </w:rPr>
              <w:br/>
              <w:t>mii lei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Venituri, total</w:t>
            </w:r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37798600,0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Impozite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taxe </w:t>
            </w:r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42" w:type="dxa"/>
            <w:vAlign w:val="center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34657290,0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Granturi primite </w:t>
            </w:r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2" w:type="dxa"/>
            <w:vAlign w:val="center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1154696,6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Alte venituri </w:t>
            </w:r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2" w:type="dxa"/>
            <w:vAlign w:val="center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1957888,5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Transferuri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primite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cadrul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bugetului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public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ional</w:t>
            </w:r>
            <w:proofErr w:type="spellEnd"/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2" w:type="dxa"/>
            <w:vAlign w:val="center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28724,9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Cheltuieli, total</w:t>
            </w:r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42" w:type="dxa"/>
            <w:vAlign w:val="center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53773800,0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dintre care:</w:t>
            </w:r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2" w:type="dxa"/>
            <w:vAlign w:val="center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de personal</w:t>
            </w:r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2" w:type="dxa"/>
            <w:vAlign w:val="center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7148995,4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Transferuri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acordate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cadrul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bugetului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public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ional</w:t>
            </w:r>
            <w:proofErr w:type="spellEnd"/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42" w:type="dxa"/>
            <w:vAlign w:val="center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26178457,5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Investi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capitale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active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materiale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curs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execu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ie</w:t>
            </w:r>
            <w:proofErr w:type="spellEnd"/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3192</w:t>
            </w:r>
          </w:p>
        </w:tc>
        <w:tc>
          <w:tcPr>
            <w:tcW w:w="1842" w:type="dxa"/>
            <w:vAlign w:val="center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1866627,3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Sold bugetar</w:t>
            </w:r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2" w:type="dxa"/>
            <w:vAlign w:val="center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-15975200,0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Surse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are, total </w:t>
            </w:r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2" w:type="dxa"/>
            <w:vAlign w:val="bottom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15975200,0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 financiare</w:t>
            </w:r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bottom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-1090218,3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 interne</w:t>
            </w:r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842" w:type="dxa"/>
            <w:vAlign w:val="bottom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525104,4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Împrumuturi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recreditate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interne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între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bugete</w:t>
            </w:r>
            <w:proofErr w:type="spellEnd"/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842" w:type="dxa"/>
            <w:vAlign w:val="bottom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44155,5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Împrumuturi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recreditate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interne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institu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iilor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nefinanciare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financiare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0" w:type="dxa"/>
            <w:vAlign w:val="bottom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842" w:type="dxa"/>
            <w:vAlign w:val="bottom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-1659478,2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Datorii </w:t>
            </w:r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bottom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17850276,3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Datorii interne</w:t>
            </w:r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842" w:type="dxa"/>
            <w:vAlign w:val="bottom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3604188,0</w:t>
            </w:r>
          </w:p>
        </w:tc>
      </w:tr>
      <w:tr w:rsidR="005F0E95" w:rsidTr="00C667D3">
        <w:trPr>
          <w:gridAfter w:val="1"/>
          <w:wAfter w:w="240" w:type="dxa"/>
        </w:trPr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Împrumuturi externe</w:t>
            </w:r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842" w:type="dxa"/>
            <w:vAlign w:val="bottom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14246088,3</w:t>
            </w:r>
          </w:p>
        </w:tc>
      </w:tr>
      <w:tr w:rsidR="005F0E95" w:rsidTr="00C667D3">
        <w:tc>
          <w:tcPr>
            <w:tcW w:w="6232" w:type="dxa"/>
            <w:vAlign w:val="center"/>
          </w:tcPr>
          <w:p w:rsidR="005F0E95" w:rsidRDefault="005F0E95" w:rsidP="00C667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 w:eastAsia="zh-CN"/>
              </w:rPr>
              <w:t>Modificarea soldului de mijloace băne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  <w:t>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 w:eastAsia="zh-CN"/>
              </w:rPr>
              <w:t>ti</w:t>
            </w:r>
          </w:p>
        </w:tc>
        <w:tc>
          <w:tcPr>
            <w:tcW w:w="1560" w:type="dxa"/>
            <w:vAlign w:val="center"/>
          </w:tcPr>
          <w:p w:rsidR="005F0E95" w:rsidRDefault="005F0E95" w:rsidP="00C667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 w:eastAsia="zh-CN"/>
              </w:rPr>
              <w:t>9</w:t>
            </w:r>
          </w:p>
        </w:tc>
        <w:tc>
          <w:tcPr>
            <w:tcW w:w="1842" w:type="dxa"/>
            <w:vAlign w:val="bottom"/>
          </w:tcPr>
          <w:p w:rsidR="005F0E95" w:rsidRDefault="005F0E95" w:rsidP="00C667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 w:eastAsia="zh-CN"/>
              </w:rPr>
              <w:t>-784858,0</w:t>
            </w:r>
          </w:p>
        </w:tc>
        <w:tc>
          <w:tcPr>
            <w:tcW w:w="240" w:type="dxa"/>
            <w:tcBorders>
              <w:top w:val="nil"/>
              <w:bottom w:val="nil"/>
              <w:right w:val="nil"/>
            </w:tcBorders>
            <w:vAlign w:val="bottom"/>
          </w:tcPr>
          <w:p w:rsidR="005F0E95" w:rsidRDefault="005F0E95" w:rsidP="00C667D3">
            <w:pPr>
              <w:ind w:left="-1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”</w:t>
            </w:r>
          </w:p>
        </w:tc>
      </w:tr>
    </w:tbl>
    <w:p w:rsidR="005F0E95" w:rsidRDefault="005F0E95" w:rsidP="005F0E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zh-CN" w:eastAsia="zh-CN"/>
        </w:rPr>
      </w:pPr>
    </w:p>
    <w:p w:rsidR="005F0E95" w:rsidRDefault="005F0E95" w:rsidP="005F0E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zh-CN" w:eastAsia="zh-CN"/>
        </w:rPr>
      </w:pPr>
    </w:p>
    <w:p w:rsidR="005F0E95" w:rsidRDefault="005F0E95" w:rsidP="005F0E95">
      <w:pPr>
        <w:spacing w:after="0" w:line="240" w:lineRule="auto"/>
        <w:rPr>
          <w:lang w:val="en-US"/>
        </w:rPr>
      </w:pPr>
    </w:p>
    <w:p w:rsidR="005F0E95" w:rsidRDefault="005F0E95" w:rsidP="005F0E95"/>
    <w:p w:rsidR="00121B9D" w:rsidRDefault="00121B9D"/>
    <w:sectPr w:rsidR="00121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95"/>
    <w:rsid w:val="00121B9D"/>
    <w:rsid w:val="0019570C"/>
    <w:rsid w:val="005F0E95"/>
    <w:rsid w:val="00FB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AF488-6D88-48AA-9781-9B38CCF8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5F0E95"/>
    <w:pPr>
      <w:spacing w:after="0" w:line="240" w:lineRule="auto"/>
    </w:pPr>
    <w:rPr>
      <w:rFonts w:eastAsiaTheme="minorEastAsia"/>
      <w:sz w:val="20"/>
      <w:szCs w:val="20"/>
      <w:lang w:val="ro-MD" w:eastAsia="ro-M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29BC6C82-57F9-4B43-85F2-0D64B6C2ADC0}"/>
</file>

<file path=customXml/itemProps2.xml><?xml version="1.0" encoding="utf-8"?>
<ds:datastoreItem xmlns:ds="http://schemas.openxmlformats.org/officeDocument/2006/customXml" ds:itemID="{61AEC290-579D-4111-BCF8-E9A657419CB2}"/>
</file>

<file path=customXml/itemProps3.xml><?xml version="1.0" encoding="utf-8"?>
<ds:datastoreItem xmlns:ds="http://schemas.openxmlformats.org/officeDocument/2006/customXml" ds:itemID="{9ED34084-18AA-4B09-8CD2-F0E78C4C18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Chirila Veronica</cp:lastModifiedBy>
  <cp:revision>2</cp:revision>
  <dcterms:created xsi:type="dcterms:W3CDTF">2020-05-04T12:35:00Z</dcterms:created>
  <dcterms:modified xsi:type="dcterms:W3CDTF">2020-05-04T12:35:00Z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