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ook w:val="04A0" w:firstRow="1" w:lastRow="0" w:firstColumn="1" w:lastColumn="0" w:noHBand="0" w:noVBand="1"/>
      </w:tblPr>
      <w:tblGrid>
        <w:gridCol w:w="9356"/>
      </w:tblGrid>
      <w:tr w:rsidR="006F43E2" w:rsidRPr="006F43E2" w:rsidTr="004F2AFC">
        <w:trPr>
          <w:trHeight w:val="37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43E2" w:rsidRPr="006F43E2" w:rsidRDefault="006F43E2" w:rsidP="004F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RANGE!A1:C63"/>
            <w:bookmarkStart w:id="1" w:name="_GoBack"/>
            <w:bookmarkEnd w:id="1"/>
            <w:r w:rsidRPr="006F43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Anexa nr. 2  </w:t>
            </w:r>
            <w:bookmarkEnd w:id="0"/>
          </w:p>
        </w:tc>
      </w:tr>
      <w:tr w:rsidR="006F43E2" w:rsidRPr="006F43E2" w:rsidTr="004F2AFC">
        <w:trPr>
          <w:trHeight w:val="81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AFC" w:rsidRDefault="004F2AFC" w:rsidP="004F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6F43E2" w:rsidRPr="006F43E2" w:rsidRDefault="006F43E2" w:rsidP="004F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Componența veniturilor bugetului de stat și sursele de finanțare a soldului bugetar</w:t>
            </w:r>
          </w:p>
        </w:tc>
      </w:tr>
    </w:tbl>
    <w:p w:rsidR="004F2AFC" w:rsidRPr="004F2AFC" w:rsidRDefault="004F2AF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275"/>
        <w:gridCol w:w="1978"/>
      </w:tblGrid>
      <w:tr w:rsidR="004F2AFC" w:rsidTr="005812C9">
        <w:trPr>
          <w:tblHeader/>
        </w:trPr>
        <w:tc>
          <w:tcPr>
            <w:tcW w:w="6091" w:type="dxa"/>
          </w:tcPr>
          <w:p w:rsidR="004F2AFC" w:rsidRDefault="004F2AFC" w:rsidP="004F2AFC">
            <w:pPr>
              <w:jc w:val="center"/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Denumirea</w:t>
            </w:r>
          </w:p>
        </w:tc>
        <w:tc>
          <w:tcPr>
            <w:tcW w:w="1275" w:type="dxa"/>
          </w:tcPr>
          <w:p w:rsidR="004F2AFC" w:rsidRDefault="004F2AFC" w:rsidP="004F2AFC">
            <w:pPr>
              <w:jc w:val="center"/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</w:t>
            </w:r>
          </w:p>
        </w:tc>
        <w:tc>
          <w:tcPr>
            <w:tcW w:w="1978" w:type="dxa"/>
          </w:tcPr>
          <w:p w:rsidR="004F2AFC" w:rsidRDefault="004F2AFC" w:rsidP="004F2AFC">
            <w:pPr>
              <w:jc w:val="center"/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Suma, </w:t>
            </w: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mii lei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Venituri, total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44136645,0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Impozite și taxe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40536199,0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Impozite pe venit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7406300,0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Impozit pe venitul persoanelor fizice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1603700,0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Impozit pe venitul persoanelor juridice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1112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5802600,0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Impozite pe proprietate 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44000,0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Impozite pe proprietate cu caracter ocazional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1133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 impozite pe proprietate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1136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42000,0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Impozite și taxe pe mărfuri și servicii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31065099,0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Taxa pe valoarea adăugată 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22686900,0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Accize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1142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6988339,0</w:t>
            </w:r>
          </w:p>
        </w:tc>
      </w:tr>
      <w:tr w:rsidR="004F2AFC" w:rsidTr="004E78E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Taxe pentru servicii specifice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1144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10770,0</w:t>
            </w:r>
          </w:p>
        </w:tc>
      </w:tr>
      <w:tr w:rsidR="004F2AFC" w:rsidTr="00BF537A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Taxe şi plăţi pentru utilizarea mărfurilor şi  pentru practicarea unor genuri de activitate</w:t>
            </w:r>
          </w:p>
        </w:tc>
        <w:tc>
          <w:tcPr>
            <w:tcW w:w="1275" w:type="dxa"/>
            <w:vAlign w:val="bottom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1145</w:t>
            </w:r>
          </w:p>
        </w:tc>
        <w:tc>
          <w:tcPr>
            <w:tcW w:w="1978" w:type="dxa"/>
            <w:vAlign w:val="bottom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421235,0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 taxe pentru mărfuri şi servicii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1146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957855,0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Taxa asupra comerțului exterior și operațiunilor externe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2020800,0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Taxe vamale şi alte taxe de import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1336400,0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 taxe asupra comerţului exterior şi operaţiunilor externe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1156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684400,0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Granturi primite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1773455,5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Granturi primite de la guvernele altor state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109769,8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Granturi curente primite de la guvernele altor state 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22715,0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Granturi capitale primite de la guvernele altor state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1312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87054,8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Granturi primite de la organizațiile internaționale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1663685,7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Granturi curente primite de la organizațiile internaționale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1546159,0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Granturi capitale primite de la organizațiile internaționale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1322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117526,7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Alte venituri 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1800331,9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 din proprietate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279489,9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Dobânzi încasate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1411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139251,2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Dividende primite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1412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126100,0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Renta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1415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14138,7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Venituri din vânzarea mărfurilor și serviciilor 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1053792,4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Taxe şi plăţi administrative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1422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335258,7</w:t>
            </w:r>
          </w:p>
        </w:tc>
      </w:tr>
      <w:tr w:rsidR="004F2AFC" w:rsidTr="00703851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sz w:val="24"/>
                <w:szCs w:val="24"/>
              </w:rPr>
              <w:t>Comercializarea mărfurilor şi serviciilor de către instituţiile bugetare</w:t>
            </w:r>
          </w:p>
        </w:tc>
        <w:tc>
          <w:tcPr>
            <w:tcW w:w="1275" w:type="dxa"/>
            <w:vAlign w:val="bottom"/>
          </w:tcPr>
          <w:p w:rsidR="004F2AFC" w:rsidRPr="006F43E2" w:rsidRDefault="004F2AFC" w:rsidP="0070385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1423</w:t>
            </w:r>
          </w:p>
        </w:tc>
        <w:tc>
          <w:tcPr>
            <w:tcW w:w="1978" w:type="dxa"/>
            <w:vAlign w:val="bottom"/>
          </w:tcPr>
          <w:p w:rsidR="004F2AFC" w:rsidRPr="006F43E2" w:rsidRDefault="004F2AFC" w:rsidP="0070385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718533,7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Amenzi și sancțiuni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366961,0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Donații voluntare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10190,0</w:t>
            </w:r>
          </w:p>
        </w:tc>
      </w:tr>
      <w:tr w:rsidR="004F2AFC" w:rsidTr="00142969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 venituri și venituri neidentificate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89898,6</w:t>
            </w:r>
          </w:p>
        </w:tc>
      </w:tr>
      <w:tr w:rsidR="004F2AFC" w:rsidTr="00F91226">
        <w:tc>
          <w:tcPr>
            <w:tcW w:w="6091" w:type="dxa"/>
            <w:vAlign w:val="bottom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Transferuri primite în cadrul bugetului public național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78" w:type="dxa"/>
            <w:vAlign w:val="center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26658,6</w:t>
            </w:r>
          </w:p>
        </w:tc>
      </w:tr>
      <w:tr w:rsidR="004F2AFC" w:rsidTr="00F91226">
        <w:tc>
          <w:tcPr>
            <w:tcW w:w="6091" w:type="dxa"/>
            <w:vAlign w:val="bottom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Transferuri primite între bugetul de stat şi bugetele locale </w:t>
            </w:r>
          </w:p>
        </w:tc>
        <w:tc>
          <w:tcPr>
            <w:tcW w:w="1275" w:type="dxa"/>
            <w:vAlign w:val="bottom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978" w:type="dxa"/>
            <w:vAlign w:val="bottom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26658,6</w:t>
            </w:r>
          </w:p>
        </w:tc>
      </w:tr>
      <w:tr w:rsidR="004F2AFC" w:rsidTr="00F9122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Surse de finanțare, total </w:t>
            </w:r>
          </w:p>
        </w:tc>
        <w:tc>
          <w:tcPr>
            <w:tcW w:w="1275" w:type="dxa"/>
            <w:vAlign w:val="bottom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8" w:type="dxa"/>
            <w:vAlign w:val="bottom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7415300,0</w:t>
            </w:r>
          </w:p>
        </w:tc>
      </w:tr>
      <w:tr w:rsidR="004F2AFC" w:rsidTr="00F9122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Active financiare</w:t>
            </w:r>
          </w:p>
        </w:tc>
        <w:tc>
          <w:tcPr>
            <w:tcW w:w="1275" w:type="dxa"/>
            <w:vAlign w:val="bottom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78" w:type="dxa"/>
            <w:vAlign w:val="bottom"/>
          </w:tcPr>
          <w:p w:rsidR="004F2AFC" w:rsidRPr="006F43E2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-145</w:t>
            </w:r>
            <w:r w:rsidR="0099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5260</w:t>
            </w: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4F2AFC" w:rsidTr="00F91226">
        <w:tc>
          <w:tcPr>
            <w:tcW w:w="6091" w:type="dxa"/>
            <w:vAlign w:val="center"/>
          </w:tcPr>
          <w:p w:rsidR="004F2AFC" w:rsidRPr="006F43E2" w:rsidRDefault="004F2AFC" w:rsidP="004F2AF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Creanțe interne</w:t>
            </w:r>
          </w:p>
        </w:tc>
        <w:tc>
          <w:tcPr>
            <w:tcW w:w="1275" w:type="dxa"/>
            <w:vAlign w:val="center"/>
          </w:tcPr>
          <w:p w:rsidR="004F2AFC" w:rsidRPr="006F43E2" w:rsidRDefault="004F2AFC" w:rsidP="004F2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78" w:type="dxa"/>
            <w:vAlign w:val="bottom"/>
          </w:tcPr>
          <w:p w:rsidR="004F2AFC" w:rsidRPr="004533F4" w:rsidRDefault="004F2AFC" w:rsidP="004F2AF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4533F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41</w:t>
            </w:r>
            <w:r w:rsidR="0099306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1103</w:t>
            </w:r>
            <w:r w:rsidRPr="004533F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,6</w:t>
            </w:r>
          </w:p>
        </w:tc>
      </w:tr>
      <w:tr w:rsidR="005A135B" w:rsidTr="004533F4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Acţiuni şi alte forme de participare în capital în interiorul ţării </w:t>
            </w:r>
          </w:p>
        </w:tc>
        <w:tc>
          <w:tcPr>
            <w:tcW w:w="1275" w:type="dxa"/>
            <w:vAlign w:val="bottom"/>
          </w:tcPr>
          <w:p w:rsidR="005A135B" w:rsidRPr="006F43E2" w:rsidRDefault="005A135B" w:rsidP="004533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415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  <w:r w:rsidR="0099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1103</w:t>
            </w: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,6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 creanţe interne ale bugetului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418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200000,0</w:t>
            </w:r>
          </w:p>
        </w:tc>
      </w:tr>
      <w:tr w:rsidR="00DF5A87" w:rsidTr="00F91226">
        <w:tc>
          <w:tcPr>
            <w:tcW w:w="6091" w:type="dxa"/>
            <w:vAlign w:val="center"/>
          </w:tcPr>
          <w:p w:rsidR="00DF5A87" w:rsidRPr="00E20CAD" w:rsidRDefault="00DF5A87" w:rsidP="005A135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0C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Majorarea altor creanțe interne ale bugetului</w:t>
            </w:r>
          </w:p>
        </w:tc>
        <w:tc>
          <w:tcPr>
            <w:tcW w:w="1275" w:type="dxa"/>
            <w:vAlign w:val="center"/>
          </w:tcPr>
          <w:p w:rsidR="00DF5A87" w:rsidRPr="00E20CAD" w:rsidRDefault="00DF5A87" w:rsidP="005A13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0C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41811</w:t>
            </w:r>
          </w:p>
        </w:tc>
        <w:tc>
          <w:tcPr>
            <w:tcW w:w="1978" w:type="dxa"/>
            <w:vAlign w:val="bottom"/>
          </w:tcPr>
          <w:p w:rsidR="00DF5A87" w:rsidRPr="00E20CAD" w:rsidRDefault="00DF5A87" w:rsidP="005A135B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0C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-923500,0</w:t>
            </w:r>
          </w:p>
        </w:tc>
      </w:tr>
      <w:tr w:rsidR="00DF5A87" w:rsidTr="00F91226">
        <w:tc>
          <w:tcPr>
            <w:tcW w:w="6091" w:type="dxa"/>
            <w:vAlign w:val="center"/>
          </w:tcPr>
          <w:p w:rsidR="00DF5A87" w:rsidRPr="00E20CAD" w:rsidRDefault="00DF5A87" w:rsidP="005A135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0C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Micșorarea altor creanțe interne ale bugetului</w:t>
            </w:r>
          </w:p>
        </w:tc>
        <w:tc>
          <w:tcPr>
            <w:tcW w:w="1275" w:type="dxa"/>
            <w:vAlign w:val="center"/>
          </w:tcPr>
          <w:p w:rsidR="00DF5A87" w:rsidRPr="00E20CAD" w:rsidRDefault="00DF5A87" w:rsidP="005A13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0C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41812</w:t>
            </w:r>
          </w:p>
        </w:tc>
        <w:tc>
          <w:tcPr>
            <w:tcW w:w="1978" w:type="dxa"/>
            <w:vAlign w:val="bottom"/>
          </w:tcPr>
          <w:p w:rsidR="00DF5A87" w:rsidRPr="00E20CAD" w:rsidRDefault="00DF5A87" w:rsidP="005A135B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0C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1123500,0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Împrumuturi recreditate interne între bugete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48440,2</w:t>
            </w:r>
          </w:p>
        </w:tc>
      </w:tr>
      <w:tr w:rsidR="005A135B" w:rsidTr="00703851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Împrumuturi recreditate între bugetul de stat și bugetele locale</w:t>
            </w:r>
          </w:p>
        </w:tc>
        <w:tc>
          <w:tcPr>
            <w:tcW w:w="1275" w:type="dxa"/>
            <w:vAlign w:val="bottom"/>
          </w:tcPr>
          <w:p w:rsidR="005A135B" w:rsidRPr="006F43E2" w:rsidRDefault="005A135B" w:rsidP="007038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461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48440,2</w:t>
            </w:r>
          </w:p>
        </w:tc>
      </w:tr>
      <w:tr w:rsidR="005A135B" w:rsidTr="00703851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Împrumuturi recreditate interne instituțiilor nefinanciare și financiare</w:t>
            </w:r>
          </w:p>
        </w:tc>
        <w:tc>
          <w:tcPr>
            <w:tcW w:w="1275" w:type="dxa"/>
            <w:vAlign w:val="bottom"/>
          </w:tcPr>
          <w:p w:rsidR="005A135B" w:rsidRPr="006F43E2" w:rsidRDefault="005A135B" w:rsidP="007038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-1914804,3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Împrumuturi recreditate instituțiilor nefinanciare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-1467652,7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Împrumuturi recreditate instituțiilor financiare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472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-447151,6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Datorii 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7984452,0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Datorii interne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1604188,0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Valori mobiliare de stat, cu excepția acțiunilor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513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1654188,0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Valori mobiliare de stat emise pe piaţa primară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5131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2000000,0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Valori mobiliare de stat emise pentru alte scopuri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5134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-345812,0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Garanții de stat interne 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514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-50000,0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Garanții de stat interne 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5141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-50000,0</w:t>
            </w:r>
          </w:p>
        </w:tc>
      </w:tr>
      <w:tr w:rsidR="00DF5A87" w:rsidTr="00F91226">
        <w:tc>
          <w:tcPr>
            <w:tcW w:w="6091" w:type="dxa"/>
            <w:vAlign w:val="center"/>
          </w:tcPr>
          <w:p w:rsidR="00DF5A87" w:rsidRPr="00DF5A87" w:rsidRDefault="00DF5A87" w:rsidP="005A135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A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Datorii externe</w:t>
            </w:r>
          </w:p>
        </w:tc>
        <w:tc>
          <w:tcPr>
            <w:tcW w:w="1275" w:type="dxa"/>
            <w:vAlign w:val="center"/>
          </w:tcPr>
          <w:p w:rsidR="00DF5A87" w:rsidRPr="00DF5A87" w:rsidRDefault="00DF5A87" w:rsidP="005A13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58</w:t>
            </w:r>
          </w:p>
        </w:tc>
        <w:tc>
          <w:tcPr>
            <w:tcW w:w="1978" w:type="dxa"/>
            <w:vAlign w:val="bottom"/>
          </w:tcPr>
          <w:p w:rsidR="00DF5A87" w:rsidRPr="006F43E2" w:rsidRDefault="00DF5A87" w:rsidP="005A135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5A87" w:rsidTr="00F91226">
        <w:tc>
          <w:tcPr>
            <w:tcW w:w="6091" w:type="dxa"/>
            <w:vAlign w:val="center"/>
          </w:tcPr>
          <w:p w:rsidR="00DF5A87" w:rsidRPr="00DF5A87" w:rsidRDefault="00DF5A87" w:rsidP="005A13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 datorii externe ale bugetului</w:t>
            </w:r>
          </w:p>
        </w:tc>
        <w:tc>
          <w:tcPr>
            <w:tcW w:w="1275" w:type="dxa"/>
            <w:vAlign w:val="center"/>
          </w:tcPr>
          <w:p w:rsidR="00DF5A87" w:rsidRPr="00DF5A87" w:rsidRDefault="00DF5A87" w:rsidP="005A13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</w:t>
            </w:r>
          </w:p>
        </w:tc>
        <w:tc>
          <w:tcPr>
            <w:tcW w:w="1978" w:type="dxa"/>
            <w:vAlign w:val="bottom"/>
          </w:tcPr>
          <w:p w:rsidR="00DF5A87" w:rsidRPr="00DF5A87" w:rsidRDefault="00DF5A87" w:rsidP="005A135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5A87" w:rsidTr="00F91226">
        <w:tc>
          <w:tcPr>
            <w:tcW w:w="6091" w:type="dxa"/>
            <w:vAlign w:val="center"/>
          </w:tcPr>
          <w:p w:rsidR="00DF5A87" w:rsidRPr="00DF5A87" w:rsidRDefault="00DF5A87" w:rsidP="005A13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Formarea altor împrumuturi externe</w:t>
            </w:r>
          </w:p>
        </w:tc>
        <w:tc>
          <w:tcPr>
            <w:tcW w:w="1275" w:type="dxa"/>
            <w:vAlign w:val="center"/>
          </w:tcPr>
          <w:p w:rsidR="00DF5A87" w:rsidRPr="00DF5A87" w:rsidRDefault="00DF5A87" w:rsidP="005A13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58811</w:t>
            </w:r>
          </w:p>
        </w:tc>
        <w:tc>
          <w:tcPr>
            <w:tcW w:w="1978" w:type="dxa"/>
            <w:vAlign w:val="bottom"/>
          </w:tcPr>
          <w:p w:rsidR="00DF5A87" w:rsidRPr="006F43E2" w:rsidRDefault="00DF5A87" w:rsidP="005A135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923500,0</w:t>
            </w:r>
          </w:p>
        </w:tc>
      </w:tr>
      <w:tr w:rsidR="00DF5A87" w:rsidTr="00F91226">
        <w:tc>
          <w:tcPr>
            <w:tcW w:w="6091" w:type="dxa"/>
            <w:vAlign w:val="center"/>
          </w:tcPr>
          <w:p w:rsidR="00DF5A87" w:rsidRPr="00DF5A87" w:rsidRDefault="00DF5A87" w:rsidP="005A13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Stingerea altor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împrumuturi externe</w:t>
            </w:r>
          </w:p>
        </w:tc>
        <w:tc>
          <w:tcPr>
            <w:tcW w:w="1275" w:type="dxa"/>
            <w:vAlign w:val="center"/>
          </w:tcPr>
          <w:p w:rsidR="00DF5A87" w:rsidRPr="00DF5A87" w:rsidRDefault="00DF5A87" w:rsidP="005A13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58812</w:t>
            </w:r>
          </w:p>
        </w:tc>
        <w:tc>
          <w:tcPr>
            <w:tcW w:w="1978" w:type="dxa"/>
            <w:vAlign w:val="bottom"/>
          </w:tcPr>
          <w:p w:rsidR="00DF5A87" w:rsidRPr="00DF5A87" w:rsidRDefault="00DF5A87" w:rsidP="005A135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-923500,0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Împrumuturi externe 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6380264,0</w:t>
            </w:r>
          </w:p>
        </w:tc>
      </w:tr>
      <w:tr w:rsidR="005A135B" w:rsidTr="00F91226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Împrumuturi externe 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595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6380264,0</w:t>
            </w:r>
          </w:p>
        </w:tc>
      </w:tr>
      <w:tr w:rsidR="005A135B" w:rsidTr="00FF2B1B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Primirea împrumuturilor externe </w:t>
            </w:r>
          </w:p>
        </w:tc>
        <w:tc>
          <w:tcPr>
            <w:tcW w:w="1275" w:type="dxa"/>
            <w:vAlign w:val="bottom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9296677,0</w:t>
            </w:r>
          </w:p>
        </w:tc>
      </w:tr>
      <w:tr w:rsidR="005A135B" w:rsidTr="00FF2B1B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Rambursarea împrumuturilor externe 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-2916413,0</w:t>
            </w:r>
          </w:p>
        </w:tc>
      </w:tr>
      <w:tr w:rsidR="005A135B" w:rsidTr="00FF2B1B">
        <w:tc>
          <w:tcPr>
            <w:tcW w:w="6091" w:type="dxa"/>
            <w:vAlign w:val="center"/>
          </w:tcPr>
          <w:p w:rsidR="005A135B" w:rsidRPr="006F43E2" w:rsidRDefault="005A135B" w:rsidP="005A13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Modificarea soldului de mijloace bănești</w:t>
            </w:r>
          </w:p>
        </w:tc>
        <w:tc>
          <w:tcPr>
            <w:tcW w:w="1275" w:type="dxa"/>
            <w:vAlign w:val="center"/>
          </w:tcPr>
          <w:p w:rsidR="005A135B" w:rsidRPr="006F43E2" w:rsidRDefault="005A135B" w:rsidP="005A13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78" w:type="dxa"/>
            <w:vAlign w:val="bottom"/>
          </w:tcPr>
          <w:p w:rsidR="005A135B" w:rsidRPr="006F43E2" w:rsidRDefault="005A135B" w:rsidP="005A13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</w:t>
            </w:r>
            <w:r w:rsidR="00DF5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6108</w:t>
            </w:r>
            <w:r w:rsidRPr="006F43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,5</w:t>
            </w:r>
          </w:p>
        </w:tc>
      </w:tr>
    </w:tbl>
    <w:p w:rsidR="004F2AFC" w:rsidRDefault="004F2AFC"/>
    <w:p w:rsidR="006F43E2" w:rsidRPr="004F2AFC" w:rsidRDefault="006F43E2" w:rsidP="004F2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F43E2" w:rsidRPr="004F2AFC" w:rsidSect="005A135B">
      <w:headerReference w:type="default" r:id="rId7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B5E" w:rsidRDefault="00CD3B5E" w:rsidP="004F2AFC">
      <w:pPr>
        <w:spacing w:after="0" w:line="240" w:lineRule="auto"/>
      </w:pPr>
      <w:r>
        <w:separator/>
      </w:r>
    </w:p>
  </w:endnote>
  <w:endnote w:type="continuationSeparator" w:id="0">
    <w:p w:rsidR="00CD3B5E" w:rsidRDefault="00CD3B5E" w:rsidP="004F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B5E" w:rsidRDefault="00CD3B5E" w:rsidP="004F2AFC">
      <w:pPr>
        <w:spacing w:after="0" w:line="240" w:lineRule="auto"/>
      </w:pPr>
      <w:r>
        <w:separator/>
      </w:r>
    </w:p>
  </w:footnote>
  <w:footnote w:type="continuationSeparator" w:id="0">
    <w:p w:rsidR="00CD3B5E" w:rsidRDefault="00CD3B5E" w:rsidP="004F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968227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FFFFFF" w:themeColor="background1"/>
        <w:sz w:val="28"/>
        <w:szCs w:val="28"/>
      </w:rPr>
    </w:sdtEndPr>
    <w:sdtContent>
      <w:p w:rsidR="005A135B" w:rsidRDefault="005A135B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2029B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12029B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>PAGE   \* MERGEFORMAT</w:instrText>
        </w:r>
        <w:r w:rsidRPr="0012029B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425FAB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2</w:t>
        </w:r>
        <w:r w:rsidRPr="0012029B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end"/>
        </w:r>
      </w:p>
      <w:p w:rsidR="005A135B" w:rsidRPr="0012029B" w:rsidRDefault="005A135B" w:rsidP="005A135B">
        <w:pPr>
          <w:pStyle w:val="Header"/>
          <w:jc w:val="right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12029B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Anexa nr. 2 (sfârșit)</w:t>
        </w:r>
      </w:p>
    </w:sdtContent>
  </w:sdt>
  <w:p w:rsidR="004F2AFC" w:rsidRDefault="004F2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E2"/>
    <w:rsid w:val="0012029B"/>
    <w:rsid w:val="00315DC7"/>
    <w:rsid w:val="00425FAB"/>
    <w:rsid w:val="004533F4"/>
    <w:rsid w:val="004F2AFC"/>
    <w:rsid w:val="005345B3"/>
    <w:rsid w:val="005812C9"/>
    <w:rsid w:val="005A135B"/>
    <w:rsid w:val="006F43E2"/>
    <w:rsid w:val="00703851"/>
    <w:rsid w:val="0099306A"/>
    <w:rsid w:val="00A178E5"/>
    <w:rsid w:val="00CD3B5E"/>
    <w:rsid w:val="00DF5A87"/>
    <w:rsid w:val="00E2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E77CA-DC05-4881-ABE5-25E61E4B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FC"/>
  </w:style>
  <w:style w:type="paragraph" w:styleId="Footer">
    <w:name w:val="footer"/>
    <w:basedOn w:val="Normal"/>
    <w:link w:val="FooterChar"/>
    <w:uiPriority w:val="99"/>
    <w:unhideWhenUsed/>
    <w:rsid w:val="004F2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FC"/>
  </w:style>
  <w:style w:type="table" w:styleId="TableGrid">
    <w:name w:val="Table Grid"/>
    <w:basedOn w:val="TableNormal"/>
    <w:uiPriority w:val="39"/>
    <w:rsid w:val="004F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896737B3-F743-4512-A4A5-A2F6A996A0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974B2A-4A67-4640-8BEF-9D69423CC37C}"/>
</file>

<file path=customXml/itemProps3.xml><?xml version="1.0" encoding="utf-8"?>
<ds:datastoreItem xmlns:ds="http://schemas.openxmlformats.org/officeDocument/2006/customXml" ds:itemID="{35F243FA-74A1-4067-A069-E0F96C865763}"/>
</file>

<file path=customXml/itemProps4.xml><?xml version="1.0" encoding="utf-8"?>
<ds:datastoreItem xmlns:ds="http://schemas.openxmlformats.org/officeDocument/2006/customXml" ds:itemID="{C2FA7E6D-2F0C-4109-A836-D67536EA2C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cp:lastPrinted>2019-12-24T12:57:00Z</cp:lastPrinted>
  <dcterms:created xsi:type="dcterms:W3CDTF">2019-12-30T13:04:00Z</dcterms:created>
  <dcterms:modified xsi:type="dcterms:W3CDTF">2019-12-30T13:04:00Z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