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76" w:rsidRPr="00FD1488" w:rsidRDefault="00643A76" w:rsidP="00643A76">
      <w:pPr>
        <w:spacing w:after="0" w:line="240" w:lineRule="auto"/>
        <w:contextualSpacing/>
        <w:jc w:val="right"/>
      </w:pPr>
      <w:r w:rsidRPr="00FD1488">
        <w:rPr>
          <w:rFonts w:ascii="Times New Roman" w:eastAsia="Times New Roman" w:hAnsi="Times New Roman" w:cs="Times New Roman"/>
          <w:sz w:val="28"/>
          <w:szCs w:val="28"/>
        </w:rPr>
        <w:t>Anexa nr.</w:t>
      </w:r>
      <w:r w:rsidR="00286E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1488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643A76" w:rsidRPr="00FD1488" w:rsidRDefault="00643A76" w:rsidP="00643A7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1488">
        <w:rPr>
          <w:rFonts w:ascii="Times New Roman" w:eastAsia="Times New Roman" w:hAnsi="Times New Roman" w:cs="Times New Roman"/>
          <w:b/>
          <w:bCs/>
          <w:sz w:val="28"/>
          <w:szCs w:val="28"/>
        </w:rPr>
        <w:t>Investiții capitale pe autorități publice centrale</w:t>
      </w:r>
    </w:p>
    <w:p w:rsidR="00643A76" w:rsidRPr="00FD1488" w:rsidRDefault="00643A76" w:rsidP="00643A76">
      <w:pPr>
        <w:spacing w:after="0" w:line="240" w:lineRule="auto"/>
        <w:contextualSpacing/>
        <w:jc w:val="center"/>
      </w:pPr>
    </w:p>
    <w:tbl>
      <w:tblPr>
        <w:tblW w:w="9428" w:type="dxa"/>
        <w:tblLayout w:type="fixed"/>
        <w:tblLook w:val="04A0" w:firstRow="1" w:lastRow="0" w:firstColumn="1" w:lastColumn="0" w:noHBand="0" w:noVBand="1"/>
      </w:tblPr>
      <w:tblGrid>
        <w:gridCol w:w="959"/>
        <w:gridCol w:w="3825"/>
        <w:gridCol w:w="1561"/>
        <w:gridCol w:w="851"/>
        <w:gridCol w:w="2232"/>
      </w:tblGrid>
      <w:tr w:rsidR="00456104" w:rsidRPr="00FD1488" w:rsidTr="00643A76">
        <w:trPr>
          <w:trHeight w:val="22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456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456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6104" w:rsidRPr="00FD1488" w:rsidRDefault="00643A76" w:rsidP="00643A76">
            <w:pPr>
              <w:pStyle w:val="ListParagraph"/>
              <w:tabs>
                <w:tab w:val="left" w:pos="1593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-</w:t>
            </w:r>
            <w:r w:rsidR="00103F12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45610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lei-</w:t>
            </w:r>
          </w:p>
        </w:tc>
      </w:tr>
    </w:tbl>
    <w:p w:rsidR="00643A76" w:rsidRPr="00FD1488" w:rsidRDefault="00643A76">
      <w:pPr>
        <w:rPr>
          <w:sz w:val="10"/>
          <w:szCs w:val="10"/>
        </w:rPr>
      </w:pPr>
    </w:p>
    <w:tbl>
      <w:tblPr>
        <w:tblW w:w="94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9"/>
        <w:gridCol w:w="3825"/>
        <w:gridCol w:w="1561"/>
        <w:gridCol w:w="1560"/>
        <w:gridCol w:w="1523"/>
      </w:tblGrid>
      <w:tr w:rsidR="00456104" w:rsidRPr="00FD1488" w:rsidTr="0013524E">
        <w:trPr>
          <w:trHeight w:val="20"/>
          <w:tblHeader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Codul</w:t>
            </w:r>
          </w:p>
        </w:tc>
        <w:tc>
          <w:tcPr>
            <w:tcW w:w="3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Autoritatea publică centrală/Program/Proiect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ind w:right="55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inclusiv din contul</w:t>
            </w:r>
          </w:p>
        </w:tc>
      </w:tr>
      <w:tr w:rsidR="00456104" w:rsidRPr="00A5575F" w:rsidTr="0013524E">
        <w:trPr>
          <w:trHeight w:val="20"/>
          <w:tblHeader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104" w:rsidRPr="00FD1488" w:rsidRDefault="00456104" w:rsidP="005B2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resurselor                     generale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veniturilor colectate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FC2" w:rsidRPr="00FD1488" w:rsidRDefault="00456104" w:rsidP="005B2FC2">
            <w:pPr>
              <w:spacing w:after="0" w:line="240" w:lineRule="auto"/>
              <w:ind w:left="-108" w:right="3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proiectelor </w:t>
            </w:r>
            <w:r w:rsidR="00087D41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ate</w:t>
            </w:r>
          </w:p>
          <w:p w:rsidR="00456104" w:rsidRPr="00FD1488" w:rsidRDefault="00456104" w:rsidP="005B2FC2">
            <w:pPr>
              <w:spacing w:after="0" w:line="240" w:lineRule="auto"/>
              <w:ind w:left="-108" w:right="3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din surse externe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O T A L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1648054,3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259519,9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1388534,4</w:t>
            </w:r>
          </w:p>
        </w:tc>
      </w:tr>
      <w:tr w:rsidR="00456104" w:rsidRPr="00FD1488" w:rsidTr="0013524E">
        <w:trPr>
          <w:trHeight w:val="20"/>
        </w:trPr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Finan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51715,7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25534,9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26180,8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Administrarea veniturilor publice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51715,7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25534,9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26180,8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„Reabilitarea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modernizarea posturilor vamale de la frontiera moldo-română”,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48410,6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22534,9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25875,7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36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Modernizarea infrastructurii Biroului vamal Leu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eni, raionul </w:t>
            </w:r>
          </w:p>
          <w:p w:rsidR="0045610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Hânce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640,7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8270,9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736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Modernizarea infrastructurii Postului vamal Sculeni, raionul </w:t>
            </w:r>
          </w:p>
          <w:p w:rsidR="0045610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Ungheni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33836,0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13596,0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Modernizarea infrastructurii Postului vamal Giurgiule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ti, raionul Cahul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5663,0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1654,2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4008,8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ia blocurilor sanitare la 23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posturi vamale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„Modernizarea administrării fiscale (TAMP)”, inclusiv:                                   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305,1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Crearea noului site web al Serviciului Fiscal de Stat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305,1</w:t>
            </w:r>
          </w:p>
        </w:tc>
      </w:tr>
      <w:tr w:rsidR="00456104" w:rsidRPr="00FD1488" w:rsidTr="0013524E">
        <w:trPr>
          <w:trHeight w:val="297"/>
        </w:trPr>
        <w:tc>
          <w:tcPr>
            <w:tcW w:w="94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Ministerul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Justiției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139428,0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70928,0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4015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Judecătoriei Cahul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Judecătoriei Cău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ia sediului Judecătoriei </w:t>
            </w:r>
            <w:r w:rsidR="006C5185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Edineț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Judecătoriei Hânce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Judecătoriei Orhei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129428,0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58500,0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70928,0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casei de arest din municipiul Băl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Penitenciarului nr.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 municipiul Cahul</w:t>
            </w:r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perimetrului de pază al Penitenciarului nr.</w:t>
            </w:r>
            <w:r w:rsidR="00B84F38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 satul Rusca, raionul Hânce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perimetrului de pază al Penitenciarului nr.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 satul Goian,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„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penitenciarului din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inău”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79428,0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70928,0</w:t>
            </w:r>
          </w:p>
        </w:tc>
      </w:tr>
      <w:tr w:rsidR="004F3761" w:rsidRPr="00FD1488" w:rsidTr="0013524E">
        <w:trPr>
          <w:trHeight w:val="235"/>
        </w:trPr>
        <w:tc>
          <w:tcPr>
            <w:tcW w:w="942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761" w:rsidRPr="00FD1488" w:rsidRDefault="004F3761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Afacerilor Interne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90904,6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30589,9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60314,7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Ordine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 siguran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ă publică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17650,0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5290,0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12360,0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„Cooperare regională pentru prevenirea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combaterea criminalită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transfrontaliere România</w:t>
            </w:r>
            <w:r w:rsidR="00D71C79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Moldova”,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12360,0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pentru trei subdiviziuni operative ale Inspectoratului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 de Investiga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ii, str. Bucuriei nr.</w:t>
            </w:r>
            <w:r w:rsidR="00B26DC0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inău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12360,0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anexei la clădirea laboratorului de expertiză genetico-judiciară (ADN), str. Putna nr.</w:t>
            </w:r>
            <w:r w:rsidR="004B3C15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izolatorului de deten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 provizorie al Inspectoratului de Poli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 Băl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36080,0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11360,0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24720,0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„Infrastructura de comunica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32960,0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24720,0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B171D5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magistralei de comunica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opera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ionalizarea Centrului de Cooperare Transfrontalieră Lipcani, raionul Briceni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32960,0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24720,0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Extinderea sistemului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automat</w:t>
            </w:r>
            <w:bookmarkStart w:id="0" w:name="_GoBack"/>
            <w:bookmarkEnd w:id="0"/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izat de supraveghere a circula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iei rutiere ,,Controlul traficului</w:t>
            </w:r>
            <w:r w:rsidR="00D71C79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20678,4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11136,4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9542,0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„Cooperare regională pentru prevenirea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combaterea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criminalită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transfrontaliere România</w:t>
            </w:r>
            <w:r w:rsidR="00D71C79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Moldova”, inclusiv:</w:t>
            </w:r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13678,4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4136,4</w:t>
            </w: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45889" w:rsidRDefault="00445889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9542,0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Sectorului Poli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iei de Frontieră Brânza, raionul Cahul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3419,6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1034,1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2385,5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Sectorului Poli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iei de Frontieră Stoianovca, raionul Cantemir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3419,6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1034,1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2385,5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Sectorului Poli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iei de Frontieră Toceni, raionul Cantemir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3419,6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1034,1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2385,5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Sectorului Poli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iei de Frontieră Valea Mare, raionul Ungheni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3419,6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1034,1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2385,5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F74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sistemului de comunica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al Poli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iei de Frontieră (TETRA) pe segmentul moldo-ucrainean al frontierei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ia civilă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 apărarea împotriva incendiilor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16496,2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2803,5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13692,7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„Îmbunătă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irea infrastructurii de operare a serviciului mobil de urgen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ă, resuscitare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descarcerare (SMURD)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de pregătire a personalului de interven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 în situa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de urgen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ă în zona transfrontalieră dintre Republica Moldova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România”,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7580,7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7580,7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0F06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heliportului pentru elicoptere medicale, municipiul Cahul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882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1324,5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882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882B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1324,5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Punctului de operare terestră SMURD Cantemir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2317,5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2317,5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Punctului de operare terestră SMURD Ungheni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3938,7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3938,7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„Răspuns comun eficient în situa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ii de urgen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 transfrontaliere”,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3104,5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1112,5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1992,0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Dispeceratului Regional pentru Situa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de Urgen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 Nord, municipiul Băl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3104,5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1112,5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1992,0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„Îmbunătă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irea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capacită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ilor de comunicare bazate pe TIC în zona transfrontalieră a României de Nord-Est </w:t>
            </w:r>
            <w:r w:rsidR="00B84F38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Republica Moldova”,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4911,0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791,0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4120,0</w:t>
            </w:r>
          </w:p>
        </w:tc>
      </w:tr>
      <w:tr w:rsidR="00456104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72D3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ia Centrului Republican de Instruire pentru Pompieri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Salvatori, satul Răzeni, raionul Ialoveni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4911,0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791,0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4120,0</w:t>
            </w:r>
          </w:p>
        </w:tc>
      </w:tr>
      <w:tr w:rsidR="00456104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104" w:rsidRPr="00FD1488" w:rsidRDefault="00456104" w:rsidP="004561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ia sediului Unită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 de salvatori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pompieri Anenii Noi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900,0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900,0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D463D" w:rsidRPr="00FD1488" w:rsidTr="0013524E">
        <w:trPr>
          <w:trHeight w:val="20"/>
        </w:trPr>
        <w:tc>
          <w:tcPr>
            <w:tcW w:w="942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63D" w:rsidRPr="00FD1488" w:rsidRDefault="00BD463D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Ministerul Afacerilor Externe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Integrării Europene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0601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Politici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 management în domeniul rela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iilor externe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ia anexei la sediul Ministerului Afacerilor Externe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Integrării Europene, str.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August 1989 nr.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Promovarea intereselor na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ionale prin intermediul institu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iilor serviciului diplomatic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456104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6104" w:rsidRPr="00FD1488" w:rsidRDefault="00456104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58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complexului Ambasadei Republicii Moldova în Republica Belarus, ora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 Minsk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8000,0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6104" w:rsidRPr="00FD1488" w:rsidRDefault="00456104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complexului Ambasadei Republicii Moldova în Republica Turcia, ora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 Ankara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Consulatului Republicii Moldova în Ucraina, ora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 Odesa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A1F5B" w:rsidRPr="00FD1488" w:rsidTr="0013524E">
        <w:trPr>
          <w:trHeight w:val="20"/>
        </w:trPr>
        <w:tc>
          <w:tcPr>
            <w:tcW w:w="942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5B" w:rsidRPr="00FD1488" w:rsidRDefault="00FA1F5B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0218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Ministerul Economiei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Infrastructurii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1120885,9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1120885,9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1120885,9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1120885,9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„Sus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inerea Programului în sectorul drumurilor”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806011,6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806011,6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„Reabilitarea drumurilor locale”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314874,3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314874,3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0219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Ministerul Agriculturii, Dezvoltării Regionale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Mediului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95296,4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11348,4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83948,0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Dezvoltarea durabilă a sectoarelor fitotehnie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horticultură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43536,4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5588,4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37948,0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Proiectul „Programul rural de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rezilien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ă economico-climatică incluzivă (IFAD VI)”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1108,0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1098,0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„Programul de rezilien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 rurală (IFAD VII)”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13059,2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139,2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12920,0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„Îmbunătă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irea capacită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ilor pentru transformarea zonei rurale (IFAD VIII)”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10699,2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139,2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10560,0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F70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„Agricultura competitivă”,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13370,0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13370,0</w:t>
            </w:r>
          </w:p>
        </w:tc>
      </w:tr>
      <w:tr w:rsidR="00C37F18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BB71A6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punctului de inspectare la frontieră al Agen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ionale pentru Siguran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Alimentelor, satul Sculeni, raionul Ungheni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13232,5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13232,5</w:t>
            </w:r>
          </w:p>
        </w:tc>
      </w:tr>
      <w:tr w:rsidR="00C37F18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BB71A6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unită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de procesare a produselor de origine animală, nedestinate consumului uman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137,5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ia depozitului cu atmosferă controlată a Comisiei de Stat pentru Testarea Soiurilor de Plante, satul Băcioi, municipiul Chi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5300,0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Managementul integrat al de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eurilor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</w:t>
            </w:r>
            <w:r w:rsidR="00006EDD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substan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elor chimice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37000,0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„Preg</w:t>
            </w:r>
            <w:r w:rsidR="0074761C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tirea proiectelor de management al de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eurilor în trei regiuni”, inclusiv:                                                    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37000,0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EA75A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depozitului regional pentru de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euri menajere solide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37000,0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 locuin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9000,0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ia locuin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elor sociale II”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9000,0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8809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ăm</w:t>
            </w:r>
            <w:r w:rsidR="0074761C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profesional</w:t>
            </w:r>
            <w:r w:rsidR="00537F36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tehnic postsecundar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5760,0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5760,0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modernizarea clădirilor Centrului de Excelen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ă în Horticultură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Tehnologii Agricole, satul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aul, raionul Dondu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eni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0220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Educa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iei, Culturii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Cercetării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74725,3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69424,5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5300,8</w:t>
            </w:r>
          </w:p>
        </w:tc>
      </w:tr>
      <w:tr w:rsidR="00C37F1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7F18" w:rsidRPr="00FD1488" w:rsidRDefault="00C37F1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Protejarea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punerea în valoare a patrimoniului cultural na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33947,3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28646,5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5300,8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Restaurarea edificiului Sălii cu Orgă, bd.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tefan cel Mare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Sfânt </w:t>
            </w:r>
            <w:r w:rsidR="00537F36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nr.</w:t>
            </w:r>
            <w:r w:rsidR="00537F36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3545,0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3545,0</w:t>
            </w: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edificiului Filarmonicii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ionale „Serghei Lunchevici”, str. Mitropolit Varlaam nr. 78,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3276,5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3276,5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37F18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F18" w:rsidRPr="00FD1488" w:rsidRDefault="00C37F18" w:rsidP="00C37F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7F18" w:rsidRPr="00FD1488" w:rsidRDefault="00C37F18" w:rsidP="00A21C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edificiilor Muzeului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 de Artă al Moldovei, str. 31 August 1989 nr.</w:t>
            </w:r>
            <w:r w:rsidR="0062567B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F18" w:rsidRPr="00FD1488" w:rsidRDefault="00C37F18" w:rsidP="00DC5D2A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edificiilor Muzeului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 de Artă al Moldovei, bd.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tefan cel Mare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Sfânt nr.</w:t>
            </w:r>
            <w:r w:rsidR="0062567B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113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  <w:r w:rsidR="00497659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nr.</w:t>
            </w:r>
            <w:r w:rsidR="0062567B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sediului Muzeului de Istorie a Evreilor din Republica Moldova,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3819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Restaurarea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edificiilor Muzeului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 de Etnografie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Istorie Naturală, </w:t>
            </w:r>
          </w:p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str. Mihail Kogălniceanu nr.</w:t>
            </w:r>
            <w:r w:rsidR="0062567B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blocului „B” al Muzeului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 de Istorie a Moldovei (Muzeul Victimelor Deportărilor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Represiunilor Politice), str. Mitropolit Gavriil Bănulescu-Bodoni nr.</w:t>
            </w:r>
            <w:r w:rsidR="0062567B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inău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Casei-muzeu „Alexandr Pu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kin”, str. Anton Pann nr.</w:t>
            </w:r>
            <w:r w:rsidR="0062567B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955,0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955,0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Bisericii „Adormirea Maicii Domnului”, ora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 Cău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eni, filiala Muzeului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 de Artă al Moldovei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3475,0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3475,0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Proiectul „Promovarea tradi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iilor etnografice din România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Republica Moldova”,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5559,1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817,4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4741,7</w:t>
            </w:r>
          </w:p>
        </w:tc>
      </w:tr>
      <w:tr w:rsidR="007D3C37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A75A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Muzeului Satului, filiala Muzeului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 de Etnografie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Istorie Naturală, bd. Dacia,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5559,1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817,4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4741,7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Proiectul „Istoria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muzica</w:t>
            </w:r>
            <w:r w:rsidR="00537F36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valorile care ne reunesc”,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1327,6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559,1</w:t>
            </w:r>
          </w:p>
        </w:tc>
      </w:tr>
      <w:tr w:rsidR="007D3C37" w:rsidRPr="00FD1488" w:rsidTr="00FD1488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A75A0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Restaurarea caselor tradi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ărăne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 din cadrul Rezerva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iei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cultural-naturale „Orheiul Vechi”, satele Butuceni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Morovaia, raionul Orhei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1886,7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1327,6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8F24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559,1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7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8602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A58FB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Sport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76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76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7659">
            <w:pPr>
              <w:spacing w:after="0" w:line="240" w:lineRule="auto"/>
              <w:ind w:right="55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bazei sportive de canotaj a Centrului Sportiv de Pregătire a Loturilor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ionale, ora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 Vatra,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demisolului clădirii Centrului Sportiv de Pregătire a Loturilor Na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ionale în Centrul de Recuperare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Reabilitare Medicală, bd. Decebal nr.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72/2,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ia clădirii cu anexarea sălii polivalente a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colii Sportive Specializate de Box, satul Grimăncău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i, raionul Briceni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8808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ăm</w:t>
            </w:r>
            <w:r w:rsidR="00927750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profesional tehnic secundar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Gazificarea clădirilor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colii Profesionale nr.</w:t>
            </w:r>
            <w:r w:rsidR="0004279F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2, municipiul Cahul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8809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ăm</w:t>
            </w:r>
            <w:r w:rsidR="00927750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profesional</w:t>
            </w:r>
            <w:r w:rsidR="0041403F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tehnic postsecundar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30478,0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30478,0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modernizarea clădirilor Centrului de Excelen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 în 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ii, str. Gheorghe Asachi </w:t>
            </w:r>
            <w:r w:rsidR="00497659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nr.</w:t>
            </w:r>
            <w:r w:rsidR="0004279F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71, municipiul Chi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8F0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modernizarea clădirilor Centrului de Excelen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ă în Energetică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Electronică, str. Melestiu nr.</w:t>
            </w:r>
            <w:r w:rsidR="0004279F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12, municipiul </w:t>
            </w:r>
          </w:p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10478,0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10478,0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modernizarea clădirilor Centrului de Excelen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 în Educa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ie Artistică  „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tefan Neaga”, str. Hristo Botev nr.</w:t>
            </w:r>
            <w:r w:rsidR="0004279F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4, municipiul Chi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D1488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D1488" w:rsidRPr="00FD1488" w:rsidRDefault="00FD1488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1488" w:rsidRPr="00FD1488" w:rsidRDefault="00FD1488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488" w:rsidRPr="00FD1488" w:rsidRDefault="00FD1488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488" w:rsidRPr="00FD1488" w:rsidRDefault="00FD1488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488" w:rsidRPr="00FD1488" w:rsidRDefault="00FD1488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0221</w:t>
            </w:r>
          </w:p>
        </w:tc>
        <w:tc>
          <w:tcPr>
            <w:tcW w:w="382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Ministerul Sănătă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ii, Muncii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Protec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iei Sociale</w:t>
            </w:r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44989,4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33393,7</w:t>
            </w: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11595,7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EC47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Dezvoltarea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modernizarea institu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iilor în domeniul ocrotirii sănătă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44639,4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33043,7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11595,7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Proiectul „Îmbunătă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irea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infrastructurii de operare a serviciului mobil de urgen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ă, resuscitare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descarcerare (SMURD)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de pregătire a personalului de interven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ie în situa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ii de urgen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ă în zona transfrontalieră dintre Republica Moldova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România”, 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29639,4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18043,7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11595,7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6639BD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Unită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de primiri urgen</w:t>
            </w:r>
            <w:r w:rsidR="0041403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a Institutului de Medicină Urgentă, str. Toma Ciorbă nr.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27490,2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17219,0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10271,2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6639BD">
            <w:pPr>
              <w:spacing w:after="0"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Unită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de primiri urgen</w:t>
            </w:r>
            <w:r w:rsidR="0041403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a Spitalului Clinic Municipal din Băl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2149,2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824,7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1324,5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blocului operator al Institutului de Medicină Urgentă, str. Toma Ciorbă nr.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inău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 în domeniul asigurării cu locuin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130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blocului locativ pentru participan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la lichidarea consecin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elor avariei de la CAE Cernob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l, str. Alba Iulia nr.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91/3, municipiul Chi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inău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3524E" w:rsidRPr="00FD1488" w:rsidTr="00445889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3524E" w:rsidRPr="00FD1488" w:rsidRDefault="0013524E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3524E" w:rsidRPr="00FD1488" w:rsidRDefault="0013524E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24E" w:rsidRPr="00FD1488" w:rsidRDefault="0013524E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24E" w:rsidRPr="00FD1488" w:rsidRDefault="0013524E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24E" w:rsidRPr="00FD1488" w:rsidRDefault="0013524E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0406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Serviciul de Informa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ii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Securitate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Asigurarea securită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 de stat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Proiect de investi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capitale nr.</w:t>
            </w:r>
            <w:r w:rsidR="0004279F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15BC1" w:rsidRPr="00FD1488" w:rsidTr="00445889">
        <w:trPr>
          <w:trHeight w:val="283"/>
        </w:trPr>
        <w:tc>
          <w:tcPr>
            <w:tcW w:w="942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5BC1" w:rsidRPr="00FD1488" w:rsidRDefault="00115BC1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Fondul de Investi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 Sociale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11609,0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2228,5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9380,5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ăm</w:t>
            </w:r>
            <w:r w:rsidR="0074761C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liceal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11609,0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2228,5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9380,5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2065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 blocului de studii al Liceului Teoretic „Mihai Eminescu” din municipiul Comrat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11609,0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2228,5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9380,5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0C79" w:rsidP="005E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0C79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1648054,3</w:t>
            </w:r>
            <w:r w:rsidR="007D3C37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0C79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259519,9</w:t>
            </w:r>
            <w:r w:rsidR="007D3C37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0C79">
            <w:pPr>
              <w:tabs>
                <w:tab w:val="left" w:pos="1307"/>
              </w:tabs>
              <w:spacing w:after="0" w:line="240" w:lineRule="auto"/>
              <w:ind w:left="-108" w:right="-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97659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7D0C79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1388534,4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inclusiv: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13524E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Managementul finan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elor publice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51715,7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25534,9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9F7CF2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7D3C37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26180,8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Administrarea veniturilor publice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51715,7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25534,9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26180,8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A55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Afacerile externe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cooperarea externă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0601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Politici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management în domeniul rela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iilor externe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500,0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before="60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Promovarea intereselor na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ionale prin intermediul institu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iilor serviciului diplomatic</w:t>
            </w:r>
            <w:r w:rsidR="005E2CE7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Afaceri interne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74408,4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27786,4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46622,0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Ordine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siguran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 publică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12360,0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36080,0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11360,0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24720,0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3506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20678,4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11136,4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9542,0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Securitatea na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ională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3602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Asigurarea securită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 de stat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 salvare în situa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ii excep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ionale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16496,2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2803,5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13692,7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3702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ia civilă </w:t>
            </w:r>
            <w:r w:rsidR="00220FC4"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apărarea împotriva incendiilor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16496,2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2803,5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13692,7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4015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129428,0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58500,0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70928,0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129428,0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70928,0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Dezvoltarea agriculturii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43536,4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5588,4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37948,0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5102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Dezvoltarea durabilă a sectoarelor fitotehnie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horticultură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43536,4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5588,4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9F7CF2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37948,0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Dezvoltarea transporturilor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1120885,9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2400AB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7D3C37"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1120885,9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6402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1120885,9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1120885,9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 mediului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37000,0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7002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Managementul integrat al de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eurilor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a</w:t>
            </w:r>
            <w:r w:rsidR="003036C8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substan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elor chimice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37000,0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Dezvoltarea gospodăriei de locuin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serviciilor comunale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9000,0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Construc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ia locuin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elor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9000,0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Sănătatea publică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serviciile medicale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44639,4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33043,7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11595,7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495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Dezvoltarea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modernizarea institu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iilor în domeniul ocrotirii sănătă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5D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44639,4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5D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33043,7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495D4F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11595,7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Cultura, cultele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odihna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33947,3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28646,5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5300,8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Protejarea 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 punerea în valoare a patrimoniului cultural na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ional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33947,3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28646,5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5300,8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Tineret 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ș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sport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8602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Sport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ăm</w:t>
            </w:r>
            <w:r w:rsidR="0074761C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51147,0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41766,5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9380,5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8806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ăm</w:t>
            </w:r>
            <w:r w:rsidR="0074761C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nt liceal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11609,0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2228,5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9380,5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8808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ăm</w:t>
            </w:r>
            <w:r w:rsidR="0074761C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profesional tehnic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secundar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3300,0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8809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Învă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ăm</w:t>
            </w:r>
            <w:r w:rsidR="0074761C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nt profesional</w:t>
            </w:r>
            <w:r w:rsidR="003036C8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tehnic postsecundar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36238,0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36238,0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FD148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 socială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D3C37" w:rsidRPr="00402748" w:rsidTr="00445889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3C37" w:rsidRPr="00FD1488" w:rsidRDefault="007D3C37" w:rsidP="0044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9009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C37" w:rsidRPr="00FD148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Protec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04279F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în domeniul asigurării cu locuin</w:t>
            </w:r>
            <w:r w:rsidR="00220FC4"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ț</w:t>
            </w:r>
            <w:r w:rsidRPr="00FD148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FD148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240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4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2400AB">
            <w:pPr>
              <w:spacing w:after="0"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2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3C37" w:rsidRPr="00402748" w:rsidTr="0013524E">
        <w:trPr>
          <w:trHeight w:val="2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3C37" w:rsidRPr="00402748" w:rsidRDefault="007D3C37" w:rsidP="007D3C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3C37" w:rsidRPr="00402748" w:rsidRDefault="007D3C37" w:rsidP="007D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7D3C37">
            <w:pPr>
              <w:spacing w:after="0" w:line="240" w:lineRule="auto"/>
              <w:ind w:right="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3C37" w:rsidRPr="00402748" w:rsidTr="0013524E">
        <w:trPr>
          <w:trHeight w:val="2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3C37" w:rsidRPr="0040274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3C37" w:rsidRPr="00402748" w:rsidRDefault="007D3C37" w:rsidP="007D3C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7D3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C37" w:rsidRPr="00402748" w:rsidRDefault="007D3C37" w:rsidP="007D3C37">
            <w:pPr>
              <w:spacing w:after="0" w:line="240" w:lineRule="auto"/>
              <w:ind w:right="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03CF" w:rsidRPr="00402748" w:rsidRDefault="002503CF">
      <w:pPr>
        <w:rPr>
          <w:sz w:val="24"/>
          <w:szCs w:val="24"/>
        </w:rPr>
      </w:pPr>
    </w:p>
    <w:sectPr w:rsidR="002503CF" w:rsidRPr="00402748" w:rsidSect="00103F12">
      <w:headerReference w:type="default" r:id="rId7"/>
      <w:pgSz w:w="11906" w:h="16838"/>
      <w:pgMar w:top="1418" w:right="567" w:bottom="1418" w:left="21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D05" w:rsidRDefault="00B14D05" w:rsidP="00911198">
      <w:pPr>
        <w:spacing w:after="0" w:line="240" w:lineRule="auto"/>
      </w:pPr>
      <w:r>
        <w:separator/>
      </w:r>
    </w:p>
  </w:endnote>
  <w:endnote w:type="continuationSeparator" w:id="0">
    <w:p w:rsidR="00B14D05" w:rsidRDefault="00B14D05" w:rsidP="0091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D05" w:rsidRDefault="00B14D05" w:rsidP="00911198">
      <w:pPr>
        <w:spacing w:after="0" w:line="240" w:lineRule="auto"/>
      </w:pPr>
      <w:r>
        <w:separator/>
      </w:r>
    </w:p>
  </w:footnote>
  <w:footnote w:type="continuationSeparator" w:id="0">
    <w:p w:rsidR="00B14D05" w:rsidRDefault="00B14D05" w:rsidP="0091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453959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43A76" w:rsidRPr="004F12D9" w:rsidRDefault="00643A76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  <w:lang w:val="en-US"/>
          </w:rPr>
        </w:pPr>
        <w:r w:rsidRPr="004F12D9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4F12D9">
          <w:rPr>
            <w:rFonts w:ascii="Times New Roman" w:hAnsi="Times New Roman" w:cs="Times New Roman"/>
            <w:color w:val="FFFFFF" w:themeColor="background1"/>
            <w:sz w:val="28"/>
            <w:szCs w:val="28"/>
            <w:lang w:val="en-US"/>
          </w:rPr>
          <w:instrText xml:space="preserve"> PAGE   \* MERGEFORMAT </w:instrText>
        </w:r>
        <w:r w:rsidRPr="004F12D9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AC663F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  <w:lang w:val="en-US"/>
          </w:rPr>
          <w:t>2</w:t>
        </w:r>
        <w:r w:rsidRPr="004F12D9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420E"/>
    <w:multiLevelType w:val="hybridMultilevel"/>
    <w:tmpl w:val="F79E1F7E"/>
    <w:lvl w:ilvl="0" w:tplc="EB4E9E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92"/>
    <w:rsid w:val="00006EDD"/>
    <w:rsid w:val="00007F02"/>
    <w:rsid w:val="000124F2"/>
    <w:rsid w:val="000206B5"/>
    <w:rsid w:val="00032AEC"/>
    <w:rsid w:val="000415BC"/>
    <w:rsid w:val="0004279F"/>
    <w:rsid w:val="00087D41"/>
    <w:rsid w:val="00095D11"/>
    <w:rsid w:val="000A07A0"/>
    <w:rsid w:val="000B4989"/>
    <w:rsid w:val="000D1261"/>
    <w:rsid w:val="000E270B"/>
    <w:rsid w:val="000E696C"/>
    <w:rsid w:val="000F0609"/>
    <w:rsid w:val="00103F12"/>
    <w:rsid w:val="00114992"/>
    <w:rsid w:val="001158E3"/>
    <w:rsid w:val="00115BC1"/>
    <w:rsid w:val="0013524E"/>
    <w:rsid w:val="0015152C"/>
    <w:rsid w:val="001618F6"/>
    <w:rsid w:val="001747DA"/>
    <w:rsid w:val="00185726"/>
    <w:rsid w:val="001E4559"/>
    <w:rsid w:val="002047D2"/>
    <w:rsid w:val="0020656A"/>
    <w:rsid w:val="00211C4F"/>
    <w:rsid w:val="00220E5A"/>
    <w:rsid w:val="00220FC4"/>
    <w:rsid w:val="002400AB"/>
    <w:rsid w:val="002503CF"/>
    <w:rsid w:val="00261EC7"/>
    <w:rsid w:val="00277099"/>
    <w:rsid w:val="00286EAE"/>
    <w:rsid w:val="002D14F7"/>
    <w:rsid w:val="002D3A7C"/>
    <w:rsid w:val="003036C8"/>
    <w:rsid w:val="00331381"/>
    <w:rsid w:val="00332B3A"/>
    <w:rsid w:val="00357364"/>
    <w:rsid w:val="00366213"/>
    <w:rsid w:val="00383601"/>
    <w:rsid w:val="003854C9"/>
    <w:rsid w:val="003B6E7F"/>
    <w:rsid w:val="003C5399"/>
    <w:rsid w:val="003C658C"/>
    <w:rsid w:val="003D1FD9"/>
    <w:rsid w:val="003E7E16"/>
    <w:rsid w:val="00402748"/>
    <w:rsid w:val="004034A2"/>
    <w:rsid w:val="0041403F"/>
    <w:rsid w:val="00445889"/>
    <w:rsid w:val="00445FF0"/>
    <w:rsid w:val="00456104"/>
    <w:rsid w:val="004709E5"/>
    <w:rsid w:val="00472585"/>
    <w:rsid w:val="00480EF3"/>
    <w:rsid w:val="00486913"/>
    <w:rsid w:val="00493D50"/>
    <w:rsid w:val="00494450"/>
    <w:rsid w:val="00495D4F"/>
    <w:rsid w:val="00497659"/>
    <w:rsid w:val="004B3C15"/>
    <w:rsid w:val="004E470E"/>
    <w:rsid w:val="004F12D9"/>
    <w:rsid w:val="004F1B01"/>
    <w:rsid w:val="004F3761"/>
    <w:rsid w:val="005268D1"/>
    <w:rsid w:val="00537F36"/>
    <w:rsid w:val="00583DC4"/>
    <w:rsid w:val="005B2FC2"/>
    <w:rsid w:val="005D4421"/>
    <w:rsid w:val="005E2CE7"/>
    <w:rsid w:val="005E2FE3"/>
    <w:rsid w:val="005E396C"/>
    <w:rsid w:val="005F14F4"/>
    <w:rsid w:val="005F39AB"/>
    <w:rsid w:val="00623833"/>
    <w:rsid w:val="0062567B"/>
    <w:rsid w:val="00643A76"/>
    <w:rsid w:val="0065475D"/>
    <w:rsid w:val="006639BD"/>
    <w:rsid w:val="00675C95"/>
    <w:rsid w:val="0069754A"/>
    <w:rsid w:val="006C5185"/>
    <w:rsid w:val="006E6FE6"/>
    <w:rsid w:val="006F15CA"/>
    <w:rsid w:val="006F3776"/>
    <w:rsid w:val="006F744B"/>
    <w:rsid w:val="0070277A"/>
    <w:rsid w:val="00722A0E"/>
    <w:rsid w:val="0074761C"/>
    <w:rsid w:val="007571B2"/>
    <w:rsid w:val="007A2752"/>
    <w:rsid w:val="007A7320"/>
    <w:rsid w:val="007C2890"/>
    <w:rsid w:val="007D0248"/>
    <w:rsid w:val="007D0C79"/>
    <w:rsid w:val="007D3C37"/>
    <w:rsid w:val="007E4018"/>
    <w:rsid w:val="007F78A3"/>
    <w:rsid w:val="00814825"/>
    <w:rsid w:val="0081595E"/>
    <w:rsid w:val="00842F4B"/>
    <w:rsid w:val="00855FE9"/>
    <w:rsid w:val="00856C06"/>
    <w:rsid w:val="00882B5B"/>
    <w:rsid w:val="008A033C"/>
    <w:rsid w:val="008B3819"/>
    <w:rsid w:val="008B6745"/>
    <w:rsid w:val="008C184E"/>
    <w:rsid w:val="008D2BE4"/>
    <w:rsid w:val="008E3277"/>
    <w:rsid w:val="008E37FD"/>
    <w:rsid w:val="008F2474"/>
    <w:rsid w:val="00907019"/>
    <w:rsid w:val="00911198"/>
    <w:rsid w:val="00925DFB"/>
    <w:rsid w:val="0092665E"/>
    <w:rsid w:val="00927750"/>
    <w:rsid w:val="00936877"/>
    <w:rsid w:val="00946FED"/>
    <w:rsid w:val="009673FD"/>
    <w:rsid w:val="00992965"/>
    <w:rsid w:val="009D198F"/>
    <w:rsid w:val="009F02AB"/>
    <w:rsid w:val="009F7CF2"/>
    <w:rsid w:val="00A0331D"/>
    <w:rsid w:val="00A0744B"/>
    <w:rsid w:val="00A101CD"/>
    <w:rsid w:val="00A132A0"/>
    <w:rsid w:val="00A21C42"/>
    <w:rsid w:val="00A463EB"/>
    <w:rsid w:val="00A520D2"/>
    <w:rsid w:val="00A5332D"/>
    <w:rsid w:val="00A5575F"/>
    <w:rsid w:val="00A61CE8"/>
    <w:rsid w:val="00A80B72"/>
    <w:rsid w:val="00AC663F"/>
    <w:rsid w:val="00AE513B"/>
    <w:rsid w:val="00AF4EF6"/>
    <w:rsid w:val="00AF562A"/>
    <w:rsid w:val="00B14D05"/>
    <w:rsid w:val="00B14D99"/>
    <w:rsid w:val="00B171D5"/>
    <w:rsid w:val="00B26DC0"/>
    <w:rsid w:val="00B33293"/>
    <w:rsid w:val="00B54560"/>
    <w:rsid w:val="00B63520"/>
    <w:rsid w:val="00B82BF5"/>
    <w:rsid w:val="00B83571"/>
    <w:rsid w:val="00B84F38"/>
    <w:rsid w:val="00B95DBB"/>
    <w:rsid w:val="00BB1B7A"/>
    <w:rsid w:val="00BB71A6"/>
    <w:rsid w:val="00BD463D"/>
    <w:rsid w:val="00C050B1"/>
    <w:rsid w:val="00C15654"/>
    <w:rsid w:val="00C17BA2"/>
    <w:rsid w:val="00C2609E"/>
    <w:rsid w:val="00C37F18"/>
    <w:rsid w:val="00C634EA"/>
    <w:rsid w:val="00CA0853"/>
    <w:rsid w:val="00CC3B29"/>
    <w:rsid w:val="00CD13A8"/>
    <w:rsid w:val="00CE335A"/>
    <w:rsid w:val="00CF480A"/>
    <w:rsid w:val="00D133BE"/>
    <w:rsid w:val="00D238F0"/>
    <w:rsid w:val="00D6366F"/>
    <w:rsid w:val="00D71C79"/>
    <w:rsid w:val="00D72D30"/>
    <w:rsid w:val="00D9477A"/>
    <w:rsid w:val="00DC1B2C"/>
    <w:rsid w:val="00DC5D2A"/>
    <w:rsid w:val="00E117DF"/>
    <w:rsid w:val="00E24D5D"/>
    <w:rsid w:val="00E33CD8"/>
    <w:rsid w:val="00E720FE"/>
    <w:rsid w:val="00E92F3B"/>
    <w:rsid w:val="00E95146"/>
    <w:rsid w:val="00EA58FB"/>
    <w:rsid w:val="00EA75A0"/>
    <w:rsid w:val="00EB6DC6"/>
    <w:rsid w:val="00EB753C"/>
    <w:rsid w:val="00EC473A"/>
    <w:rsid w:val="00EE2FF8"/>
    <w:rsid w:val="00F206EB"/>
    <w:rsid w:val="00F70793"/>
    <w:rsid w:val="00F745F1"/>
    <w:rsid w:val="00F768F0"/>
    <w:rsid w:val="00F9652B"/>
    <w:rsid w:val="00FA1F5B"/>
    <w:rsid w:val="00FD1488"/>
    <w:rsid w:val="00FE3692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943356-068F-47F6-9E2C-2FB03B0D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98"/>
  </w:style>
  <w:style w:type="paragraph" w:styleId="Footer">
    <w:name w:val="footer"/>
    <w:basedOn w:val="Normal"/>
    <w:link w:val="FooterChar"/>
    <w:uiPriority w:val="99"/>
    <w:unhideWhenUsed/>
    <w:rsid w:val="00911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98"/>
  </w:style>
  <w:style w:type="character" w:styleId="CommentReference">
    <w:name w:val="annotation reference"/>
    <w:basedOn w:val="DefaultParagraphFont"/>
    <w:uiPriority w:val="99"/>
    <w:semiHidden/>
    <w:unhideWhenUsed/>
    <w:rsid w:val="00623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3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3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3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80E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63C78DB8-FAE6-4F84-BBD2-B3DC715F7CD7}"/>
</file>

<file path=customXml/itemProps2.xml><?xml version="1.0" encoding="utf-8"?>
<ds:datastoreItem xmlns:ds="http://schemas.openxmlformats.org/officeDocument/2006/customXml" ds:itemID="{44BFA36B-C0E6-4F21-9452-82785C3E1298}"/>
</file>

<file path=customXml/itemProps3.xml><?xml version="1.0" encoding="utf-8"?>
<ds:datastoreItem xmlns:ds="http://schemas.openxmlformats.org/officeDocument/2006/customXml" ds:itemID="{BFC4EB24-53AB-48D3-8D1F-D2FD1D2392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2205</Words>
  <Characters>12569</Characters>
  <Application>Microsoft Office Word</Application>
  <DocSecurity>0</DocSecurity>
  <Lines>104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Chirila Veronica</cp:lastModifiedBy>
  <cp:revision>2</cp:revision>
  <cp:lastPrinted>2020-12-21T12:08:00Z</cp:lastPrinted>
  <dcterms:created xsi:type="dcterms:W3CDTF">2020-12-28T11:01:00Z</dcterms:created>
  <dcterms:modified xsi:type="dcterms:W3CDTF">2020-12-28T11:01:00Z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