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77A07" w14:textId="22CD73E8" w:rsidR="00D607DD" w:rsidRDefault="009271BF">
      <w:pPr>
        <w:rPr>
          <w:lang w:val="ru-RU"/>
        </w:rPr>
      </w:pPr>
      <w:r>
        <w:rPr>
          <w:lang w:val="ru-RU"/>
        </w:rPr>
        <w:t xml:space="preserve">Лабораторная работа </w:t>
      </w:r>
      <w:r w:rsidR="006E1E1F">
        <w:rPr>
          <w:lang w:val="en-US"/>
        </w:rPr>
        <w:t>2</w:t>
      </w:r>
      <w:r>
        <w:rPr>
          <w:lang w:val="ru-RU"/>
        </w:rPr>
        <w:t>.</w:t>
      </w:r>
    </w:p>
    <w:p w14:paraId="4228CD64" w14:textId="423E58CF" w:rsidR="009271BF" w:rsidRPr="006E1E1F" w:rsidRDefault="009271BF">
      <w:pPr>
        <w:rPr>
          <w:lang w:val="en-US"/>
        </w:rPr>
      </w:pPr>
      <w:r>
        <w:rPr>
          <w:lang w:val="ru-RU"/>
        </w:rPr>
        <w:t xml:space="preserve">Вариант </w:t>
      </w:r>
      <w:r w:rsidR="006E1E1F">
        <w:rPr>
          <w:lang w:val="en-US"/>
        </w:rPr>
        <w:t>23</w:t>
      </w:r>
    </w:p>
    <w:p w14:paraId="7EB297E9" w14:textId="37681C46" w:rsidR="009271BF" w:rsidRDefault="009271BF">
      <w:pPr>
        <w:rPr>
          <w:lang w:val="ru-RU"/>
        </w:rPr>
      </w:pPr>
      <w:r>
        <w:rPr>
          <w:lang w:val="ru-RU"/>
        </w:rPr>
        <w:t>Москалев Владислав Александрович.</w:t>
      </w:r>
    </w:p>
    <w:p w14:paraId="30117643" w14:textId="0682EB76" w:rsidR="009271BF" w:rsidRDefault="009271BF">
      <w:pPr>
        <w:rPr>
          <w:lang w:val="ru-RU"/>
        </w:rPr>
      </w:pPr>
      <w:proofErr w:type="spellStart"/>
      <w:r w:rsidRPr="009271BF">
        <w:rPr>
          <w:b/>
          <w:bCs/>
          <w:lang w:val="en-US"/>
        </w:rPr>
        <w:t>Github</w:t>
      </w:r>
      <w:proofErr w:type="spellEnd"/>
      <w:r w:rsidRPr="009271BF">
        <w:rPr>
          <w:b/>
          <w:bCs/>
          <w:lang w:val="ru-RU"/>
        </w:rPr>
        <w:t xml:space="preserve"> </w:t>
      </w:r>
      <w:proofErr w:type="spellStart"/>
      <w:r w:rsidRPr="009271BF">
        <w:rPr>
          <w:b/>
          <w:bCs/>
          <w:lang w:val="ru-RU"/>
        </w:rPr>
        <w:t>репозиторий</w:t>
      </w:r>
      <w:proofErr w:type="spellEnd"/>
      <w:r w:rsidRPr="009271BF">
        <w:rPr>
          <w:b/>
          <w:bCs/>
          <w:lang w:val="ru-RU"/>
        </w:rPr>
        <w:t xml:space="preserve"> с лабораторными - </w:t>
      </w:r>
      <w:hyperlink r:id="rId5" w:history="1">
        <w:r w:rsidR="006E1E1F" w:rsidRPr="008E229D">
          <w:rPr>
            <w:rStyle w:val="Hyperlink"/>
            <w:lang w:val="ru-RU"/>
          </w:rPr>
          <w:t>https://github.com/worlddeleteRin/neural_sets</w:t>
        </w:r>
      </w:hyperlink>
    </w:p>
    <w:p w14:paraId="2CDB8523" w14:textId="5B747A80" w:rsidR="006E1E1F" w:rsidRDefault="006E1E1F">
      <w:pPr>
        <w:rPr>
          <w:lang w:val="ru-RU"/>
        </w:rPr>
      </w:pPr>
      <w:r w:rsidRPr="006E1E1F">
        <w:rPr>
          <w:lang w:val="ru-RU"/>
        </w:rPr>
        <w:t>Функциональная связь - 3 + 5x + 2x^2</w:t>
      </w:r>
    </w:p>
    <w:p w14:paraId="1E8C7970" w14:textId="666032DB" w:rsidR="006E1E1F" w:rsidRDefault="006E1E1F">
      <w:pPr>
        <w:rPr>
          <w:lang w:val="ru-RU"/>
        </w:rPr>
      </w:pPr>
      <w:r w:rsidRPr="006E1E1F">
        <w:rPr>
          <w:lang w:val="ru-RU"/>
        </w:rPr>
        <w:t>Интервал построения - [-3;0]</w:t>
      </w:r>
    </w:p>
    <w:p w14:paraId="138BF1E0" w14:textId="06F923B9" w:rsidR="006E1E1F" w:rsidRPr="009271BF" w:rsidRDefault="006E1E1F">
      <w:pPr>
        <w:rPr>
          <w:lang w:val="ru-RU"/>
        </w:rPr>
      </w:pPr>
      <w:r w:rsidRPr="006E1E1F">
        <w:rPr>
          <w:lang w:val="ru-RU"/>
        </w:rPr>
        <w:t xml:space="preserve">Мультипликативная, нормальное, M(X)=1.2 </w:t>
      </w:r>
      <w:proofErr w:type="spellStart"/>
      <w:r w:rsidRPr="006E1E1F">
        <w:rPr>
          <w:lang w:val="ru-RU"/>
        </w:rPr>
        <w:t>sko</w:t>
      </w:r>
      <w:proofErr w:type="spellEnd"/>
      <w:r w:rsidRPr="006E1E1F">
        <w:rPr>
          <w:lang w:val="ru-RU"/>
        </w:rPr>
        <w:t xml:space="preserve"> = 0.7</w:t>
      </w:r>
    </w:p>
    <w:p w14:paraId="6E076DD9" w14:textId="29972053" w:rsidR="009271BF" w:rsidRDefault="006E1E1F" w:rsidP="006E1E1F">
      <w:pPr>
        <w:pStyle w:val="NormalWeb"/>
        <w:ind w:firstLine="720"/>
        <w:rPr>
          <w:rFonts w:ascii="TimesNewRomanPSMT" w:hAnsi="TimesNewRomanPSMT"/>
          <w:lang w:val="ru-RU"/>
        </w:rPr>
      </w:pPr>
      <w:r>
        <w:rPr>
          <w:rFonts w:ascii="TimesNewRomanPSMT" w:hAnsi="TimesNewRomanPSMT"/>
          <w:lang w:val="ru-RU"/>
        </w:rPr>
        <w:t xml:space="preserve">В первую очередь необходимо создать выборку, </w:t>
      </w:r>
      <w:proofErr w:type="spellStart"/>
      <w:r>
        <w:rPr>
          <w:rFonts w:ascii="TimesNewRomanPSMT" w:hAnsi="TimesNewRomanPSMT"/>
          <w:lang w:val="ru-RU"/>
        </w:rPr>
        <w:t>тоесть</w:t>
      </w:r>
      <w:proofErr w:type="spellEnd"/>
      <w:r>
        <w:rPr>
          <w:rFonts w:ascii="TimesNewRomanPSMT" w:hAnsi="TimesNewRomanPSMT"/>
          <w:lang w:val="ru-RU"/>
        </w:rPr>
        <w:t xml:space="preserve"> начать с разбития интервалов по входной переменной. В результате будет получен следующий массив:</w:t>
      </w:r>
    </w:p>
    <w:p w14:paraId="25BFC787" w14:textId="3B38FB16" w:rsidR="006E1E1F" w:rsidRPr="006E1E1F" w:rsidRDefault="006E1E1F" w:rsidP="006E1E1F">
      <w:pPr>
        <w:pStyle w:val="NormalWeb"/>
        <w:ind w:firstLine="720"/>
        <w:rPr>
          <w:rFonts w:ascii="TimesNewRomanPSMT" w:hAnsi="TimesNewRomanPSMT"/>
          <w:lang w:val="en-US"/>
        </w:rPr>
      </w:pPr>
      <w:r w:rsidRPr="006E1E1F">
        <w:rPr>
          <w:rFonts w:ascii="TimesNewRomanPSMT" w:hAnsi="TimesNewRomanPSMT"/>
          <w:lang w:val="en-US"/>
        </w:rPr>
        <w:drawing>
          <wp:inline distT="0" distB="0" distL="0" distR="0" wp14:anchorId="14054F24" wp14:editId="52A0FFB9">
            <wp:extent cx="5137162" cy="534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092" cy="5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9C5" w14:textId="02667EDC" w:rsidR="009271BF" w:rsidRDefault="006E1E1F" w:rsidP="006E1E1F">
      <w:pPr>
        <w:ind w:firstLine="720"/>
        <w:rPr>
          <w:lang w:val="ru-RU"/>
        </w:rPr>
      </w:pPr>
      <w:r>
        <w:rPr>
          <w:lang w:val="ru-RU"/>
        </w:rPr>
        <w:t>Далее, в зависимости от функциональной связи, которую нужно восстанавливать, создадим соответствующий метод для ее восстановления. В моем случае код метода будет выглядеть следующим образом:</w:t>
      </w:r>
    </w:p>
    <w:p w14:paraId="311D7658" w14:textId="0E000F63" w:rsidR="006E1E1F" w:rsidRDefault="006E1E1F" w:rsidP="006E1E1F">
      <w:pPr>
        <w:ind w:firstLine="720"/>
        <w:rPr>
          <w:lang w:val="en-US"/>
        </w:rPr>
      </w:pPr>
      <w:r w:rsidRPr="006E1E1F">
        <w:rPr>
          <w:lang w:val="en-US"/>
        </w:rPr>
        <w:drawing>
          <wp:inline distT="0" distB="0" distL="0" distR="0" wp14:anchorId="0C2FFD62" wp14:editId="7924A5F8">
            <wp:extent cx="5761852" cy="72225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425" cy="7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A1B" w14:textId="3BA277DE" w:rsidR="006E1E1F" w:rsidRDefault="006E1E1F" w:rsidP="006E1E1F">
      <w:pPr>
        <w:ind w:firstLine="720"/>
        <w:rPr>
          <w:lang w:val="en-US"/>
        </w:rPr>
      </w:pPr>
    </w:p>
    <w:p w14:paraId="62DD5571" w14:textId="5BE0B2D9" w:rsidR="006E1E1F" w:rsidRDefault="006E1E1F" w:rsidP="006E1E1F">
      <w:pPr>
        <w:ind w:firstLine="720"/>
        <w:rPr>
          <w:lang w:val="ru-RU"/>
        </w:rPr>
      </w:pPr>
      <w:r>
        <w:rPr>
          <w:lang w:val="ru-RU"/>
        </w:rPr>
        <w:t xml:space="preserve">Строим график исходной функциональной зависимости. В моем случае от будет выглядеть следующим образом: </w:t>
      </w:r>
    </w:p>
    <w:p w14:paraId="563A09B8" w14:textId="5E5DB8E3" w:rsidR="006E1E1F" w:rsidRDefault="006E1E1F" w:rsidP="006E1E1F">
      <w:pPr>
        <w:ind w:firstLine="720"/>
        <w:rPr>
          <w:lang w:val="ru-RU"/>
        </w:rPr>
      </w:pPr>
      <w:r w:rsidRPr="006E1E1F">
        <w:rPr>
          <w:lang w:val="ru-RU"/>
        </w:rPr>
        <w:drawing>
          <wp:inline distT="0" distB="0" distL="0" distR="0" wp14:anchorId="6003DF50" wp14:editId="74FB0E3A">
            <wp:extent cx="3923011" cy="3422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963" cy="34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B302" w14:textId="0A079015" w:rsidR="006E1E1F" w:rsidRDefault="006E1E1F" w:rsidP="006E1E1F">
      <w:pPr>
        <w:ind w:firstLine="720"/>
        <w:rPr>
          <w:lang w:val="ru-RU"/>
        </w:rPr>
      </w:pPr>
    </w:p>
    <w:p w14:paraId="1353C0E8" w14:textId="3BE647BC" w:rsidR="006E1E1F" w:rsidRDefault="006E1E1F" w:rsidP="006E1E1F">
      <w:pPr>
        <w:ind w:firstLine="720"/>
        <w:rPr>
          <w:lang w:val="ru-RU"/>
        </w:rPr>
      </w:pPr>
      <w:r>
        <w:rPr>
          <w:lang w:val="ru-RU"/>
        </w:rPr>
        <w:t>Разбиваем выборку на обучающую и тестовую, для тестовой я использовал 300 записей. Визуализируем обучающую выборку вместе с исходными значениями:</w:t>
      </w:r>
    </w:p>
    <w:p w14:paraId="0C5AD4D0" w14:textId="66294F3B" w:rsidR="006E1E1F" w:rsidRDefault="006E1E1F" w:rsidP="006E1E1F">
      <w:pPr>
        <w:ind w:firstLine="720"/>
        <w:rPr>
          <w:lang w:val="ru-RU"/>
        </w:rPr>
      </w:pPr>
      <w:r w:rsidRPr="006E1E1F">
        <w:rPr>
          <w:lang w:val="ru-RU"/>
        </w:rPr>
        <w:lastRenderedPageBreak/>
        <w:drawing>
          <wp:inline distT="0" distB="0" distL="0" distR="0" wp14:anchorId="5FE75A91" wp14:editId="64993F96">
            <wp:extent cx="3663553" cy="31958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810" cy="32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804B" w14:textId="50C33FA1" w:rsidR="006E1E1F" w:rsidRDefault="006E1E1F" w:rsidP="006E1E1F">
      <w:pPr>
        <w:ind w:firstLine="720"/>
        <w:rPr>
          <w:lang w:val="ru-RU"/>
        </w:rPr>
      </w:pPr>
      <w:r>
        <w:rPr>
          <w:lang w:val="ru-RU"/>
        </w:rPr>
        <w:t>Четко наблюдаем необходимый интервал строго в пределах от -3 до 0. Обучающие данные совпадают с исходными, можно идти дальше.</w:t>
      </w:r>
    </w:p>
    <w:p w14:paraId="6D6CF3CE" w14:textId="3D75F443" w:rsidR="006E1E1F" w:rsidRDefault="006E1E1F" w:rsidP="006E1E1F">
      <w:pPr>
        <w:ind w:firstLine="720"/>
        <w:rPr>
          <w:lang w:val="ru-RU"/>
        </w:rPr>
      </w:pPr>
      <w:r>
        <w:rPr>
          <w:lang w:val="ru-RU"/>
        </w:rPr>
        <w:t>Нормализуем данные, создаем нейронную сеть и обучаем ее. Проверяем точность работы сети:</w:t>
      </w:r>
    </w:p>
    <w:p w14:paraId="1934C05D" w14:textId="2E16ACED" w:rsidR="006E1E1F" w:rsidRDefault="006E1E1F" w:rsidP="006E1E1F">
      <w:pPr>
        <w:ind w:firstLine="720"/>
        <w:rPr>
          <w:lang w:val="ru-RU"/>
        </w:rPr>
      </w:pPr>
      <w:r w:rsidRPr="006E1E1F">
        <w:rPr>
          <w:lang w:val="ru-RU"/>
        </w:rPr>
        <w:drawing>
          <wp:inline distT="0" distB="0" distL="0" distR="0" wp14:anchorId="4F74B74A" wp14:editId="2F215DC2">
            <wp:extent cx="4150335" cy="3620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346" cy="36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C495" w14:textId="53BD20DF" w:rsidR="006E1E1F" w:rsidRDefault="006E1E1F" w:rsidP="006E1E1F">
      <w:pPr>
        <w:rPr>
          <w:lang w:val="ru-RU"/>
        </w:rPr>
      </w:pPr>
      <w:r>
        <w:rPr>
          <w:lang w:val="ru-RU"/>
        </w:rPr>
        <w:t>Значения среднеквадратичного отклонения и абсолютной ошибки:</w:t>
      </w:r>
    </w:p>
    <w:p w14:paraId="19A2E4B4" w14:textId="132CB9D8" w:rsidR="006E1E1F" w:rsidRDefault="006E1E1F" w:rsidP="006E1E1F">
      <w:pPr>
        <w:ind w:firstLine="720"/>
        <w:rPr>
          <w:lang w:val="ru-RU"/>
        </w:rPr>
      </w:pPr>
      <w:r w:rsidRPr="006E1E1F">
        <w:rPr>
          <w:lang w:val="ru-RU"/>
        </w:rPr>
        <w:drawing>
          <wp:inline distT="0" distB="0" distL="0" distR="0" wp14:anchorId="43A4D5EE" wp14:editId="3BF723FF">
            <wp:extent cx="3847723" cy="78798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071" cy="7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C88" w14:textId="22FEDA1E" w:rsidR="006E1E1F" w:rsidRDefault="006E1E1F" w:rsidP="006E1E1F">
      <w:pPr>
        <w:rPr>
          <w:lang w:val="ru-RU"/>
        </w:rPr>
      </w:pPr>
      <w:r>
        <w:rPr>
          <w:lang w:val="ru-RU"/>
        </w:rPr>
        <w:lastRenderedPageBreak/>
        <w:t xml:space="preserve">Можно сделать вывод, что на данный момент модель предсказывает с точностью до </w:t>
      </w:r>
      <w:r w:rsidR="005B00E7">
        <w:rPr>
          <w:lang w:val="ru-RU"/>
        </w:rPr>
        <w:t>99</w:t>
      </w:r>
      <w:r w:rsidR="005B00E7" w:rsidRPr="005B00E7">
        <w:rPr>
          <w:lang w:val="ru-RU"/>
        </w:rPr>
        <w:t>%</w:t>
      </w:r>
    </w:p>
    <w:p w14:paraId="26026341" w14:textId="79831ACB" w:rsidR="005B00E7" w:rsidRDefault="005B00E7" w:rsidP="006E1E1F">
      <w:pPr>
        <w:rPr>
          <w:lang w:val="ru-RU"/>
        </w:rPr>
      </w:pPr>
      <w:r>
        <w:rPr>
          <w:lang w:val="ru-RU"/>
        </w:rPr>
        <w:t>Произведем визуализацию работы сети, сопоставив прогнозные значения с исходными:</w:t>
      </w:r>
    </w:p>
    <w:p w14:paraId="7A3C14D2" w14:textId="1B161582" w:rsidR="005B00E7" w:rsidRDefault="005B00E7" w:rsidP="005B00E7">
      <w:pPr>
        <w:jc w:val="center"/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32EEB554" wp14:editId="72CCBE77">
            <wp:extent cx="4213709" cy="3675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404" cy="36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DE38" w14:textId="5602102B" w:rsidR="005B00E7" w:rsidRDefault="005B00E7" w:rsidP="005B00E7">
      <w:pPr>
        <w:pStyle w:val="NormalWeb"/>
        <w:rPr>
          <w:lang w:val="ru-RU"/>
        </w:rPr>
      </w:pPr>
      <w:r>
        <w:rPr>
          <w:lang w:val="ru-RU"/>
        </w:rPr>
        <w:t xml:space="preserve">Данный график подтверждает, что обученная модель работает практически безошибочно. Теперь оценим влияние стохастической компоненты на обучаемость нейронной сети. Так как по условию задания стохастическая компонента мультипликативная и распределение нормальное, то, для получения вариативных значений мы будем использовать метод </w:t>
      </w:r>
      <w:proofErr w:type="spellStart"/>
      <w:r>
        <w:rPr>
          <w:lang w:val="en-US"/>
        </w:rPr>
        <w:t>normalvariate</w:t>
      </w:r>
      <w:proofErr w:type="spellEnd"/>
      <w:r w:rsidRPr="005B00E7">
        <w:rPr>
          <w:lang w:val="ru-RU"/>
        </w:rPr>
        <w:t xml:space="preserve"> </w:t>
      </w:r>
      <w:r>
        <w:rPr>
          <w:lang w:val="ru-RU"/>
        </w:rPr>
        <w:t xml:space="preserve">пакета </w:t>
      </w:r>
      <w:r>
        <w:rPr>
          <w:lang w:val="en-US"/>
        </w:rPr>
        <w:t>random</w:t>
      </w:r>
      <w:r w:rsidRPr="005B00E7">
        <w:rPr>
          <w:lang w:val="ru-RU"/>
        </w:rPr>
        <w:t>.</w:t>
      </w:r>
    </w:p>
    <w:p w14:paraId="1B907042" w14:textId="48BA51BC" w:rsidR="005B00E7" w:rsidRDefault="005B00E7" w:rsidP="005B00E7">
      <w:pPr>
        <w:pStyle w:val="NormalWeb"/>
        <w:ind w:firstLine="720"/>
        <w:rPr>
          <w:lang w:val="ru-RU"/>
        </w:rPr>
      </w:pPr>
      <w:r>
        <w:rPr>
          <w:lang w:val="ru-RU"/>
        </w:rPr>
        <w:t>Итак, накладываем стохастическую компоненту на обучающую выборку. Для начала построим диаграмму для визуализации полученной обучающей выборки:</w:t>
      </w:r>
    </w:p>
    <w:p w14:paraId="2EDE80ED" w14:textId="0E7E246E" w:rsidR="005B00E7" w:rsidRDefault="005B00E7" w:rsidP="005B00E7">
      <w:pPr>
        <w:pStyle w:val="NormalWeb"/>
        <w:ind w:firstLine="720"/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63533070" wp14:editId="1F9ABE2A">
            <wp:extent cx="3089867" cy="2695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557" cy="27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B44" w14:textId="27183203" w:rsidR="005B00E7" w:rsidRDefault="005B00E7" w:rsidP="005B00E7">
      <w:pPr>
        <w:pStyle w:val="NormalWeb"/>
        <w:ind w:firstLine="720"/>
        <w:rPr>
          <w:lang w:val="ru-RU"/>
        </w:rPr>
      </w:pPr>
      <w:r>
        <w:rPr>
          <w:lang w:val="ru-RU"/>
        </w:rPr>
        <w:lastRenderedPageBreak/>
        <w:t xml:space="preserve">Замечаем довольно сильную амплитуду колебаний значений обучающей выборки от исходной, из-за того, что по условию задания среднеквадратичное отклонение </w:t>
      </w:r>
      <w:r w:rsidRPr="005B00E7">
        <w:rPr>
          <w:lang w:val="ru-RU"/>
        </w:rPr>
        <w:t xml:space="preserve">= 0.7. </w:t>
      </w:r>
      <w:r>
        <w:rPr>
          <w:lang w:val="ru-RU"/>
        </w:rPr>
        <w:t>Чем ближе было бы данное значение к 0, тем меньше была бы амплитуда колебаний обучающей выборки от исходных данных. Построим график для тестовой выборки:</w:t>
      </w:r>
    </w:p>
    <w:p w14:paraId="66435822" w14:textId="18220911" w:rsidR="005B00E7" w:rsidRDefault="005B00E7" w:rsidP="005B00E7">
      <w:pPr>
        <w:pStyle w:val="NormalWeb"/>
        <w:ind w:firstLine="720"/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66856F7E" wp14:editId="428C36E0">
            <wp:extent cx="3217381" cy="28066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1087" cy="28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4E9" w14:textId="46EEC45B" w:rsidR="005B00E7" w:rsidRDefault="005B00E7" w:rsidP="005B00E7">
      <w:pPr>
        <w:pStyle w:val="NormalWeb"/>
        <w:rPr>
          <w:lang w:val="ru-RU"/>
        </w:rPr>
      </w:pPr>
      <w:r>
        <w:rPr>
          <w:lang w:val="ru-RU"/>
        </w:rPr>
        <w:t>Также наблюдаем сильные отклонения значения из-за высокого коэффициента среднеквадратичного отклонения.</w:t>
      </w:r>
    </w:p>
    <w:p w14:paraId="50EFA00A" w14:textId="3E304EA2" w:rsidR="005B00E7" w:rsidRDefault="005B00E7" w:rsidP="005B00E7">
      <w:pPr>
        <w:pStyle w:val="NormalWeb"/>
        <w:rPr>
          <w:lang w:val="ru-RU"/>
        </w:rPr>
      </w:pPr>
      <w:r>
        <w:rPr>
          <w:lang w:val="ru-RU"/>
        </w:rPr>
        <w:t>Нормализуем обучающую и тестовую выборки, заново обучаем нейронную сеть и строим график средней абсолютной ошибки по эпохам обучения:</w:t>
      </w:r>
    </w:p>
    <w:p w14:paraId="6997C694" w14:textId="02A280B8" w:rsidR="005B00E7" w:rsidRPr="005B00E7" w:rsidRDefault="005B00E7" w:rsidP="005B00E7">
      <w:pPr>
        <w:pStyle w:val="NormalWeb"/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7F75E21D" wp14:editId="1C6FA891">
            <wp:extent cx="2615342" cy="228147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339" cy="23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0E7">
        <w:rPr>
          <w:lang w:val="ru-RU"/>
        </w:rPr>
        <w:drawing>
          <wp:inline distT="0" distB="0" distL="0" distR="0" wp14:anchorId="12FF46C1" wp14:editId="52D7A969">
            <wp:extent cx="2604185" cy="227174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653" cy="23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DD44" w14:textId="22E54616" w:rsidR="005B00E7" w:rsidRDefault="005B00E7" w:rsidP="005B00E7">
      <w:pPr>
        <w:rPr>
          <w:lang w:val="ru-RU"/>
        </w:rPr>
      </w:pPr>
      <w:r>
        <w:rPr>
          <w:lang w:val="ru-RU"/>
        </w:rPr>
        <w:t xml:space="preserve">Как можно уже видеть по графику, средняя абсолютная ошибка остается высокой для тестовой и обучающей выборки на протяжении всего обучения, и, не опустилась ниже значения </w:t>
      </w:r>
      <w:r w:rsidRPr="005B00E7">
        <w:rPr>
          <w:lang w:val="ru-RU"/>
        </w:rPr>
        <w:t xml:space="preserve">0.75. </w:t>
      </w:r>
      <w:r>
        <w:rPr>
          <w:lang w:val="ru-RU"/>
        </w:rPr>
        <w:t>Посмотрим на точные цифры:</w:t>
      </w:r>
    </w:p>
    <w:p w14:paraId="69CDC0D7" w14:textId="7C2CDF93" w:rsidR="005B00E7" w:rsidRDefault="005B00E7" w:rsidP="005B00E7">
      <w:pPr>
        <w:jc w:val="center"/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6A3D07A2" wp14:editId="0B41F3A6">
            <wp:extent cx="4431671" cy="40718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44" cy="4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F40D" w14:textId="092F2DE8" w:rsidR="005B00E7" w:rsidRDefault="005B00E7" w:rsidP="005B00E7">
      <w:pPr>
        <w:rPr>
          <w:lang w:val="en-US"/>
        </w:rPr>
      </w:pPr>
      <w:r>
        <w:rPr>
          <w:lang w:val="ru-RU"/>
        </w:rPr>
        <w:lastRenderedPageBreak/>
        <w:t>Можно сделать вывод, что модель правильно предсказывает значение только в 17</w:t>
      </w:r>
      <w:r w:rsidRPr="005B00E7">
        <w:rPr>
          <w:lang w:val="ru-RU"/>
        </w:rPr>
        <w:t xml:space="preserve">% </w:t>
      </w:r>
      <w:r>
        <w:rPr>
          <w:lang w:val="ru-RU"/>
        </w:rPr>
        <w:t>случаев, что является очень плохим результатом для ее использования.</w:t>
      </w:r>
    </w:p>
    <w:p w14:paraId="7200CA16" w14:textId="332E46EA" w:rsidR="005B00E7" w:rsidRDefault="005B00E7" w:rsidP="005B00E7">
      <w:pPr>
        <w:rPr>
          <w:lang w:val="ru-RU"/>
        </w:rPr>
      </w:pPr>
      <w:r>
        <w:rPr>
          <w:lang w:val="ru-RU"/>
        </w:rPr>
        <w:t xml:space="preserve">Используем </w:t>
      </w:r>
      <w:proofErr w:type="spellStart"/>
      <w:r>
        <w:rPr>
          <w:lang w:val="en-US"/>
        </w:rPr>
        <w:t>EarlyStopping</w:t>
      </w:r>
      <w:proofErr w:type="spellEnd"/>
      <w:r w:rsidRPr="005B00E7">
        <w:rPr>
          <w:lang w:val="ru-RU"/>
        </w:rPr>
        <w:t xml:space="preserve"> </w:t>
      </w:r>
      <w:r>
        <w:rPr>
          <w:lang w:val="en-US"/>
        </w:rPr>
        <w:t>Callback</w:t>
      </w:r>
      <w:r w:rsidRPr="005B00E7">
        <w:rPr>
          <w:lang w:val="ru-RU"/>
        </w:rPr>
        <w:t xml:space="preserve">, </w:t>
      </w:r>
      <w:r>
        <w:rPr>
          <w:lang w:val="ru-RU"/>
        </w:rPr>
        <w:t>смотрим на результаты:</w:t>
      </w:r>
    </w:p>
    <w:p w14:paraId="11635A46" w14:textId="7F21A6CB" w:rsidR="005B00E7" w:rsidRDefault="005B00E7" w:rsidP="005B00E7">
      <w:pPr>
        <w:rPr>
          <w:lang w:val="ru-RU"/>
        </w:rPr>
      </w:pPr>
      <w:r w:rsidRPr="005B00E7">
        <w:rPr>
          <w:lang w:val="ru-RU"/>
        </w:rPr>
        <w:drawing>
          <wp:inline distT="0" distB="0" distL="0" distR="0" wp14:anchorId="306B6B76" wp14:editId="62CA1F5A">
            <wp:extent cx="4617268" cy="694168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013" cy="6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B78D" w14:textId="334CD415" w:rsidR="005B00E7" w:rsidRDefault="005B00E7" w:rsidP="005B00E7">
      <w:pPr>
        <w:rPr>
          <w:noProof/>
        </w:rPr>
      </w:pPr>
      <w:r w:rsidRPr="005B00E7">
        <w:rPr>
          <w:lang w:val="ru-RU"/>
        </w:rPr>
        <w:drawing>
          <wp:inline distT="0" distB="0" distL="0" distR="0" wp14:anchorId="39859CF6" wp14:editId="03C47103">
            <wp:extent cx="2781394" cy="24263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138" cy="24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0E7">
        <w:rPr>
          <w:noProof/>
        </w:rPr>
        <w:t xml:space="preserve"> </w:t>
      </w:r>
      <w:r w:rsidRPr="005B00E7">
        <w:rPr>
          <w:lang w:val="ru-RU"/>
        </w:rPr>
        <w:drawing>
          <wp:inline distT="0" distB="0" distL="0" distR="0" wp14:anchorId="2DA88116" wp14:editId="4B345FD2">
            <wp:extent cx="2750260" cy="239916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02" cy="24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E679" w14:textId="0FB218E7" w:rsidR="005B00E7" w:rsidRDefault="005B00E7" w:rsidP="005B00E7">
      <w:pPr>
        <w:rPr>
          <w:noProof/>
          <w:lang w:val="ru-RU"/>
        </w:rPr>
      </w:pPr>
      <w:r>
        <w:rPr>
          <w:noProof/>
          <w:lang w:val="ru-RU"/>
        </w:rPr>
        <w:t>Итак, получаем практически такие же результаты, обучение было остановлено на 56 эпохе, модель все так же ошибается в 97</w:t>
      </w:r>
      <w:r w:rsidRPr="005B00E7">
        <w:rPr>
          <w:noProof/>
          <w:lang w:val="ru-RU"/>
        </w:rPr>
        <w:t xml:space="preserve">% </w:t>
      </w:r>
      <w:r>
        <w:rPr>
          <w:noProof/>
          <w:lang w:val="ru-RU"/>
        </w:rPr>
        <w:t xml:space="preserve">случаев. Как уже было сказано, такие результаты было получены в связи с тем, что по условию задания среднеквадратичное отклонение равно </w:t>
      </w:r>
      <w:r w:rsidRPr="005B00E7">
        <w:rPr>
          <w:noProof/>
          <w:lang w:val="ru-RU"/>
        </w:rPr>
        <w:t xml:space="preserve">0.7, </w:t>
      </w:r>
      <w:r>
        <w:rPr>
          <w:noProof/>
          <w:lang w:val="ru-RU"/>
        </w:rPr>
        <w:t xml:space="preserve">что является большим значением. Попробуем поэкспериментировать, и, изменить это значение (понизить) до </w:t>
      </w:r>
      <w:r w:rsidRPr="005B00E7">
        <w:rPr>
          <w:noProof/>
          <w:lang w:val="ru-RU"/>
        </w:rPr>
        <w:t xml:space="preserve">0.1. </w:t>
      </w:r>
      <w:r>
        <w:rPr>
          <w:noProof/>
          <w:lang w:val="ru-RU"/>
        </w:rPr>
        <w:t>Смотрим на результаты:</w:t>
      </w:r>
    </w:p>
    <w:p w14:paraId="3E720E6A" w14:textId="2FBF63D1" w:rsidR="005B00E7" w:rsidRDefault="005B00E7" w:rsidP="005B00E7">
      <w:pPr>
        <w:rPr>
          <w:noProof/>
          <w:lang w:val="ru-RU"/>
        </w:rPr>
      </w:pPr>
      <w:r w:rsidRPr="005B00E7">
        <w:rPr>
          <w:noProof/>
          <w:lang w:val="ru-RU"/>
        </w:rPr>
        <w:drawing>
          <wp:inline distT="0" distB="0" distL="0" distR="0" wp14:anchorId="41402116" wp14:editId="096AF4E3">
            <wp:extent cx="2516864" cy="2195567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8794" cy="22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9A7" w:rsidRPr="00E819A7">
        <w:rPr>
          <w:noProof/>
          <w:lang w:val="ru-RU"/>
        </w:rPr>
        <w:drawing>
          <wp:inline distT="0" distB="0" distL="0" distR="0" wp14:anchorId="5C6517D3" wp14:editId="00A914B5">
            <wp:extent cx="2562130" cy="223505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6922" cy="22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089B" w14:textId="1E9DAD0F" w:rsidR="00E819A7" w:rsidRDefault="00E819A7" w:rsidP="005B00E7">
      <w:pPr>
        <w:rPr>
          <w:noProof/>
          <w:lang w:val="ru-RU"/>
        </w:rPr>
      </w:pPr>
      <w:r w:rsidRPr="00E819A7">
        <w:rPr>
          <w:noProof/>
          <w:lang w:val="ru-RU"/>
        </w:rPr>
        <w:lastRenderedPageBreak/>
        <w:drawing>
          <wp:inline distT="0" distB="0" distL="0" distR="0" wp14:anchorId="45F63ECB" wp14:editId="3089B025">
            <wp:extent cx="3023858" cy="2637842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565" cy="26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9A7">
        <w:rPr>
          <w:noProof/>
          <w:lang w:val="ru-RU"/>
        </w:rPr>
        <w:drawing>
          <wp:inline distT="0" distB="0" distL="0" distR="0" wp14:anchorId="2204D55E" wp14:editId="0BDB2896">
            <wp:extent cx="2924269" cy="255096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686" cy="25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142F" w14:textId="29145E3C" w:rsidR="00E819A7" w:rsidRDefault="00E819A7" w:rsidP="005B00E7">
      <w:pPr>
        <w:rPr>
          <w:noProof/>
          <w:lang w:val="ru-RU"/>
        </w:rPr>
      </w:pPr>
    </w:p>
    <w:p w14:paraId="4CAC8168" w14:textId="72385F39" w:rsidR="00E819A7" w:rsidRDefault="00E819A7" w:rsidP="00E819A7">
      <w:pPr>
        <w:jc w:val="center"/>
        <w:rPr>
          <w:noProof/>
          <w:lang w:val="ru-RU"/>
        </w:rPr>
      </w:pPr>
      <w:r w:rsidRPr="00E819A7">
        <w:rPr>
          <w:noProof/>
          <w:lang w:val="ru-RU"/>
        </w:rPr>
        <w:drawing>
          <wp:inline distT="0" distB="0" distL="0" distR="0" wp14:anchorId="5B76E3F9" wp14:editId="096B3E0E">
            <wp:extent cx="4001632" cy="69276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244" cy="6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D21" w14:textId="6D255646" w:rsidR="00E819A7" w:rsidRPr="00E819A7" w:rsidRDefault="00E819A7" w:rsidP="00E819A7">
      <w:pPr>
        <w:rPr>
          <w:noProof/>
          <w:lang w:val="en-US"/>
        </w:rPr>
      </w:pPr>
      <w:r>
        <w:rPr>
          <w:noProof/>
          <w:lang w:val="ru-RU"/>
        </w:rPr>
        <w:t xml:space="preserve">При новом, экспериментальном значении среднеквадратического отклонения модель верно предсказывает значения в </w:t>
      </w:r>
      <w:r w:rsidRPr="00E819A7">
        <w:rPr>
          <w:noProof/>
          <w:lang w:val="ru-RU"/>
        </w:rPr>
        <w:t xml:space="preserve">86% </w:t>
      </w:r>
      <w:r>
        <w:rPr>
          <w:noProof/>
          <w:lang w:val="ru-RU"/>
        </w:rPr>
        <w:t>случаев, колебания отклонений Обучающих и Тестовых данных наряду с Исходными куда меньше. Уже намного лучше.</w:t>
      </w:r>
    </w:p>
    <w:p w14:paraId="3F99F0A7" w14:textId="77777777" w:rsidR="005B00E7" w:rsidRPr="00E819A7" w:rsidRDefault="005B00E7" w:rsidP="005B00E7">
      <w:pPr>
        <w:rPr>
          <w:lang w:val="ru-RU"/>
        </w:rPr>
      </w:pPr>
    </w:p>
    <w:sectPr w:rsidR="005B00E7" w:rsidRPr="00E819A7" w:rsidSect="00D228CB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551D75"/>
    <w:multiLevelType w:val="hybridMultilevel"/>
    <w:tmpl w:val="F7F8A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45FD5"/>
    <w:multiLevelType w:val="multilevel"/>
    <w:tmpl w:val="8056F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BF"/>
    <w:rsid w:val="00044DEE"/>
    <w:rsid w:val="00217985"/>
    <w:rsid w:val="003E49D8"/>
    <w:rsid w:val="00496F96"/>
    <w:rsid w:val="005B00E7"/>
    <w:rsid w:val="006E1E1F"/>
    <w:rsid w:val="00756848"/>
    <w:rsid w:val="009271BF"/>
    <w:rsid w:val="00D228CB"/>
    <w:rsid w:val="00D607DD"/>
    <w:rsid w:val="00E819A7"/>
    <w:rsid w:val="00E9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5C8CA8"/>
  <w15:chartTrackingRefBased/>
  <w15:docId w15:val="{FB69EDB4-173F-4345-8E05-1B76B4C64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1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E1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0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5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worlddeleteRin/neural_se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worlddelete0@gmail.com</dc:creator>
  <cp:keywords/>
  <dc:description/>
  <cp:lastModifiedBy>worlddelete0@gmail.com</cp:lastModifiedBy>
  <cp:revision>6</cp:revision>
  <dcterms:created xsi:type="dcterms:W3CDTF">2021-11-03T11:04:00Z</dcterms:created>
  <dcterms:modified xsi:type="dcterms:W3CDTF">2021-11-03T17:24:00Z</dcterms:modified>
</cp:coreProperties>
</file>