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D61D4" w:rsidRDefault="00FD61D4" w:rsidP="00FD61D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1D4" w:rsidRDefault="00FD61D4" w:rsidP="00FD61D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1D4" w:rsidRDefault="00FD61D4" w:rsidP="00FD61D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1D4" w:rsidRDefault="00FD61D4" w:rsidP="00FD61D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1D4" w:rsidRDefault="00FD61D4" w:rsidP="00FD61D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1D4" w:rsidRDefault="00FD61D4" w:rsidP="00FD61D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1D4" w:rsidRDefault="00FD61D4" w:rsidP="00FD61D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1D4" w:rsidRDefault="00FD61D4" w:rsidP="00FD61D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1D4" w:rsidRDefault="00FD61D4" w:rsidP="00FD61D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1D4" w:rsidRDefault="00FD61D4" w:rsidP="00FD61D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1D4" w:rsidRDefault="00FD61D4" w:rsidP="00FD61D4">
      <w:pPr>
        <w:spacing w:after="0" w:line="360" w:lineRule="auto"/>
        <w:ind w:hanging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43ACD" w:rsidRPr="00443ACD" w:rsidRDefault="00443ACD" w:rsidP="00FD61D4">
      <w:pPr>
        <w:spacing w:after="0" w:line="360" w:lineRule="auto"/>
        <w:ind w:hanging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43ACD">
        <w:rPr>
          <w:rFonts w:ascii="Times New Roman" w:hAnsi="Times New Roman" w:cs="Times New Roman"/>
          <w:sz w:val="28"/>
          <w:szCs w:val="28"/>
        </w:rPr>
        <w:t>«Отчет о выполненном задании № 1 (практика) по дисциплине «Управление человеческими ресурсами (в профессиональной деятельности)»</w:t>
      </w:r>
    </w:p>
    <w:p w:rsidR="00443ACD" w:rsidRPr="00443ACD" w:rsidRDefault="00443ACD" w:rsidP="00FD61D4">
      <w:pPr>
        <w:spacing w:after="0" w:line="360" w:lineRule="auto"/>
        <w:ind w:hanging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43ACD">
        <w:rPr>
          <w:rFonts w:ascii="Times New Roman" w:hAnsi="Times New Roman" w:cs="Times New Roman"/>
          <w:sz w:val="28"/>
          <w:szCs w:val="28"/>
        </w:rPr>
        <w:t>Тема 1. Кадровая работа с сотрудниками ИТ-подразделения предприятия</w:t>
      </w:r>
    </w:p>
    <w:p w:rsidR="00443ACD" w:rsidRPr="00443ACD" w:rsidRDefault="008B1925" w:rsidP="00FD61D4">
      <w:pPr>
        <w:spacing w:after="0" w:line="360" w:lineRule="auto"/>
        <w:ind w:hanging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Москалев В.А.</w:t>
      </w:r>
    </w:p>
    <w:p w:rsidR="00443ACD" w:rsidRPr="00443ACD" w:rsidRDefault="00443ACD" w:rsidP="00FD61D4">
      <w:pPr>
        <w:spacing w:after="0" w:line="360" w:lineRule="auto"/>
        <w:ind w:hanging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43ACD">
        <w:rPr>
          <w:rFonts w:ascii="Times New Roman" w:hAnsi="Times New Roman" w:cs="Times New Roman"/>
          <w:sz w:val="28"/>
          <w:szCs w:val="28"/>
        </w:rPr>
        <w:t>Группа Би-м-о-201</w:t>
      </w:r>
    </w:p>
    <w:p w:rsidR="00443ACD" w:rsidRDefault="00443ACD" w:rsidP="00FD61D4">
      <w:pPr>
        <w:spacing w:after="0" w:line="360" w:lineRule="auto"/>
        <w:ind w:hanging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43ACD">
        <w:rPr>
          <w:rFonts w:ascii="Times New Roman" w:hAnsi="Times New Roman" w:cs="Times New Roman"/>
          <w:sz w:val="28"/>
          <w:szCs w:val="28"/>
        </w:rPr>
        <w:t>2</w:t>
      </w:r>
      <w:r w:rsidR="008B1925">
        <w:rPr>
          <w:rFonts w:ascii="Times New Roman" w:hAnsi="Times New Roman" w:cs="Times New Roman"/>
          <w:sz w:val="28"/>
          <w:szCs w:val="28"/>
        </w:rPr>
        <w:t>2</w:t>
      </w:r>
      <w:r w:rsidRPr="00443ACD">
        <w:rPr>
          <w:rFonts w:ascii="Times New Roman" w:hAnsi="Times New Roman" w:cs="Times New Roman"/>
          <w:sz w:val="28"/>
          <w:szCs w:val="28"/>
        </w:rPr>
        <w:t>.09.2020</w:t>
      </w:r>
    </w:p>
    <w:p w:rsidR="00FD61D4" w:rsidRDefault="00FD61D4" w:rsidP="00FD61D4">
      <w:pPr>
        <w:spacing w:after="0" w:line="360" w:lineRule="auto"/>
        <w:ind w:hanging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1D4" w:rsidRDefault="00FD61D4" w:rsidP="00FD61D4">
      <w:pPr>
        <w:spacing w:after="0" w:line="360" w:lineRule="auto"/>
        <w:ind w:hanging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1D4" w:rsidRDefault="00FD61D4" w:rsidP="00FD61D4">
      <w:pPr>
        <w:spacing w:after="0" w:line="360" w:lineRule="auto"/>
        <w:ind w:hanging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1D4" w:rsidRDefault="00FD61D4" w:rsidP="00FD61D4">
      <w:pPr>
        <w:spacing w:after="0" w:line="360" w:lineRule="auto"/>
        <w:ind w:hanging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1D4" w:rsidRDefault="00FD61D4" w:rsidP="00FD61D4">
      <w:pPr>
        <w:spacing w:after="0" w:line="360" w:lineRule="auto"/>
        <w:ind w:hanging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1D4" w:rsidRDefault="00FD61D4" w:rsidP="00FD61D4">
      <w:pPr>
        <w:spacing w:after="0" w:line="360" w:lineRule="auto"/>
        <w:ind w:hanging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1D4" w:rsidRDefault="00FD61D4" w:rsidP="00FD61D4">
      <w:pPr>
        <w:spacing w:after="0" w:line="360" w:lineRule="auto"/>
        <w:ind w:hanging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1D4" w:rsidRDefault="00FD61D4" w:rsidP="00FD61D4">
      <w:pPr>
        <w:spacing w:after="0" w:line="360" w:lineRule="auto"/>
        <w:ind w:hanging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1D4" w:rsidRDefault="00FD61D4" w:rsidP="00FD61D4">
      <w:pPr>
        <w:spacing w:after="0" w:line="360" w:lineRule="auto"/>
        <w:ind w:hanging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1D4" w:rsidRPr="00443ACD" w:rsidRDefault="00FD61D4" w:rsidP="00FD61D4">
      <w:pPr>
        <w:spacing w:after="0" w:line="360" w:lineRule="auto"/>
        <w:ind w:hanging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43ACD" w:rsidRPr="00443ACD" w:rsidRDefault="00443ACD" w:rsidP="00FD61D4">
      <w:pPr>
        <w:spacing w:after="0" w:line="360" w:lineRule="auto"/>
        <w:ind w:hanging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43ACD">
        <w:rPr>
          <w:rFonts w:ascii="Times New Roman" w:hAnsi="Times New Roman" w:cs="Times New Roman"/>
          <w:sz w:val="28"/>
          <w:szCs w:val="28"/>
        </w:rPr>
        <w:t>1-ая часть</w:t>
      </w:r>
    </w:p>
    <w:p w:rsidR="00443ACD" w:rsidRDefault="00443ACD" w:rsidP="00FD61D4">
      <w:pPr>
        <w:spacing w:after="0" w:line="360" w:lineRule="auto"/>
        <w:ind w:hanging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43ACD">
        <w:rPr>
          <w:rFonts w:ascii="Times New Roman" w:hAnsi="Times New Roman" w:cs="Times New Roman"/>
          <w:sz w:val="28"/>
          <w:szCs w:val="28"/>
        </w:rPr>
        <w:t>Ответы на вопросы:</w:t>
      </w:r>
    </w:p>
    <w:p w:rsidR="00E60A22" w:rsidRPr="00443ACD" w:rsidRDefault="00E60A22" w:rsidP="00443AC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43ACD" w:rsidRDefault="008B1925" w:rsidP="008B1925">
      <w:pPr>
        <w:spacing w:after="0" w:line="360" w:lineRule="auto"/>
        <w:ind w:hanging="141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9661654" cy="7245982"/>
            <wp:effectExtent l="1588" t="0" r="4762" b="476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756654" cy="731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A22" w:rsidRDefault="00443ACD" w:rsidP="008B192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43ACD">
        <w:rPr>
          <w:rFonts w:ascii="Times New Roman" w:hAnsi="Times New Roman" w:cs="Times New Roman"/>
          <w:sz w:val="28"/>
          <w:szCs w:val="28"/>
        </w:rPr>
        <w:lastRenderedPageBreak/>
        <w:t>2-ая часть</w:t>
      </w:r>
      <w:r w:rsidR="008B1925">
        <w:rPr>
          <w:rFonts w:ascii="Times New Roman" w:hAnsi="Times New Roman" w:cs="Times New Roman"/>
          <w:sz w:val="28"/>
          <w:szCs w:val="28"/>
        </w:rPr>
        <w:t>:</w:t>
      </w:r>
    </w:p>
    <w:p w:rsidR="00443ACD" w:rsidRPr="00443ACD" w:rsidRDefault="00443ACD" w:rsidP="00443AC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43ACD" w:rsidRPr="00443ACD" w:rsidRDefault="00443ACD" w:rsidP="00443ACD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i/>
          <w:sz w:val="28"/>
          <w:szCs w:val="28"/>
        </w:rPr>
      </w:pPr>
      <w:r w:rsidRPr="00443ACD">
        <w:rPr>
          <w:rFonts w:ascii="Times New Roman" w:hAnsi="Times New Roman" w:cs="Times New Roman"/>
          <w:i/>
          <w:sz w:val="28"/>
          <w:szCs w:val="28"/>
        </w:rPr>
        <w:t>Таблица 1</w:t>
      </w:r>
    </w:p>
    <w:p w:rsidR="00443ACD" w:rsidRPr="00443ACD" w:rsidRDefault="00443ACD" w:rsidP="00443AC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43ACD">
        <w:rPr>
          <w:rFonts w:ascii="Times New Roman" w:hAnsi="Times New Roman" w:cs="Times New Roman"/>
          <w:sz w:val="28"/>
          <w:szCs w:val="28"/>
        </w:rPr>
        <w:t>Должностная инструкция специалиста по сетевому обеспечению</w:t>
      </w:r>
    </w:p>
    <w:tbl>
      <w:tblPr>
        <w:tblStyle w:val="TableGrid"/>
        <w:tblpPr w:leftFromText="180" w:rightFromText="180" w:vertAnchor="page" w:horzAnchor="margin" w:tblpY="251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43ACD" w:rsidRPr="002A46A1" w:rsidTr="008B1925">
        <w:trPr>
          <w:trHeight w:val="417"/>
        </w:trPr>
        <w:tc>
          <w:tcPr>
            <w:tcW w:w="4672" w:type="dxa"/>
            <w:shd w:val="clear" w:color="auto" w:fill="5B9BD5" w:themeFill="accent1"/>
          </w:tcPr>
          <w:p w:rsidR="00443ACD" w:rsidRPr="002A46A1" w:rsidRDefault="00443ACD" w:rsidP="00F60A5F">
            <w:pPr>
              <w:jc w:val="center"/>
              <w:rPr>
                <w:rFonts w:cstheme="minorHAnsi"/>
              </w:rPr>
            </w:pPr>
            <w:r w:rsidRPr="002A46A1">
              <w:rPr>
                <w:rFonts w:cstheme="minorHAnsi"/>
              </w:rPr>
              <w:t>Структурный элемент инструкции</w:t>
            </w:r>
          </w:p>
        </w:tc>
        <w:tc>
          <w:tcPr>
            <w:tcW w:w="4673" w:type="dxa"/>
            <w:shd w:val="clear" w:color="auto" w:fill="5B9BD5" w:themeFill="accent1"/>
          </w:tcPr>
          <w:p w:rsidR="00443ACD" w:rsidRPr="002A46A1" w:rsidRDefault="00443ACD" w:rsidP="00F60A5F">
            <w:pPr>
              <w:jc w:val="center"/>
              <w:rPr>
                <w:rFonts w:cstheme="minorHAnsi"/>
              </w:rPr>
            </w:pPr>
            <w:r w:rsidRPr="002A46A1">
              <w:rPr>
                <w:rFonts w:cstheme="minorHAnsi"/>
              </w:rPr>
              <w:t>Перечни</w:t>
            </w:r>
          </w:p>
        </w:tc>
      </w:tr>
      <w:tr w:rsidR="00443ACD" w:rsidRPr="002A46A1" w:rsidTr="00F60A5F">
        <w:tc>
          <w:tcPr>
            <w:tcW w:w="4672" w:type="dxa"/>
          </w:tcPr>
          <w:p w:rsidR="00443ACD" w:rsidRPr="002A46A1" w:rsidRDefault="00443ACD" w:rsidP="00F60A5F">
            <w:pPr>
              <w:rPr>
                <w:rFonts w:cstheme="minorHAnsi"/>
              </w:rPr>
            </w:pPr>
            <w:r w:rsidRPr="002A46A1">
              <w:rPr>
                <w:rFonts w:cstheme="minorHAnsi"/>
              </w:rPr>
              <w:t>Общие положения</w:t>
            </w:r>
          </w:p>
        </w:tc>
        <w:tc>
          <w:tcPr>
            <w:tcW w:w="4673" w:type="dxa"/>
          </w:tcPr>
          <w:p w:rsidR="00443ACD" w:rsidRPr="002A46A1" w:rsidRDefault="00443ACD" w:rsidP="00F60A5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hAnsiTheme="minorHAnsi" w:cstheme="minorHAnsi"/>
                <w:color w:val="262424"/>
                <w:sz w:val="22"/>
                <w:szCs w:val="22"/>
              </w:rPr>
            </w:pPr>
            <w:r w:rsidRPr="002A46A1">
              <w:rPr>
                <w:rFonts w:asciiTheme="minorHAnsi" w:hAnsiTheme="minorHAnsi" w:cstheme="minorHAnsi"/>
                <w:color w:val="262424"/>
                <w:sz w:val="22"/>
                <w:szCs w:val="22"/>
              </w:rPr>
              <w:t xml:space="preserve">- Назначение на должность главного специалиста по </w:t>
            </w:r>
            <w:r w:rsidR="005A3B5A">
              <w:rPr>
                <w:rFonts w:asciiTheme="minorHAnsi" w:hAnsiTheme="minorHAnsi" w:cstheme="minorHAnsi"/>
                <w:color w:val="262424"/>
                <w:sz w:val="22"/>
                <w:szCs w:val="22"/>
              </w:rPr>
              <w:t>сетевому</w:t>
            </w:r>
            <w:r w:rsidRPr="002A46A1">
              <w:rPr>
                <w:rFonts w:asciiTheme="minorHAnsi" w:hAnsiTheme="minorHAnsi" w:cstheme="minorHAnsi"/>
                <w:color w:val="262424"/>
                <w:sz w:val="22"/>
                <w:szCs w:val="22"/>
              </w:rPr>
              <w:t xml:space="preserve"> обеспечению и освобождение от должности производится </w:t>
            </w:r>
            <w:r w:rsidR="005A3B5A">
              <w:rPr>
                <w:rFonts w:asciiTheme="minorHAnsi" w:hAnsiTheme="minorHAnsi" w:cstheme="minorHAnsi"/>
                <w:color w:val="262424"/>
                <w:sz w:val="22"/>
                <w:szCs w:val="22"/>
              </w:rPr>
              <w:t xml:space="preserve">по </w:t>
            </w:r>
            <w:r w:rsidRPr="002A46A1">
              <w:rPr>
                <w:rFonts w:asciiTheme="minorHAnsi" w:hAnsiTheme="minorHAnsi" w:cstheme="minorHAnsi"/>
                <w:color w:val="262424"/>
                <w:sz w:val="22"/>
                <w:szCs w:val="22"/>
              </w:rPr>
              <w:t>приказ</w:t>
            </w:r>
            <w:r w:rsidR="005A3B5A">
              <w:rPr>
                <w:rFonts w:asciiTheme="minorHAnsi" w:hAnsiTheme="minorHAnsi" w:cstheme="minorHAnsi"/>
                <w:color w:val="262424"/>
                <w:sz w:val="22"/>
                <w:szCs w:val="22"/>
              </w:rPr>
              <w:t>у</w:t>
            </w:r>
            <w:r w:rsidRPr="002A46A1">
              <w:rPr>
                <w:rFonts w:asciiTheme="minorHAnsi" w:hAnsiTheme="minorHAnsi" w:cstheme="minorHAnsi"/>
                <w:color w:val="262424"/>
                <w:sz w:val="22"/>
                <w:szCs w:val="22"/>
              </w:rPr>
              <w:t xml:space="preserve"> директора предприятия.</w:t>
            </w:r>
          </w:p>
          <w:p w:rsidR="00443ACD" w:rsidRPr="002A46A1" w:rsidRDefault="00443ACD" w:rsidP="00F60A5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hAnsiTheme="minorHAnsi" w:cstheme="minorHAnsi"/>
                <w:color w:val="262424"/>
                <w:sz w:val="22"/>
                <w:szCs w:val="22"/>
              </w:rPr>
            </w:pPr>
            <w:r w:rsidRPr="002A46A1">
              <w:rPr>
                <w:rFonts w:asciiTheme="minorHAnsi" w:hAnsiTheme="minorHAnsi" w:cstheme="minorHAnsi"/>
                <w:color w:val="262424"/>
                <w:sz w:val="22"/>
                <w:szCs w:val="22"/>
              </w:rPr>
              <w:t xml:space="preserve">- Главный специалист по </w:t>
            </w:r>
            <w:r w:rsidR="005A3B5A">
              <w:rPr>
                <w:rFonts w:asciiTheme="minorHAnsi" w:hAnsiTheme="minorHAnsi" w:cstheme="minorHAnsi"/>
                <w:color w:val="262424"/>
                <w:sz w:val="22"/>
                <w:szCs w:val="22"/>
              </w:rPr>
              <w:t xml:space="preserve">сетевому </w:t>
            </w:r>
            <w:r w:rsidRPr="002A46A1">
              <w:rPr>
                <w:rFonts w:asciiTheme="minorHAnsi" w:hAnsiTheme="minorHAnsi" w:cstheme="minorHAnsi"/>
                <w:color w:val="262424"/>
                <w:sz w:val="22"/>
                <w:szCs w:val="22"/>
              </w:rPr>
              <w:t>обеспечению непосредственно подчиняется директору предприятия.</w:t>
            </w:r>
          </w:p>
          <w:p w:rsidR="00443ACD" w:rsidRPr="002A46A1" w:rsidRDefault="00443ACD" w:rsidP="00F60A5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hAnsiTheme="minorHAnsi" w:cstheme="minorHAnsi"/>
                <w:color w:val="262424"/>
                <w:sz w:val="22"/>
                <w:szCs w:val="22"/>
              </w:rPr>
            </w:pPr>
            <w:r w:rsidRPr="002A46A1">
              <w:rPr>
                <w:rFonts w:asciiTheme="minorHAnsi" w:hAnsiTheme="minorHAnsi" w:cstheme="minorHAnsi"/>
                <w:color w:val="262424"/>
                <w:sz w:val="22"/>
                <w:szCs w:val="22"/>
              </w:rPr>
              <w:t xml:space="preserve">- В своей работе главный специалист по </w:t>
            </w:r>
            <w:r w:rsidR="005A3B5A">
              <w:rPr>
                <w:rFonts w:asciiTheme="minorHAnsi" w:hAnsiTheme="minorHAnsi" w:cstheme="minorHAnsi"/>
                <w:color w:val="262424"/>
                <w:sz w:val="22"/>
                <w:szCs w:val="22"/>
              </w:rPr>
              <w:t xml:space="preserve">сетевому </w:t>
            </w:r>
            <w:r w:rsidRPr="002A46A1">
              <w:rPr>
                <w:rFonts w:asciiTheme="minorHAnsi" w:hAnsiTheme="minorHAnsi" w:cstheme="minorHAnsi"/>
                <w:color w:val="262424"/>
                <w:sz w:val="22"/>
                <w:szCs w:val="22"/>
              </w:rPr>
              <w:t>обеспечению должен руководствоваться:</w:t>
            </w:r>
          </w:p>
          <w:p w:rsidR="00443ACD" w:rsidRDefault="00443ACD" w:rsidP="005A3B5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hAnsiTheme="minorHAnsi" w:cstheme="minorHAnsi"/>
                <w:color w:val="262424"/>
                <w:sz w:val="22"/>
                <w:szCs w:val="22"/>
              </w:rPr>
            </w:pPr>
            <w:r w:rsidRPr="002A46A1">
              <w:rPr>
                <w:rFonts w:asciiTheme="minorHAnsi" w:hAnsiTheme="minorHAnsi" w:cstheme="minorHAnsi"/>
                <w:color w:val="262424"/>
                <w:sz w:val="22"/>
                <w:szCs w:val="22"/>
              </w:rPr>
              <w:t>- действующим законодательством, нормативно-правовыми актами, методическими материалами</w:t>
            </w:r>
            <w:r w:rsidR="005A3B5A">
              <w:rPr>
                <w:rFonts w:asciiTheme="minorHAnsi" w:hAnsiTheme="minorHAnsi" w:cstheme="minorHAnsi"/>
                <w:color w:val="262424"/>
                <w:sz w:val="22"/>
                <w:szCs w:val="22"/>
              </w:rPr>
              <w:t>,</w:t>
            </w:r>
            <w:r w:rsidRPr="002A46A1">
              <w:rPr>
                <w:rFonts w:asciiTheme="minorHAnsi" w:hAnsiTheme="minorHAnsi" w:cstheme="minorHAnsi"/>
                <w:color w:val="262424"/>
                <w:sz w:val="22"/>
                <w:szCs w:val="22"/>
              </w:rPr>
              <w:t xml:space="preserve"> организационно-распорядительными документами предприятия, регламентирующими производственную деятельность</w:t>
            </w:r>
            <w:r w:rsidR="005A3B5A">
              <w:rPr>
                <w:rFonts w:asciiTheme="minorHAnsi" w:hAnsiTheme="minorHAnsi" w:cstheme="minorHAnsi"/>
                <w:color w:val="262424"/>
                <w:sz w:val="22"/>
                <w:szCs w:val="22"/>
              </w:rPr>
              <w:t xml:space="preserve">, </w:t>
            </w:r>
            <w:r w:rsidRPr="002A46A1">
              <w:rPr>
                <w:rFonts w:asciiTheme="minorHAnsi" w:hAnsiTheme="minorHAnsi" w:cstheme="minorHAnsi"/>
                <w:color w:val="262424"/>
                <w:sz w:val="22"/>
                <w:szCs w:val="22"/>
              </w:rPr>
              <w:t>уставом предприятия;</w:t>
            </w:r>
          </w:p>
          <w:p w:rsidR="005A3B5A" w:rsidRPr="005A3B5A" w:rsidRDefault="005A3B5A" w:rsidP="005A3B5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hAnsiTheme="minorHAnsi" w:cstheme="minorHAnsi"/>
                <w:color w:val="262424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262424"/>
                <w:sz w:val="22"/>
                <w:szCs w:val="22"/>
              </w:rPr>
              <w:t>- рекомендуемый срок опыта специалиста по сетевому обеспечению – не менее 1 года</w:t>
            </w:r>
            <w:r w:rsidRPr="005A3B5A">
              <w:rPr>
                <w:rFonts w:asciiTheme="minorHAnsi" w:hAnsiTheme="minorHAnsi" w:cstheme="minorHAnsi"/>
                <w:color w:val="262424"/>
                <w:sz w:val="22"/>
                <w:szCs w:val="22"/>
              </w:rPr>
              <w:t>;</w:t>
            </w:r>
          </w:p>
        </w:tc>
      </w:tr>
      <w:tr w:rsidR="00443ACD" w:rsidRPr="002A46A1" w:rsidTr="00F60A5F">
        <w:tc>
          <w:tcPr>
            <w:tcW w:w="4672" w:type="dxa"/>
          </w:tcPr>
          <w:p w:rsidR="00443ACD" w:rsidRPr="002A46A1" w:rsidRDefault="00443ACD" w:rsidP="00F60A5F">
            <w:pPr>
              <w:rPr>
                <w:rFonts w:cstheme="minorHAnsi"/>
              </w:rPr>
            </w:pPr>
            <w:r w:rsidRPr="002A46A1">
              <w:rPr>
                <w:rFonts w:cstheme="minorHAnsi"/>
              </w:rPr>
              <w:t>Обязанности</w:t>
            </w:r>
          </w:p>
        </w:tc>
        <w:tc>
          <w:tcPr>
            <w:tcW w:w="4673" w:type="dxa"/>
          </w:tcPr>
          <w:p w:rsidR="00BD7002" w:rsidRDefault="00443ACD" w:rsidP="00BD7002">
            <w:pPr>
              <w:pStyle w:val="NormalWeb"/>
              <w:shd w:val="clear" w:color="auto" w:fill="FFFFFF"/>
              <w:contextualSpacing/>
              <w:rPr>
                <w:rFonts w:asciiTheme="minorHAnsi" w:hAnsiTheme="minorHAnsi" w:cstheme="minorHAnsi"/>
                <w:color w:val="262424"/>
                <w:sz w:val="22"/>
                <w:szCs w:val="22"/>
                <w:shd w:val="clear" w:color="auto" w:fill="FFFFFF"/>
              </w:rPr>
            </w:pPr>
            <w:r w:rsidRPr="002A46A1">
              <w:rPr>
                <w:rFonts w:asciiTheme="minorHAnsi" w:hAnsiTheme="minorHAnsi" w:cstheme="minorHAnsi"/>
                <w:color w:val="262424"/>
                <w:sz w:val="22"/>
                <w:szCs w:val="22"/>
                <w:shd w:val="clear" w:color="auto" w:fill="FFFFFF"/>
              </w:rPr>
              <w:t>Основн</w:t>
            </w:r>
            <w:r w:rsidR="00BD7002">
              <w:rPr>
                <w:rFonts w:asciiTheme="minorHAnsi" w:hAnsiTheme="minorHAnsi" w:cstheme="minorHAnsi"/>
                <w:color w:val="262424"/>
                <w:sz w:val="22"/>
                <w:szCs w:val="22"/>
                <w:shd w:val="clear" w:color="auto" w:fill="FFFFFF"/>
              </w:rPr>
              <w:t>ые</w:t>
            </w:r>
            <w:r w:rsidRPr="002A46A1">
              <w:rPr>
                <w:rFonts w:asciiTheme="minorHAnsi" w:hAnsiTheme="minorHAnsi" w:cstheme="minorHAnsi"/>
                <w:color w:val="262424"/>
                <w:sz w:val="22"/>
                <w:szCs w:val="22"/>
                <w:shd w:val="clear" w:color="auto" w:fill="FFFFFF"/>
              </w:rPr>
              <w:t xml:space="preserve"> задач</w:t>
            </w:r>
            <w:r w:rsidR="00BD7002">
              <w:rPr>
                <w:rFonts w:asciiTheme="minorHAnsi" w:hAnsiTheme="minorHAnsi" w:cstheme="minorHAnsi"/>
                <w:color w:val="262424"/>
                <w:sz w:val="22"/>
                <w:szCs w:val="22"/>
                <w:shd w:val="clear" w:color="auto" w:fill="FFFFFF"/>
              </w:rPr>
              <w:t>и</w:t>
            </w:r>
            <w:r w:rsidRPr="002A46A1">
              <w:rPr>
                <w:rFonts w:asciiTheme="minorHAnsi" w:hAnsiTheme="minorHAnsi" w:cstheme="minorHAnsi"/>
                <w:color w:val="262424"/>
                <w:sz w:val="22"/>
                <w:szCs w:val="22"/>
                <w:shd w:val="clear" w:color="auto" w:fill="FFFFFF"/>
              </w:rPr>
              <w:t xml:space="preserve"> главного специалиста по </w:t>
            </w:r>
            <w:r w:rsidR="00BD7002">
              <w:rPr>
                <w:rFonts w:asciiTheme="minorHAnsi" w:hAnsiTheme="minorHAnsi" w:cstheme="minorHAnsi"/>
                <w:color w:val="262424"/>
                <w:sz w:val="22"/>
                <w:szCs w:val="22"/>
                <w:shd w:val="clear" w:color="auto" w:fill="FFFFFF"/>
              </w:rPr>
              <w:t>сетевому</w:t>
            </w:r>
            <w:r w:rsidRPr="002A46A1">
              <w:rPr>
                <w:rFonts w:asciiTheme="minorHAnsi" w:hAnsiTheme="minorHAnsi" w:cstheme="minorHAnsi"/>
                <w:color w:val="262424"/>
                <w:sz w:val="22"/>
                <w:szCs w:val="22"/>
                <w:shd w:val="clear" w:color="auto" w:fill="FFFFFF"/>
              </w:rPr>
              <w:t xml:space="preserve"> обеспечению</w:t>
            </w:r>
            <w:r w:rsidR="00BD7002">
              <w:rPr>
                <w:rFonts w:asciiTheme="minorHAnsi" w:hAnsiTheme="minorHAnsi" w:cstheme="minorHAnsi"/>
                <w:color w:val="262424"/>
                <w:sz w:val="22"/>
                <w:szCs w:val="22"/>
                <w:shd w:val="clear" w:color="auto" w:fill="FFFFFF"/>
              </w:rPr>
              <w:t>:</w:t>
            </w:r>
          </w:p>
          <w:p w:rsidR="00BD7002" w:rsidRPr="00BD7002" w:rsidRDefault="00BD7002" w:rsidP="00BD7002">
            <w:pPr>
              <w:pStyle w:val="NormalWeb"/>
              <w:shd w:val="clear" w:color="auto" w:fill="FFFFFF"/>
              <w:contextualSpacing/>
              <w:rPr>
                <w:rFonts w:asciiTheme="minorHAnsi" w:hAnsiTheme="minorHAnsi" w:cstheme="minorHAnsi"/>
                <w:color w:val="262424"/>
                <w:sz w:val="22"/>
                <w:szCs w:val="22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62424"/>
                <w:sz w:val="22"/>
                <w:szCs w:val="22"/>
                <w:shd w:val="clear" w:color="auto" w:fill="FFFFFF"/>
              </w:rPr>
              <w:t>-обеспечение бесперебойной работы вычислительной техники</w:t>
            </w:r>
            <w:r w:rsidRPr="00BD7002">
              <w:rPr>
                <w:rFonts w:asciiTheme="minorHAnsi" w:hAnsiTheme="minorHAnsi" w:cstheme="minorHAnsi"/>
                <w:color w:val="262424"/>
                <w:sz w:val="22"/>
                <w:szCs w:val="22"/>
                <w:shd w:val="clear" w:color="auto" w:fill="FFFFFF"/>
              </w:rPr>
              <w:t>;</w:t>
            </w:r>
          </w:p>
          <w:p w:rsidR="00443ACD" w:rsidRDefault="00BD7002" w:rsidP="00BD7002">
            <w:pPr>
              <w:pStyle w:val="NormalWeb"/>
              <w:shd w:val="clear" w:color="auto" w:fill="FFFFFF"/>
              <w:contextualSpacing/>
              <w:rPr>
                <w:rFonts w:asciiTheme="minorHAnsi" w:hAnsiTheme="minorHAnsi" w:cstheme="minorHAnsi"/>
                <w:color w:val="262424"/>
                <w:sz w:val="22"/>
                <w:szCs w:val="22"/>
                <w:shd w:val="clear" w:color="auto" w:fill="FFFFFF"/>
              </w:rPr>
            </w:pPr>
            <w:r w:rsidRPr="00BD7002">
              <w:rPr>
                <w:rFonts w:asciiTheme="minorHAnsi" w:hAnsiTheme="minorHAnsi" w:cstheme="minorHAnsi"/>
                <w:color w:val="262424"/>
                <w:sz w:val="22"/>
                <w:szCs w:val="22"/>
                <w:shd w:val="clear" w:color="auto" w:fill="FFFFFF"/>
              </w:rPr>
              <w:t>-</w:t>
            </w:r>
            <w:r>
              <w:rPr>
                <w:rFonts w:asciiTheme="minorHAnsi" w:hAnsiTheme="minorHAnsi" w:cstheme="minorHAnsi"/>
                <w:color w:val="262424"/>
                <w:sz w:val="22"/>
                <w:szCs w:val="22"/>
                <w:shd w:val="clear" w:color="auto" w:fill="FFFFFF"/>
              </w:rPr>
              <w:t xml:space="preserve"> обеспечение системы доступа к сетевым ресурсам, а также их администрирование, конфигурирование и оптимизация</w:t>
            </w:r>
            <w:r w:rsidRPr="00BD7002">
              <w:rPr>
                <w:rFonts w:asciiTheme="minorHAnsi" w:hAnsiTheme="minorHAnsi" w:cstheme="minorHAnsi"/>
                <w:color w:val="262424"/>
                <w:sz w:val="22"/>
                <w:szCs w:val="22"/>
                <w:shd w:val="clear" w:color="auto" w:fill="FFFFFF"/>
              </w:rPr>
              <w:t>;</w:t>
            </w:r>
          </w:p>
          <w:p w:rsidR="00BD7002" w:rsidRPr="00BD7002" w:rsidRDefault="00BD7002" w:rsidP="00BD7002">
            <w:pPr>
              <w:pStyle w:val="NormalWeb"/>
              <w:shd w:val="clear" w:color="auto" w:fill="FFFFFF"/>
              <w:contextualSpacing/>
              <w:rPr>
                <w:rFonts w:asciiTheme="minorHAnsi" w:hAnsiTheme="minorHAnsi" w:cstheme="minorHAnsi"/>
                <w:color w:val="262424"/>
                <w:sz w:val="22"/>
                <w:szCs w:val="22"/>
                <w:shd w:val="clear" w:color="auto" w:fill="FFFFFF"/>
              </w:rPr>
            </w:pPr>
            <w:r w:rsidRPr="00BD7002">
              <w:rPr>
                <w:rFonts w:asciiTheme="minorHAnsi" w:hAnsiTheme="minorHAnsi" w:cstheme="minorHAnsi"/>
                <w:color w:val="262424"/>
                <w:sz w:val="22"/>
                <w:szCs w:val="22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 w:cstheme="minorHAnsi"/>
                <w:color w:val="262424"/>
                <w:sz w:val="22"/>
                <w:szCs w:val="22"/>
                <w:shd w:val="clear" w:color="auto" w:fill="FFFFFF"/>
              </w:rPr>
              <w:t>корректная установка и настройка вычислительной техники;</w:t>
            </w:r>
          </w:p>
          <w:p w:rsidR="00443ACD" w:rsidRPr="002A46A1" w:rsidRDefault="00443ACD" w:rsidP="00BD7002">
            <w:pPr>
              <w:pStyle w:val="NormalWeb"/>
              <w:shd w:val="clear" w:color="auto" w:fill="FFFFFF"/>
              <w:contextualSpacing/>
              <w:rPr>
                <w:rFonts w:asciiTheme="minorHAnsi" w:hAnsiTheme="minorHAnsi" w:cstheme="minorHAnsi"/>
                <w:color w:val="262424"/>
                <w:sz w:val="22"/>
                <w:szCs w:val="22"/>
                <w:shd w:val="clear" w:color="auto" w:fill="FFFFFF"/>
              </w:rPr>
            </w:pPr>
          </w:p>
        </w:tc>
      </w:tr>
      <w:tr w:rsidR="00443ACD" w:rsidRPr="002A46A1" w:rsidTr="00F60A5F">
        <w:tc>
          <w:tcPr>
            <w:tcW w:w="4672" w:type="dxa"/>
          </w:tcPr>
          <w:p w:rsidR="00443ACD" w:rsidRPr="002A46A1" w:rsidRDefault="00443ACD" w:rsidP="00F60A5F">
            <w:pPr>
              <w:rPr>
                <w:rFonts w:cstheme="minorHAnsi"/>
              </w:rPr>
            </w:pPr>
            <w:r w:rsidRPr="002A46A1">
              <w:rPr>
                <w:rFonts w:cstheme="minorHAnsi"/>
              </w:rPr>
              <w:t>Права</w:t>
            </w:r>
          </w:p>
        </w:tc>
        <w:tc>
          <w:tcPr>
            <w:tcW w:w="4673" w:type="dxa"/>
          </w:tcPr>
          <w:p w:rsidR="00443ACD" w:rsidRDefault="00443ACD" w:rsidP="00F60A5F">
            <w:pPr>
              <w:pStyle w:val="NormalWeb"/>
              <w:shd w:val="clear" w:color="auto" w:fill="FFFFFF"/>
              <w:spacing w:before="0" w:beforeAutospacing="0" w:after="408" w:afterAutospacing="0"/>
              <w:contextualSpacing/>
              <w:rPr>
                <w:rFonts w:asciiTheme="minorHAnsi" w:hAnsiTheme="minorHAnsi" w:cstheme="minorHAnsi"/>
                <w:color w:val="111111"/>
                <w:sz w:val="22"/>
                <w:szCs w:val="22"/>
              </w:rPr>
            </w:pPr>
            <w:r w:rsidRPr="002A46A1">
              <w:rPr>
                <w:rFonts w:asciiTheme="minorHAnsi" w:hAnsiTheme="minorHAnsi" w:cstheme="minorHAnsi"/>
                <w:color w:val="111111"/>
                <w:sz w:val="22"/>
                <w:szCs w:val="22"/>
              </w:rPr>
              <w:t xml:space="preserve">- Требовать обеспечения </w:t>
            </w:r>
            <w:r w:rsidR="00BD7002">
              <w:rPr>
                <w:rFonts w:asciiTheme="minorHAnsi" w:hAnsiTheme="minorHAnsi" w:cstheme="minorHAnsi"/>
                <w:color w:val="111111"/>
                <w:sz w:val="22"/>
                <w:szCs w:val="22"/>
              </w:rPr>
              <w:t>адекватных</w:t>
            </w:r>
            <w:r w:rsidRPr="002A46A1">
              <w:rPr>
                <w:rFonts w:asciiTheme="minorHAnsi" w:hAnsiTheme="minorHAnsi" w:cstheme="minorHAnsi"/>
                <w:color w:val="111111"/>
                <w:sz w:val="22"/>
                <w:szCs w:val="22"/>
              </w:rPr>
              <w:t xml:space="preserve"> услови</w:t>
            </w:r>
            <w:r w:rsidR="00BD7002">
              <w:rPr>
                <w:rFonts w:asciiTheme="minorHAnsi" w:hAnsiTheme="minorHAnsi" w:cstheme="minorHAnsi"/>
                <w:color w:val="111111"/>
                <w:sz w:val="22"/>
                <w:szCs w:val="22"/>
              </w:rPr>
              <w:t>й</w:t>
            </w:r>
            <w:r w:rsidRPr="002A46A1">
              <w:rPr>
                <w:rFonts w:asciiTheme="minorHAnsi" w:hAnsiTheme="minorHAnsi" w:cstheme="minorHAnsi"/>
                <w:color w:val="111111"/>
                <w:sz w:val="22"/>
                <w:szCs w:val="22"/>
              </w:rPr>
              <w:t xml:space="preserve"> труда</w:t>
            </w:r>
            <w:r w:rsidR="00BD7002">
              <w:rPr>
                <w:rFonts w:asciiTheme="minorHAnsi" w:hAnsiTheme="minorHAnsi" w:cstheme="minorHAnsi"/>
                <w:color w:val="111111"/>
                <w:sz w:val="22"/>
                <w:szCs w:val="22"/>
              </w:rPr>
              <w:t>, к которым относятся:</w:t>
            </w:r>
          </w:p>
          <w:p w:rsidR="00BD7002" w:rsidRDefault="00BD7002" w:rsidP="00F60A5F">
            <w:pPr>
              <w:pStyle w:val="NormalWeb"/>
              <w:shd w:val="clear" w:color="auto" w:fill="FFFFFF"/>
              <w:spacing w:before="0" w:beforeAutospacing="0" w:after="408" w:afterAutospacing="0"/>
              <w:contextualSpacing/>
              <w:rPr>
                <w:rFonts w:asciiTheme="minorHAnsi" w:hAnsiTheme="minorHAnsi" w:cstheme="minorHAnsi"/>
                <w:color w:val="11111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111111"/>
                <w:sz w:val="22"/>
                <w:szCs w:val="22"/>
              </w:rPr>
              <w:t xml:space="preserve">- рабочее место </w:t>
            </w:r>
          </w:p>
          <w:p w:rsidR="00BD7002" w:rsidRDefault="00BD7002" w:rsidP="00F60A5F">
            <w:pPr>
              <w:pStyle w:val="NormalWeb"/>
              <w:shd w:val="clear" w:color="auto" w:fill="FFFFFF"/>
              <w:spacing w:before="0" w:beforeAutospacing="0" w:after="408" w:afterAutospacing="0"/>
              <w:contextualSpacing/>
              <w:rPr>
                <w:rFonts w:asciiTheme="minorHAnsi" w:hAnsiTheme="minorHAnsi" w:cstheme="minorHAnsi"/>
                <w:color w:val="11111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111111"/>
                <w:sz w:val="22"/>
                <w:szCs w:val="22"/>
              </w:rPr>
              <w:t>- необходимые инструменты для настройки и установки вычислительной техники</w:t>
            </w:r>
            <w:r w:rsidRPr="00BD7002">
              <w:rPr>
                <w:rFonts w:asciiTheme="minorHAnsi" w:hAnsiTheme="minorHAnsi" w:cstheme="minorHAnsi"/>
                <w:color w:val="111111"/>
                <w:sz w:val="22"/>
                <w:szCs w:val="22"/>
              </w:rPr>
              <w:t>;</w:t>
            </w:r>
          </w:p>
          <w:p w:rsidR="00BD7002" w:rsidRDefault="00BD7002" w:rsidP="00F60A5F">
            <w:pPr>
              <w:pStyle w:val="NormalWeb"/>
              <w:shd w:val="clear" w:color="auto" w:fill="FFFFFF"/>
              <w:spacing w:before="0" w:beforeAutospacing="0" w:after="408" w:afterAutospacing="0"/>
              <w:contextualSpacing/>
              <w:rPr>
                <w:rFonts w:asciiTheme="minorHAnsi" w:hAnsiTheme="minorHAnsi" w:cstheme="minorHAnsi"/>
                <w:color w:val="11111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111111"/>
                <w:sz w:val="22"/>
                <w:szCs w:val="22"/>
              </w:rPr>
              <w:t>- необходимое ПО для создания и обеспечения системы доступа к сетевым ресурсам</w:t>
            </w:r>
            <w:r w:rsidRPr="00BD7002">
              <w:rPr>
                <w:rFonts w:asciiTheme="minorHAnsi" w:hAnsiTheme="minorHAnsi" w:cstheme="minorHAnsi"/>
                <w:color w:val="111111"/>
                <w:sz w:val="22"/>
                <w:szCs w:val="22"/>
              </w:rPr>
              <w:t>;</w:t>
            </w:r>
          </w:p>
          <w:p w:rsidR="00BD7002" w:rsidRPr="00CA4875" w:rsidRDefault="00BD7002" w:rsidP="00F60A5F">
            <w:pPr>
              <w:pStyle w:val="NormalWeb"/>
              <w:shd w:val="clear" w:color="auto" w:fill="FFFFFF"/>
              <w:spacing w:before="0" w:beforeAutospacing="0" w:after="408" w:afterAutospacing="0"/>
              <w:contextualSpacing/>
              <w:rPr>
                <w:rFonts w:asciiTheme="minorHAnsi" w:hAnsiTheme="minorHAnsi" w:cstheme="minorHAnsi"/>
                <w:color w:val="11111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111111"/>
                <w:sz w:val="22"/>
                <w:szCs w:val="22"/>
              </w:rPr>
              <w:t>- иные атрибуты, которые необходимы специалисту для выполнения возложенных на него задач</w:t>
            </w:r>
            <w:r w:rsidRPr="00BD7002">
              <w:rPr>
                <w:rFonts w:asciiTheme="minorHAnsi" w:hAnsiTheme="minorHAnsi" w:cstheme="minorHAnsi"/>
                <w:color w:val="111111"/>
                <w:sz w:val="22"/>
                <w:szCs w:val="22"/>
              </w:rPr>
              <w:t>;</w:t>
            </w:r>
          </w:p>
          <w:p w:rsidR="00443ACD" w:rsidRPr="002A46A1" w:rsidRDefault="00443ACD" w:rsidP="00F60A5F">
            <w:pPr>
              <w:pStyle w:val="NormalWeb"/>
              <w:shd w:val="clear" w:color="auto" w:fill="FFFFFF"/>
              <w:spacing w:before="0" w:beforeAutospacing="0" w:after="408" w:afterAutospacing="0"/>
              <w:contextualSpacing/>
              <w:rPr>
                <w:rFonts w:asciiTheme="minorHAnsi" w:hAnsiTheme="minorHAnsi" w:cstheme="minorHAnsi"/>
                <w:color w:val="111111"/>
                <w:sz w:val="22"/>
                <w:szCs w:val="22"/>
              </w:rPr>
            </w:pPr>
            <w:r w:rsidRPr="002A46A1">
              <w:rPr>
                <w:rFonts w:asciiTheme="minorHAnsi" w:hAnsiTheme="minorHAnsi" w:cstheme="minorHAnsi"/>
                <w:color w:val="111111"/>
                <w:sz w:val="22"/>
                <w:szCs w:val="22"/>
              </w:rPr>
              <w:t>- Информировать непосредственное руководство о выявленных неисправностях в работе, вверенных ему технических и программных средств и недостатках в работе.</w:t>
            </w:r>
          </w:p>
          <w:p w:rsidR="00443ACD" w:rsidRPr="002A46A1" w:rsidRDefault="00443ACD" w:rsidP="00F60A5F">
            <w:pPr>
              <w:pStyle w:val="NormalWeb"/>
              <w:shd w:val="clear" w:color="auto" w:fill="FFFFFF"/>
              <w:contextualSpacing/>
              <w:rPr>
                <w:rFonts w:asciiTheme="minorHAnsi" w:hAnsiTheme="minorHAnsi" w:cstheme="minorHAnsi"/>
                <w:color w:val="081935"/>
                <w:sz w:val="22"/>
                <w:szCs w:val="22"/>
              </w:rPr>
            </w:pPr>
          </w:p>
        </w:tc>
      </w:tr>
      <w:tr w:rsidR="00443ACD" w:rsidRPr="002A46A1" w:rsidTr="00F60A5F">
        <w:tc>
          <w:tcPr>
            <w:tcW w:w="4672" w:type="dxa"/>
          </w:tcPr>
          <w:p w:rsidR="00443ACD" w:rsidRPr="002A46A1" w:rsidRDefault="00443ACD" w:rsidP="00F60A5F">
            <w:pPr>
              <w:rPr>
                <w:rFonts w:cstheme="minorHAnsi"/>
              </w:rPr>
            </w:pPr>
            <w:r w:rsidRPr="002A46A1">
              <w:rPr>
                <w:rFonts w:cstheme="minorHAnsi"/>
              </w:rPr>
              <w:lastRenderedPageBreak/>
              <w:t>Ответственность</w:t>
            </w:r>
          </w:p>
        </w:tc>
        <w:tc>
          <w:tcPr>
            <w:tcW w:w="4673" w:type="dxa"/>
          </w:tcPr>
          <w:p w:rsidR="00443ACD" w:rsidRDefault="00443ACD" w:rsidP="00F60A5F">
            <w:pPr>
              <w:pStyle w:val="NormalWeb"/>
              <w:shd w:val="clear" w:color="auto" w:fill="FFFFFF"/>
              <w:spacing w:before="0" w:beforeAutospacing="0" w:after="408" w:afterAutospacing="0"/>
              <w:contextualSpacing/>
              <w:rPr>
                <w:rFonts w:asciiTheme="minorHAnsi" w:hAnsiTheme="minorHAnsi" w:cstheme="minorHAnsi"/>
                <w:color w:val="11111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111111"/>
                <w:sz w:val="22"/>
                <w:szCs w:val="22"/>
              </w:rPr>
              <w:t xml:space="preserve">- </w:t>
            </w:r>
            <w:r w:rsidRPr="002A46A1">
              <w:rPr>
                <w:rFonts w:asciiTheme="minorHAnsi" w:hAnsiTheme="minorHAnsi" w:cstheme="minorHAnsi"/>
                <w:color w:val="111111"/>
                <w:sz w:val="22"/>
                <w:szCs w:val="22"/>
              </w:rPr>
              <w:t>За некачественное и несвоевременное выполнение задач и обязанностей, предусмотренных настоящ</w:t>
            </w:r>
            <w:r w:rsidR="00CA4875">
              <w:rPr>
                <w:rFonts w:asciiTheme="minorHAnsi" w:hAnsiTheme="minorHAnsi" w:cstheme="minorHAnsi"/>
                <w:color w:val="111111"/>
                <w:sz w:val="22"/>
                <w:szCs w:val="22"/>
              </w:rPr>
              <w:t>им регламентом</w:t>
            </w:r>
            <w:r w:rsidR="00CA4875" w:rsidRPr="00CA4875">
              <w:rPr>
                <w:rFonts w:asciiTheme="minorHAnsi" w:hAnsiTheme="minorHAnsi" w:cstheme="minorHAnsi"/>
                <w:color w:val="111111"/>
                <w:sz w:val="22"/>
                <w:szCs w:val="22"/>
              </w:rPr>
              <w:t>;</w:t>
            </w:r>
          </w:p>
          <w:p w:rsidR="00CA4875" w:rsidRPr="00CA4875" w:rsidRDefault="00CA4875" w:rsidP="00F60A5F">
            <w:pPr>
              <w:pStyle w:val="NormalWeb"/>
              <w:shd w:val="clear" w:color="auto" w:fill="FFFFFF"/>
              <w:spacing w:before="0" w:beforeAutospacing="0" w:after="408" w:afterAutospacing="0"/>
              <w:contextualSpacing/>
              <w:rPr>
                <w:rFonts w:asciiTheme="minorHAnsi" w:hAnsiTheme="minorHAnsi" w:cstheme="minorHAnsi"/>
                <w:color w:val="11111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111111"/>
                <w:sz w:val="22"/>
                <w:szCs w:val="22"/>
              </w:rPr>
              <w:t>- за некачественную установку и настройку вычислительной техники</w:t>
            </w:r>
            <w:r w:rsidRPr="00CA4875">
              <w:rPr>
                <w:rFonts w:asciiTheme="minorHAnsi" w:hAnsiTheme="minorHAnsi" w:cstheme="minorHAnsi"/>
                <w:color w:val="111111"/>
                <w:sz w:val="22"/>
                <w:szCs w:val="22"/>
              </w:rPr>
              <w:t>;</w:t>
            </w:r>
          </w:p>
          <w:p w:rsidR="00443ACD" w:rsidRPr="00CA4875" w:rsidRDefault="00443ACD" w:rsidP="00F60A5F">
            <w:pPr>
              <w:pStyle w:val="NormalWeb"/>
              <w:shd w:val="clear" w:color="auto" w:fill="FFFFFF"/>
              <w:spacing w:before="0" w:beforeAutospacing="0" w:after="408" w:afterAutospacing="0"/>
              <w:contextualSpacing/>
              <w:rPr>
                <w:rFonts w:asciiTheme="minorHAnsi" w:hAnsiTheme="minorHAnsi" w:cstheme="minorHAnsi"/>
                <w:color w:val="11111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111111"/>
                <w:sz w:val="22"/>
                <w:szCs w:val="22"/>
              </w:rPr>
              <w:t xml:space="preserve">- </w:t>
            </w:r>
            <w:r w:rsidR="00CA4875">
              <w:rPr>
                <w:rFonts w:asciiTheme="minorHAnsi" w:hAnsiTheme="minorHAnsi" w:cstheme="minorHAnsi"/>
                <w:color w:val="111111"/>
                <w:sz w:val="22"/>
                <w:szCs w:val="22"/>
              </w:rPr>
              <w:t>за неверную или некачественную настройку системы доступа к сетевым ресурсам</w:t>
            </w:r>
            <w:r w:rsidR="00CA4875" w:rsidRPr="00CA4875">
              <w:rPr>
                <w:rFonts w:asciiTheme="minorHAnsi" w:hAnsiTheme="minorHAnsi" w:cstheme="minorHAnsi"/>
                <w:color w:val="111111"/>
                <w:sz w:val="22"/>
                <w:szCs w:val="22"/>
              </w:rPr>
              <w:t>;</w:t>
            </w:r>
          </w:p>
          <w:p w:rsidR="00443ACD" w:rsidRPr="002A46A1" w:rsidRDefault="00443ACD" w:rsidP="00F60A5F">
            <w:pPr>
              <w:pStyle w:val="NormalWeb"/>
              <w:spacing w:before="180" w:beforeAutospacing="0" w:after="180" w:afterAutospacing="0"/>
              <w:contextualSpacing/>
              <w:rPr>
                <w:rFonts w:asciiTheme="minorHAnsi" w:hAnsiTheme="minorHAnsi" w:cstheme="minorHAnsi"/>
                <w:color w:val="11111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111111"/>
                <w:sz w:val="22"/>
                <w:szCs w:val="22"/>
              </w:rPr>
              <w:t xml:space="preserve">- </w:t>
            </w:r>
            <w:r w:rsidRPr="002A46A1">
              <w:rPr>
                <w:rFonts w:asciiTheme="minorHAnsi" w:hAnsiTheme="minorHAnsi" w:cstheme="minorHAnsi"/>
                <w:color w:val="111111"/>
                <w:sz w:val="22"/>
                <w:szCs w:val="22"/>
              </w:rPr>
              <w:t>За несоблюдение правил внутреннего трудового распорядка, техники безопасности и противопожарной безопасности.</w:t>
            </w:r>
          </w:p>
          <w:p w:rsidR="00443ACD" w:rsidRPr="002A46A1" w:rsidRDefault="00443ACD" w:rsidP="00F60A5F">
            <w:pPr>
              <w:pStyle w:val="NormalWeb"/>
              <w:shd w:val="clear" w:color="auto" w:fill="FFFFFF"/>
              <w:spacing w:before="0" w:beforeAutospacing="0" w:after="408" w:afterAutospacing="0"/>
              <w:contextualSpacing/>
              <w:rPr>
                <w:rFonts w:asciiTheme="minorHAnsi" w:hAnsiTheme="minorHAnsi" w:cstheme="minorHAnsi"/>
                <w:color w:val="11111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111111"/>
                <w:sz w:val="22"/>
                <w:szCs w:val="22"/>
              </w:rPr>
              <w:t xml:space="preserve">- </w:t>
            </w:r>
            <w:r w:rsidRPr="002A46A1">
              <w:rPr>
                <w:rFonts w:asciiTheme="minorHAnsi" w:hAnsiTheme="minorHAnsi" w:cstheme="minorHAnsi"/>
                <w:color w:val="111111"/>
                <w:sz w:val="22"/>
                <w:szCs w:val="22"/>
              </w:rPr>
              <w:t>За порчу или небрежное отношение к хранению и использованию, хищение имущества фирмы.</w:t>
            </w:r>
          </w:p>
        </w:tc>
      </w:tr>
    </w:tbl>
    <w:p w:rsidR="00443ACD" w:rsidRDefault="00443ACD" w:rsidP="00443ACD"/>
    <w:p w:rsidR="008B1925" w:rsidRDefault="008B1925" w:rsidP="008B1925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FD61D4" w:rsidRDefault="00FD61D4" w:rsidP="00FD61D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FD61D4" w:rsidRDefault="00FD61D4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8B1925" w:rsidRPr="00443ACD" w:rsidRDefault="008B1925" w:rsidP="008B1925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i/>
          <w:sz w:val="28"/>
          <w:szCs w:val="28"/>
        </w:rPr>
      </w:pPr>
      <w:r w:rsidRPr="00443ACD">
        <w:rPr>
          <w:rFonts w:ascii="Times New Roman" w:hAnsi="Times New Roman" w:cs="Times New Roman"/>
          <w:i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i/>
          <w:sz w:val="28"/>
          <w:szCs w:val="28"/>
        </w:rPr>
        <w:t>2</w:t>
      </w:r>
    </w:p>
    <w:p w:rsidR="008B1925" w:rsidRPr="00443ACD" w:rsidRDefault="008B1925" w:rsidP="008B192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43ACD">
        <w:rPr>
          <w:rFonts w:ascii="Times New Roman" w:hAnsi="Times New Roman" w:cs="Times New Roman"/>
          <w:sz w:val="28"/>
          <w:szCs w:val="28"/>
        </w:rPr>
        <w:t xml:space="preserve">Должностная инструкция </w:t>
      </w:r>
      <w:r>
        <w:rPr>
          <w:rFonts w:ascii="Times New Roman" w:hAnsi="Times New Roman" w:cs="Times New Roman"/>
          <w:sz w:val="28"/>
          <w:szCs w:val="28"/>
        </w:rPr>
        <w:t>системного аналитика</w:t>
      </w:r>
    </w:p>
    <w:tbl>
      <w:tblPr>
        <w:tblStyle w:val="TableGrid"/>
        <w:tblpPr w:leftFromText="180" w:rightFromText="180" w:vertAnchor="page" w:horzAnchor="margin" w:tblpY="251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B1925" w:rsidRPr="002A46A1" w:rsidTr="008B1925">
        <w:tc>
          <w:tcPr>
            <w:tcW w:w="4672" w:type="dxa"/>
            <w:shd w:val="clear" w:color="auto" w:fill="5B9BD5" w:themeFill="accent1"/>
          </w:tcPr>
          <w:p w:rsidR="008B1925" w:rsidRPr="002A46A1" w:rsidRDefault="008B1925" w:rsidP="00EB01AE">
            <w:pPr>
              <w:jc w:val="center"/>
              <w:rPr>
                <w:rFonts w:cstheme="minorHAnsi"/>
              </w:rPr>
            </w:pPr>
            <w:r w:rsidRPr="002A46A1">
              <w:rPr>
                <w:rFonts w:cstheme="minorHAnsi"/>
              </w:rPr>
              <w:t>Структурный элемент инструкции</w:t>
            </w:r>
          </w:p>
        </w:tc>
        <w:tc>
          <w:tcPr>
            <w:tcW w:w="4673" w:type="dxa"/>
            <w:shd w:val="clear" w:color="auto" w:fill="5B9BD5" w:themeFill="accent1"/>
          </w:tcPr>
          <w:p w:rsidR="008B1925" w:rsidRPr="002A46A1" w:rsidRDefault="008B1925" w:rsidP="00EB01AE">
            <w:pPr>
              <w:jc w:val="center"/>
              <w:rPr>
                <w:rFonts w:cstheme="minorHAnsi"/>
              </w:rPr>
            </w:pPr>
            <w:r w:rsidRPr="002A46A1">
              <w:rPr>
                <w:rFonts w:cstheme="minorHAnsi"/>
              </w:rPr>
              <w:t>Перечни</w:t>
            </w:r>
          </w:p>
        </w:tc>
      </w:tr>
      <w:tr w:rsidR="008B1925" w:rsidRPr="002A46A1" w:rsidTr="00EB01AE">
        <w:tc>
          <w:tcPr>
            <w:tcW w:w="4672" w:type="dxa"/>
          </w:tcPr>
          <w:p w:rsidR="008B1925" w:rsidRPr="002A46A1" w:rsidRDefault="008B1925" w:rsidP="00EB01AE">
            <w:pPr>
              <w:rPr>
                <w:rFonts w:cstheme="minorHAnsi"/>
              </w:rPr>
            </w:pPr>
            <w:r w:rsidRPr="002A46A1">
              <w:rPr>
                <w:rFonts w:cstheme="minorHAnsi"/>
              </w:rPr>
              <w:t>Общие положения</w:t>
            </w:r>
          </w:p>
        </w:tc>
        <w:tc>
          <w:tcPr>
            <w:tcW w:w="4673" w:type="dxa"/>
          </w:tcPr>
          <w:p w:rsidR="008B1925" w:rsidRPr="002A46A1" w:rsidRDefault="008B1925" w:rsidP="00EB01AE">
            <w:pPr>
              <w:rPr>
                <w:rFonts w:cstheme="minorHAnsi"/>
                <w:color w:val="081935"/>
                <w:shd w:val="clear" w:color="auto" w:fill="FFFFFF"/>
              </w:rPr>
            </w:pPr>
            <w:r w:rsidRPr="002A46A1">
              <w:rPr>
                <w:rFonts w:cstheme="minorHAnsi"/>
              </w:rPr>
              <w:t xml:space="preserve">- </w:t>
            </w:r>
            <w:r w:rsidRPr="002A46A1">
              <w:rPr>
                <w:rFonts w:cstheme="minorHAnsi"/>
                <w:color w:val="081935"/>
                <w:shd w:val="clear" w:color="auto" w:fill="FFFFFF"/>
              </w:rPr>
              <w:t>На должность системного аналитика назначается лицо, имеющее высшее математическое или техническое образование, с опытом работы не менее 3-х лет.</w:t>
            </w:r>
            <w:r w:rsidRPr="002A46A1">
              <w:rPr>
                <w:rFonts w:cstheme="minorHAnsi"/>
                <w:color w:val="081935"/>
                <w:shd w:val="clear" w:color="auto" w:fill="FFFFFF"/>
              </w:rPr>
              <w:br/>
              <w:t>- Назначение на должность системного аналитика и освобождение от нее производится приказом директора предприятия по представлению начальника отдела.</w:t>
            </w:r>
          </w:p>
          <w:p w:rsidR="008B1925" w:rsidRPr="002A46A1" w:rsidRDefault="008B1925" w:rsidP="00EB01AE">
            <w:pPr>
              <w:rPr>
                <w:rFonts w:cstheme="minorHAnsi"/>
                <w:color w:val="081935"/>
                <w:shd w:val="clear" w:color="auto" w:fill="FFFFFF"/>
              </w:rPr>
            </w:pPr>
            <w:r w:rsidRPr="002A46A1">
              <w:rPr>
                <w:rFonts w:cstheme="minorHAnsi"/>
                <w:color w:val="081935"/>
                <w:shd w:val="clear" w:color="auto" w:fill="FFFFFF"/>
              </w:rPr>
              <w:t>- На время отсутствия системного аналитика его права и обязанности переходят к другому должностному лицу, о чем объявляется в приказе по организации.</w:t>
            </w:r>
          </w:p>
          <w:p w:rsidR="008B1925" w:rsidRPr="002A46A1" w:rsidRDefault="008B1925" w:rsidP="00EB01AE">
            <w:pPr>
              <w:rPr>
                <w:rFonts w:cstheme="minorHAnsi"/>
              </w:rPr>
            </w:pPr>
            <w:r w:rsidRPr="002A46A1">
              <w:rPr>
                <w:rFonts w:cstheme="minorHAnsi"/>
                <w:color w:val="081935"/>
                <w:shd w:val="clear" w:color="auto" w:fill="FFFFFF"/>
              </w:rPr>
              <w:t>-  Системный аналитик руководствуется в своей деятельности:</w:t>
            </w:r>
            <w:r w:rsidRPr="002A46A1">
              <w:rPr>
                <w:rFonts w:cstheme="minorHAnsi"/>
                <w:color w:val="081935"/>
              </w:rPr>
              <w:br/>
            </w:r>
            <w:r w:rsidRPr="002A46A1">
              <w:rPr>
                <w:rFonts w:cstheme="minorHAnsi"/>
                <w:color w:val="081935"/>
                <w:shd w:val="clear" w:color="auto" w:fill="FFFFFF"/>
              </w:rPr>
              <w:t>— законодательными актами РФ;</w:t>
            </w:r>
            <w:r w:rsidRPr="002A46A1">
              <w:rPr>
                <w:rFonts w:cstheme="minorHAnsi"/>
                <w:color w:val="081935"/>
              </w:rPr>
              <w:br/>
            </w:r>
            <w:r w:rsidRPr="002A46A1">
              <w:rPr>
                <w:rFonts w:cstheme="minorHAnsi"/>
                <w:color w:val="081935"/>
                <w:shd w:val="clear" w:color="auto" w:fill="FFFFFF"/>
              </w:rPr>
              <w:t>— Уставом компании, Правилами внутреннего трудового распорядка, другими нормативными актами компании;</w:t>
            </w:r>
            <w:r w:rsidRPr="002A46A1">
              <w:rPr>
                <w:rFonts w:cstheme="minorHAnsi"/>
                <w:color w:val="081935"/>
              </w:rPr>
              <w:br/>
            </w:r>
            <w:r w:rsidRPr="002A46A1">
              <w:rPr>
                <w:rFonts w:cstheme="minorHAnsi"/>
                <w:color w:val="081935"/>
                <w:shd w:val="clear" w:color="auto" w:fill="FFFFFF"/>
              </w:rPr>
              <w:t>— приказами и распоряжениями руководства;</w:t>
            </w:r>
            <w:r w:rsidRPr="002A46A1">
              <w:rPr>
                <w:rFonts w:cstheme="minorHAnsi"/>
                <w:color w:val="081935"/>
              </w:rPr>
              <w:br/>
            </w:r>
            <w:r w:rsidRPr="002A46A1">
              <w:rPr>
                <w:rFonts w:cstheme="minorHAnsi"/>
                <w:color w:val="081935"/>
                <w:shd w:val="clear" w:color="auto" w:fill="FFFFFF"/>
              </w:rPr>
              <w:t>— настоящей должностной инструкцией.</w:t>
            </w:r>
          </w:p>
        </w:tc>
      </w:tr>
      <w:tr w:rsidR="008B1925" w:rsidRPr="002A46A1" w:rsidTr="00EB01AE">
        <w:tc>
          <w:tcPr>
            <w:tcW w:w="4672" w:type="dxa"/>
          </w:tcPr>
          <w:p w:rsidR="008B1925" w:rsidRPr="002A46A1" w:rsidRDefault="008B1925" w:rsidP="00EB01AE">
            <w:pPr>
              <w:rPr>
                <w:rFonts w:cstheme="minorHAnsi"/>
              </w:rPr>
            </w:pPr>
            <w:r w:rsidRPr="002A46A1">
              <w:rPr>
                <w:rFonts w:cstheme="minorHAnsi"/>
              </w:rPr>
              <w:t>Обязанности</w:t>
            </w:r>
          </w:p>
        </w:tc>
        <w:tc>
          <w:tcPr>
            <w:tcW w:w="4673" w:type="dxa"/>
          </w:tcPr>
          <w:p w:rsidR="008B1925" w:rsidRPr="008B1925" w:rsidRDefault="008B1925" w:rsidP="00EB01AE">
            <w:pPr>
              <w:rPr>
                <w:rFonts w:cstheme="minorHAnsi"/>
                <w:color w:val="081935"/>
                <w:shd w:val="clear" w:color="auto" w:fill="FFFFFF"/>
              </w:rPr>
            </w:pPr>
            <w:r w:rsidRPr="002A46A1">
              <w:rPr>
                <w:rFonts w:cstheme="minorHAnsi"/>
              </w:rPr>
              <w:t xml:space="preserve">- </w:t>
            </w:r>
            <w:r w:rsidRPr="002A46A1">
              <w:rPr>
                <w:rFonts w:cstheme="minorHAnsi"/>
                <w:color w:val="081935"/>
                <w:shd w:val="clear" w:color="auto" w:fill="FFFFFF"/>
              </w:rPr>
              <w:t>Изучает ту или иную область на предмет внедрения и/или разработки прикладных информационных систем.</w:t>
            </w:r>
            <w:r w:rsidRPr="002A46A1">
              <w:rPr>
                <w:rFonts w:cstheme="minorHAnsi"/>
                <w:color w:val="081935"/>
                <w:shd w:val="clear" w:color="auto" w:fill="FFFFFF"/>
              </w:rPr>
              <w:br/>
              <w:t>- Участвует в интервьюировании (совместно с бизнес-аналитиками) бизнес-экспертов и пользователей информационных систем на предмет изучения текущих принципов организации хода процессов (в том числе с точки зрения функционирования информационных систем).</w:t>
            </w:r>
          </w:p>
          <w:p w:rsidR="008B1925" w:rsidRPr="002A46A1" w:rsidRDefault="008B1925" w:rsidP="00EB01AE">
            <w:pPr>
              <w:rPr>
                <w:rFonts w:cstheme="minorHAnsi"/>
                <w:color w:val="081935"/>
                <w:shd w:val="clear" w:color="auto" w:fill="FFFFFF"/>
              </w:rPr>
            </w:pPr>
            <w:r w:rsidRPr="002A46A1">
              <w:rPr>
                <w:rFonts w:cstheme="minorHAnsi"/>
                <w:color w:val="081935"/>
                <w:shd w:val="clear" w:color="auto" w:fill="FFFFFF"/>
              </w:rPr>
              <w:t>- Изучает и систематизирует документацию по проекту в части выделения процессов, подлежащих автоматизации.</w:t>
            </w:r>
          </w:p>
          <w:p w:rsidR="008B1925" w:rsidRPr="002A46A1" w:rsidRDefault="008B1925" w:rsidP="00EB01AE">
            <w:pPr>
              <w:rPr>
                <w:rFonts w:cstheme="minorHAnsi"/>
              </w:rPr>
            </w:pPr>
            <w:r w:rsidRPr="002A46A1">
              <w:rPr>
                <w:rFonts w:cstheme="minorHAnsi"/>
                <w:color w:val="081935"/>
                <w:shd w:val="clear" w:color="auto" w:fill="FFFFFF"/>
              </w:rPr>
              <w:t>- Готовит документацию по описанию сущностей, взаимосвязей и процессов предметной области с использованием специальных нотаций.</w:t>
            </w:r>
            <w:r w:rsidRPr="002A46A1">
              <w:rPr>
                <w:rFonts w:cstheme="minorHAnsi"/>
                <w:color w:val="081935"/>
                <w:shd w:val="clear" w:color="auto" w:fill="FFFFFF"/>
              </w:rPr>
              <w:br/>
              <w:t>- Участвует в постановке задач и разработке технического задания.</w:t>
            </w:r>
          </w:p>
        </w:tc>
      </w:tr>
      <w:tr w:rsidR="008B1925" w:rsidRPr="002A46A1" w:rsidTr="00EB01AE">
        <w:tc>
          <w:tcPr>
            <w:tcW w:w="4672" w:type="dxa"/>
          </w:tcPr>
          <w:p w:rsidR="008B1925" w:rsidRPr="002A46A1" w:rsidRDefault="008B1925" w:rsidP="00EB01AE">
            <w:pPr>
              <w:rPr>
                <w:rFonts w:cstheme="minorHAnsi"/>
              </w:rPr>
            </w:pPr>
            <w:r w:rsidRPr="002A46A1">
              <w:rPr>
                <w:rFonts w:cstheme="minorHAnsi"/>
              </w:rPr>
              <w:t>Права</w:t>
            </w:r>
          </w:p>
        </w:tc>
        <w:tc>
          <w:tcPr>
            <w:tcW w:w="4673" w:type="dxa"/>
          </w:tcPr>
          <w:p w:rsidR="008B1925" w:rsidRPr="002A46A1" w:rsidRDefault="008B1925" w:rsidP="00EB01AE">
            <w:pPr>
              <w:rPr>
                <w:rFonts w:cstheme="minorHAnsi"/>
                <w:color w:val="081935"/>
                <w:shd w:val="clear" w:color="auto" w:fill="FFFFFF"/>
              </w:rPr>
            </w:pPr>
            <w:r w:rsidRPr="002A46A1">
              <w:rPr>
                <w:rFonts w:cstheme="minorHAnsi"/>
              </w:rPr>
              <w:t xml:space="preserve">- </w:t>
            </w:r>
            <w:r w:rsidRPr="002A46A1">
              <w:rPr>
                <w:rFonts w:cstheme="minorHAnsi"/>
                <w:color w:val="081935"/>
                <w:shd w:val="clear" w:color="auto" w:fill="FFFFFF"/>
              </w:rPr>
              <w:t>Получать информацию в объеме, необходимом для решения поставленных задач.</w:t>
            </w:r>
            <w:r w:rsidRPr="002A46A1">
              <w:rPr>
                <w:rFonts w:cstheme="minorHAnsi"/>
                <w:color w:val="081935"/>
              </w:rPr>
              <w:br/>
            </w:r>
            <w:r w:rsidRPr="002A46A1">
              <w:rPr>
                <w:rFonts w:cstheme="minorHAnsi"/>
                <w:color w:val="081935"/>
                <w:shd w:val="clear" w:color="auto" w:fill="FFFFFF"/>
              </w:rPr>
              <w:t>- Представлять руководству предложения по совершенствованию своей работы и работы компании.</w:t>
            </w:r>
            <w:r w:rsidRPr="002A46A1">
              <w:rPr>
                <w:rFonts w:cstheme="minorHAnsi"/>
                <w:color w:val="081935"/>
              </w:rPr>
              <w:br/>
            </w:r>
            <w:r w:rsidRPr="002A46A1">
              <w:rPr>
                <w:rFonts w:cstheme="minorHAnsi"/>
                <w:color w:val="081935"/>
                <w:shd w:val="clear" w:color="auto" w:fill="FFFFFF"/>
              </w:rPr>
              <w:lastRenderedPageBreak/>
              <w:t>- Требовать от руководства создания нормальных условий для выполнения служебных обязанностей и сохранности всех документов, образующихся в результате деятельности компании.</w:t>
            </w:r>
          </w:p>
          <w:p w:rsidR="008B1925" w:rsidRPr="002A46A1" w:rsidRDefault="008B1925" w:rsidP="00EB01AE">
            <w:pPr>
              <w:rPr>
                <w:rFonts w:cstheme="minorHAnsi"/>
              </w:rPr>
            </w:pPr>
            <w:r w:rsidRPr="002A46A1">
              <w:rPr>
                <w:rFonts w:cstheme="minorHAnsi"/>
                <w:color w:val="081935"/>
                <w:shd w:val="clear" w:color="auto" w:fill="FFFFFF"/>
              </w:rPr>
              <w:t>- Принимать решения в пределах своей компетенции.</w:t>
            </w:r>
          </w:p>
        </w:tc>
      </w:tr>
      <w:tr w:rsidR="008B1925" w:rsidRPr="002A46A1" w:rsidTr="00EB01AE">
        <w:tc>
          <w:tcPr>
            <w:tcW w:w="4672" w:type="dxa"/>
          </w:tcPr>
          <w:p w:rsidR="008B1925" w:rsidRPr="002A46A1" w:rsidRDefault="008B1925" w:rsidP="00EB01AE">
            <w:pPr>
              <w:rPr>
                <w:rFonts w:cstheme="minorHAnsi"/>
              </w:rPr>
            </w:pPr>
            <w:r w:rsidRPr="002A46A1">
              <w:rPr>
                <w:rFonts w:cstheme="minorHAnsi"/>
              </w:rPr>
              <w:t>Ответственность</w:t>
            </w:r>
          </w:p>
        </w:tc>
        <w:tc>
          <w:tcPr>
            <w:tcW w:w="4673" w:type="dxa"/>
          </w:tcPr>
          <w:p w:rsidR="008B1925" w:rsidRPr="002A46A1" w:rsidRDefault="008B1925" w:rsidP="00EB01AE">
            <w:pPr>
              <w:pStyle w:val="NormalWeb"/>
              <w:shd w:val="clear" w:color="auto" w:fill="FFFFFF"/>
              <w:rPr>
                <w:rFonts w:asciiTheme="minorHAnsi" w:hAnsiTheme="minorHAnsi" w:cstheme="minorHAnsi"/>
                <w:color w:val="081935"/>
                <w:sz w:val="22"/>
                <w:szCs w:val="22"/>
              </w:rPr>
            </w:pPr>
            <w:r w:rsidRPr="002A46A1">
              <w:rPr>
                <w:rFonts w:asciiTheme="minorHAnsi" w:hAnsiTheme="minorHAnsi" w:cstheme="minorHAnsi"/>
                <w:color w:val="081935"/>
                <w:sz w:val="22"/>
                <w:szCs w:val="22"/>
              </w:rPr>
              <w:t>Системный аналитик несет ответственность за:</w:t>
            </w:r>
          </w:p>
          <w:p w:rsidR="008B1925" w:rsidRPr="002A46A1" w:rsidRDefault="008B1925" w:rsidP="00EB01AE">
            <w:pPr>
              <w:pStyle w:val="NormalWeb"/>
              <w:shd w:val="clear" w:color="auto" w:fill="FFFFFF"/>
              <w:rPr>
                <w:rFonts w:asciiTheme="minorHAnsi" w:hAnsiTheme="minorHAnsi" w:cstheme="minorHAnsi"/>
                <w:color w:val="081935"/>
                <w:sz w:val="22"/>
                <w:szCs w:val="22"/>
              </w:rPr>
            </w:pPr>
            <w:r w:rsidRPr="002A46A1">
              <w:rPr>
                <w:rFonts w:asciiTheme="minorHAnsi" w:hAnsiTheme="minorHAnsi" w:cstheme="minorHAnsi"/>
                <w:color w:val="081935"/>
                <w:sz w:val="22"/>
                <w:szCs w:val="22"/>
              </w:rPr>
              <w:t>- Ненадлежащее исполнение или неисполнение своих должностных обязанностей, предусмотренных настоящей должностной инструкцией, — в пределах, установленных действующим трудовым законодательством Российской Федерации.</w:t>
            </w:r>
            <w:r w:rsidRPr="002A46A1">
              <w:rPr>
                <w:rFonts w:asciiTheme="minorHAnsi" w:hAnsiTheme="minorHAnsi" w:cstheme="minorHAnsi"/>
                <w:color w:val="081935"/>
                <w:sz w:val="22"/>
                <w:szCs w:val="22"/>
              </w:rPr>
              <w:br/>
              <w:t>- Правонарушения, совершенные в процессе своей деятельности, — в пределах, установленных действующим административным, уголовным и гражданским законодательством Российской Федерации.</w:t>
            </w:r>
            <w:r w:rsidRPr="002A46A1">
              <w:rPr>
                <w:rFonts w:asciiTheme="minorHAnsi" w:hAnsiTheme="minorHAnsi" w:cstheme="minorHAnsi"/>
                <w:color w:val="081935"/>
                <w:sz w:val="22"/>
                <w:szCs w:val="22"/>
              </w:rPr>
              <w:br/>
              <w:t>- Причинение материального ущерба организации — в пределах, установленных действующим трудовым и гражданским законодательством Российской Федерации.</w:t>
            </w:r>
          </w:p>
        </w:tc>
      </w:tr>
    </w:tbl>
    <w:p w:rsidR="008B1925" w:rsidRPr="00443ACD" w:rsidRDefault="008B1925" w:rsidP="00443ACD"/>
    <w:sectPr w:rsidR="008B1925" w:rsidRPr="00443ACD" w:rsidSect="00FD61D4">
      <w:pgSz w:w="11906" w:h="16838"/>
      <w:pgMar w:top="41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4930"/>
    <w:rsid w:val="00284930"/>
    <w:rsid w:val="002A46A1"/>
    <w:rsid w:val="00443ACD"/>
    <w:rsid w:val="005A3B5A"/>
    <w:rsid w:val="006C686E"/>
    <w:rsid w:val="00742FF7"/>
    <w:rsid w:val="008B1925"/>
    <w:rsid w:val="00940417"/>
    <w:rsid w:val="00992038"/>
    <w:rsid w:val="00B57F19"/>
    <w:rsid w:val="00BD7002"/>
    <w:rsid w:val="00CA4875"/>
    <w:rsid w:val="00DA2A1A"/>
    <w:rsid w:val="00E522AB"/>
    <w:rsid w:val="00E60A22"/>
    <w:rsid w:val="00FD6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2501F9"/>
  <w15:chartTrackingRefBased/>
  <w15:docId w15:val="{F21722C9-551F-4AB8-8BB0-9675C90FC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A2A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522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55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48557">
          <w:blockQuote w:val="1"/>
          <w:marLeft w:val="0"/>
          <w:marRight w:val="0"/>
          <w:marTop w:val="480"/>
          <w:marBottom w:val="480"/>
          <w:divBdr>
            <w:top w:val="none" w:sz="0" w:space="15" w:color="494646"/>
            <w:left w:val="none" w:sz="0" w:space="0" w:color="auto"/>
            <w:bottom w:val="none" w:sz="0" w:space="15" w:color="494646"/>
            <w:right w:val="none" w:sz="0" w:space="23" w:color="494646"/>
          </w:divBdr>
        </w:div>
      </w:divsChild>
    </w:div>
    <w:div w:id="18576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722</Words>
  <Characters>4122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worlddelete0@gmail.com</cp:lastModifiedBy>
  <cp:revision>9</cp:revision>
  <dcterms:created xsi:type="dcterms:W3CDTF">2020-09-21T19:10:00Z</dcterms:created>
  <dcterms:modified xsi:type="dcterms:W3CDTF">2020-09-22T11:31:00Z</dcterms:modified>
</cp:coreProperties>
</file>