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BAC" w:rsidRPr="00184F34" w:rsidRDefault="004466F4" w:rsidP="00C30BA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4F34">
        <w:rPr>
          <w:rFonts w:ascii="Times New Roman" w:hAnsi="Times New Roman" w:cs="Times New Roman"/>
          <w:b/>
          <w:bCs/>
          <w:sz w:val="28"/>
          <w:szCs w:val="28"/>
        </w:rPr>
        <w:t>Отчет о выполненном задании 1</w:t>
      </w:r>
    </w:p>
    <w:p w:rsidR="009D2198" w:rsidRPr="00C30BAC" w:rsidRDefault="004466F4" w:rsidP="00C30BA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30BAC">
        <w:rPr>
          <w:rFonts w:ascii="Times New Roman" w:hAnsi="Times New Roman" w:cs="Times New Roman"/>
          <w:sz w:val="28"/>
          <w:szCs w:val="28"/>
        </w:rPr>
        <w:t>по дисциплине «Управление инновациями предприятия»</w:t>
      </w:r>
    </w:p>
    <w:p w:rsidR="00C30BAC" w:rsidRDefault="004466F4" w:rsidP="00184F3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4F34">
        <w:rPr>
          <w:rFonts w:ascii="Times New Roman" w:hAnsi="Times New Roman" w:cs="Times New Roman"/>
          <w:b/>
          <w:bCs/>
          <w:sz w:val="28"/>
          <w:szCs w:val="28"/>
        </w:rPr>
        <w:t>Качественный анализ рисков инновационной деятельности</w:t>
      </w:r>
      <w:r w:rsidRPr="00C30BAC">
        <w:rPr>
          <w:rFonts w:ascii="Times New Roman" w:hAnsi="Times New Roman" w:cs="Times New Roman"/>
          <w:sz w:val="28"/>
          <w:szCs w:val="28"/>
        </w:rPr>
        <w:t xml:space="preserve"> </w:t>
      </w:r>
      <w:r w:rsidRPr="00184F34">
        <w:rPr>
          <w:rFonts w:ascii="Times New Roman" w:hAnsi="Times New Roman" w:cs="Times New Roman"/>
          <w:b/>
          <w:bCs/>
          <w:sz w:val="28"/>
          <w:szCs w:val="28"/>
        </w:rPr>
        <w:t>предприятия: идентификация рисков</w:t>
      </w:r>
    </w:p>
    <w:p w:rsidR="00C30BAC" w:rsidRPr="00184F34" w:rsidRDefault="00184F34" w:rsidP="00184F3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Москалев В.А.</w:t>
      </w:r>
    </w:p>
    <w:p w:rsidR="00C30BAC" w:rsidRPr="00C30BAC" w:rsidRDefault="000109D3" w:rsidP="00184F3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БИ-м-о-201</w:t>
      </w:r>
    </w:p>
    <w:p w:rsidR="00C30BAC" w:rsidRDefault="00184F34" w:rsidP="00184F3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C30BAC" w:rsidRPr="00C30BAC">
        <w:rPr>
          <w:rFonts w:ascii="Times New Roman" w:hAnsi="Times New Roman" w:cs="Times New Roman"/>
          <w:sz w:val="28"/>
          <w:szCs w:val="28"/>
        </w:rPr>
        <w:t>.01.2020</w:t>
      </w:r>
    </w:p>
    <w:p w:rsidR="00184F34" w:rsidRPr="00C30BAC" w:rsidRDefault="00184F34" w:rsidP="00184F3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10920" w:type="dxa"/>
        <w:tblInd w:w="-998" w:type="dxa"/>
        <w:tblLook w:val="04A0" w:firstRow="1" w:lastRow="0" w:firstColumn="1" w:lastColumn="0" w:noHBand="0" w:noVBand="1"/>
      </w:tblPr>
      <w:tblGrid>
        <w:gridCol w:w="4187"/>
        <w:gridCol w:w="2336"/>
        <w:gridCol w:w="2335"/>
        <w:gridCol w:w="2062"/>
      </w:tblGrid>
      <w:tr w:rsidR="00C30BAC" w:rsidTr="00184F34">
        <w:trPr>
          <w:trHeight w:val="1092"/>
        </w:trPr>
        <w:tc>
          <w:tcPr>
            <w:tcW w:w="4190" w:type="dxa"/>
          </w:tcPr>
          <w:p w:rsidR="00C30BAC" w:rsidRPr="00184F34" w:rsidRDefault="00C30BAC" w:rsidP="004466F4">
            <w:pPr>
              <w:rPr>
                <w:b/>
                <w:bCs/>
              </w:rPr>
            </w:pPr>
            <w:r w:rsidRPr="00184F34">
              <w:rPr>
                <w:b/>
                <w:bCs/>
              </w:rPr>
              <w:t>Название риска</w:t>
            </w:r>
          </w:p>
        </w:tc>
        <w:tc>
          <w:tcPr>
            <w:tcW w:w="2336" w:type="dxa"/>
          </w:tcPr>
          <w:p w:rsidR="00C30BAC" w:rsidRPr="00184F34" w:rsidRDefault="00C30BAC" w:rsidP="004466F4">
            <w:pPr>
              <w:rPr>
                <w:b/>
                <w:bCs/>
              </w:rPr>
            </w:pPr>
            <w:r w:rsidRPr="00184F34">
              <w:rPr>
                <w:b/>
                <w:bCs/>
              </w:rPr>
              <w:t>Причины возникновения риска</w:t>
            </w:r>
          </w:p>
        </w:tc>
        <w:tc>
          <w:tcPr>
            <w:tcW w:w="2336" w:type="dxa"/>
          </w:tcPr>
          <w:p w:rsidR="00C30BAC" w:rsidRPr="00184F34" w:rsidRDefault="00C30BAC" w:rsidP="004466F4">
            <w:pPr>
              <w:rPr>
                <w:b/>
                <w:bCs/>
              </w:rPr>
            </w:pPr>
            <w:r w:rsidRPr="00184F34">
              <w:rPr>
                <w:b/>
                <w:bCs/>
              </w:rPr>
              <w:t>Угрозы, возможные последствия</w:t>
            </w:r>
          </w:p>
        </w:tc>
        <w:tc>
          <w:tcPr>
            <w:tcW w:w="2058" w:type="dxa"/>
          </w:tcPr>
          <w:p w:rsidR="00C30BAC" w:rsidRPr="00184F34" w:rsidRDefault="00C30BAC" w:rsidP="004466F4">
            <w:pPr>
              <w:rPr>
                <w:b/>
                <w:bCs/>
              </w:rPr>
            </w:pPr>
            <w:r w:rsidRPr="00184F34">
              <w:rPr>
                <w:b/>
                <w:bCs/>
              </w:rPr>
              <w:t>Мероприятия по снижению или ликвидации угроз</w:t>
            </w:r>
          </w:p>
        </w:tc>
      </w:tr>
      <w:tr w:rsidR="00C30BAC" w:rsidTr="00184F34">
        <w:tc>
          <w:tcPr>
            <w:tcW w:w="10920" w:type="dxa"/>
            <w:gridSpan w:val="4"/>
          </w:tcPr>
          <w:p w:rsidR="00C30BAC" w:rsidRPr="00172F4F" w:rsidRDefault="00C30BAC" w:rsidP="004466F4">
            <w:pPr>
              <w:rPr>
                <w:b/>
                <w:bCs/>
              </w:rPr>
            </w:pPr>
            <w:r w:rsidRPr="00172F4F">
              <w:rPr>
                <w:b/>
                <w:bCs/>
              </w:rPr>
              <w:t>Ситуация 1. Высокие затраты на производство продукции предприятия</w:t>
            </w:r>
          </w:p>
        </w:tc>
      </w:tr>
      <w:tr w:rsidR="00C30BAC" w:rsidTr="00184F34">
        <w:tc>
          <w:tcPr>
            <w:tcW w:w="4190" w:type="dxa"/>
          </w:tcPr>
          <w:p w:rsidR="00C30BAC" w:rsidRDefault="00BA29C5" w:rsidP="004466F4">
            <w:r>
              <w:t>Производственный риск</w:t>
            </w:r>
          </w:p>
        </w:tc>
        <w:tc>
          <w:tcPr>
            <w:tcW w:w="2336" w:type="dxa"/>
          </w:tcPr>
          <w:p w:rsidR="00C30BAC" w:rsidRDefault="00BA29C5" w:rsidP="004466F4">
            <w:r>
              <w:t>И</w:t>
            </w:r>
            <w:r w:rsidR="00671126">
              <w:t xml:space="preserve">зменение курса валют, появление нового конкурента на рынке </w:t>
            </w:r>
          </w:p>
        </w:tc>
        <w:tc>
          <w:tcPr>
            <w:tcW w:w="2336" w:type="dxa"/>
          </w:tcPr>
          <w:p w:rsidR="00C30BAC" w:rsidRDefault="00BA29C5" w:rsidP="004466F4">
            <w:r>
              <w:t xml:space="preserve">Падение прибыли, закрытие предприятия, задержка </w:t>
            </w:r>
            <w:proofErr w:type="spellStart"/>
            <w:r>
              <w:t>зп</w:t>
            </w:r>
            <w:proofErr w:type="spellEnd"/>
            <w:r>
              <w:t xml:space="preserve"> сотрудникам </w:t>
            </w:r>
          </w:p>
        </w:tc>
        <w:tc>
          <w:tcPr>
            <w:tcW w:w="2058" w:type="dxa"/>
          </w:tcPr>
          <w:p w:rsidR="00C30BAC" w:rsidRDefault="00CF61C0" w:rsidP="004466F4">
            <w:r>
              <w:t>Привлечение инвестиционных средств</w:t>
            </w:r>
            <w:r w:rsidR="00954513">
              <w:t>, смена оборудования</w:t>
            </w:r>
          </w:p>
        </w:tc>
      </w:tr>
      <w:tr w:rsidR="00C30BAC" w:rsidTr="00184F34">
        <w:tc>
          <w:tcPr>
            <w:tcW w:w="10920" w:type="dxa"/>
            <w:gridSpan w:val="4"/>
          </w:tcPr>
          <w:p w:rsidR="00C30BAC" w:rsidRPr="00172F4F" w:rsidRDefault="00C30BAC" w:rsidP="004466F4">
            <w:pPr>
              <w:rPr>
                <w:b/>
                <w:bCs/>
              </w:rPr>
            </w:pPr>
            <w:r w:rsidRPr="00172F4F">
              <w:rPr>
                <w:b/>
                <w:bCs/>
              </w:rPr>
              <w:t>Ситуация 2. Жалобы на обслуживающий персонал со стороны клиентов</w:t>
            </w:r>
          </w:p>
        </w:tc>
      </w:tr>
      <w:tr w:rsidR="00C30BAC" w:rsidTr="00151359">
        <w:tc>
          <w:tcPr>
            <w:tcW w:w="4190" w:type="dxa"/>
            <w:shd w:val="clear" w:color="auto" w:fill="auto"/>
          </w:tcPr>
          <w:p w:rsidR="00C30BAC" w:rsidRDefault="00954513" w:rsidP="004466F4">
            <w:r>
              <w:t>Кадровый риск</w:t>
            </w:r>
          </w:p>
        </w:tc>
        <w:tc>
          <w:tcPr>
            <w:tcW w:w="2336" w:type="dxa"/>
          </w:tcPr>
          <w:p w:rsidR="00C30BAC" w:rsidRDefault="00954513" w:rsidP="004466F4">
            <w:r>
              <w:t xml:space="preserve">Некомпетентность сотрудника, недостаточный контроль работы персонала </w:t>
            </w:r>
          </w:p>
        </w:tc>
        <w:tc>
          <w:tcPr>
            <w:tcW w:w="2336" w:type="dxa"/>
          </w:tcPr>
          <w:p w:rsidR="00C30BAC" w:rsidRDefault="00954513" w:rsidP="004466F4">
            <w:r>
              <w:t>Потеря потенциальных клиентов, падение прибыли</w:t>
            </w:r>
          </w:p>
        </w:tc>
        <w:tc>
          <w:tcPr>
            <w:tcW w:w="2058" w:type="dxa"/>
          </w:tcPr>
          <w:p w:rsidR="00C30BAC" w:rsidRDefault="00954513" w:rsidP="004466F4">
            <w:r>
              <w:t>Штраф/Увольнение сотрудника, повышение контроля начальства за исполнением обязанностей персонала</w:t>
            </w:r>
          </w:p>
        </w:tc>
      </w:tr>
      <w:tr w:rsidR="00C30BAC" w:rsidTr="00184F34">
        <w:tc>
          <w:tcPr>
            <w:tcW w:w="10920" w:type="dxa"/>
            <w:gridSpan w:val="4"/>
          </w:tcPr>
          <w:p w:rsidR="00C30BAC" w:rsidRPr="00172F4F" w:rsidRDefault="00C30BAC" w:rsidP="004466F4">
            <w:pPr>
              <w:rPr>
                <w:b/>
                <w:bCs/>
              </w:rPr>
            </w:pPr>
            <w:r w:rsidRPr="00172F4F">
              <w:rPr>
                <w:b/>
                <w:bCs/>
              </w:rPr>
              <w:t>Ситуация 3. Не качественная поставка сырья</w:t>
            </w:r>
          </w:p>
        </w:tc>
      </w:tr>
      <w:tr w:rsidR="00C30BAC" w:rsidTr="00184F34">
        <w:tc>
          <w:tcPr>
            <w:tcW w:w="4190" w:type="dxa"/>
          </w:tcPr>
          <w:p w:rsidR="00C30BAC" w:rsidRDefault="00954513" w:rsidP="004466F4">
            <w:r>
              <w:t>Производственный риск</w:t>
            </w:r>
          </w:p>
        </w:tc>
        <w:tc>
          <w:tcPr>
            <w:tcW w:w="2336" w:type="dxa"/>
          </w:tcPr>
          <w:p w:rsidR="00C30BAC" w:rsidRDefault="00954513" w:rsidP="004466F4">
            <w:r>
              <w:t xml:space="preserve">Недобросовестное </w:t>
            </w:r>
            <w:r w:rsidR="00CF61C0">
              <w:t>выполнение условий поставки</w:t>
            </w:r>
          </w:p>
        </w:tc>
        <w:tc>
          <w:tcPr>
            <w:tcW w:w="2336" w:type="dxa"/>
          </w:tcPr>
          <w:p w:rsidR="00C30BAC" w:rsidRDefault="00954513" w:rsidP="004466F4">
            <w:r>
              <w:t>Снижение цены на товар, потеря спроса на данный товар, и потеря потенциальных клиентов</w:t>
            </w:r>
          </w:p>
        </w:tc>
        <w:tc>
          <w:tcPr>
            <w:tcW w:w="2058" w:type="dxa"/>
          </w:tcPr>
          <w:p w:rsidR="00C30BAC" w:rsidRDefault="00CF61C0" w:rsidP="004466F4">
            <w:r>
              <w:t>Поменять поставщика сырья, контролировать качество поставки.</w:t>
            </w:r>
          </w:p>
        </w:tc>
      </w:tr>
      <w:tr w:rsidR="00C30BAC" w:rsidTr="00184F34">
        <w:tc>
          <w:tcPr>
            <w:tcW w:w="10920" w:type="dxa"/>
            <w:gridSpan w:val="4"/>
          </w:tcPr>
          <w:p w:rsidR="00C30BAC" w:rsidRPr="00172F4F" w:rsidRDefault="00C30BAC" w:rsidP="004466F4">
            <w:pPr>
              <w:rPr>
                <w:b/>
                <w:bCs/>
              </w:rPr>
            </w:pPr>
            <w:r w:rsidRPr="00172F4F">
              <w:rPr>
                <w:b/>
                <w:bCs/>
              </w:rPr>
              <w:t>Ситуация 4. Появление товаров-аналогов на рынке</w:t>
            </w:r>
          </w:p>
        </w:tc>
      </w:tr>
      <w:tr w:rsidR="00C30BAC" w:rsidTr="00184F34">
        <w:tc>
          <w:tcPr>
            <w:tcW w:w="4190" w:type="dxa"/>
          </w:tcPr>
          <w:p w:rsidR="00C30BAC" w:rsidRDefault="00CF61C0" w:rsidP="004466F4">
            <w:r>
              <w:t>Маркетинговый риск</w:t>
            </w:r>
          </w:p>
        </w:tc>
        <w:tc>
          <w:tcPr>
            <w:tcW w:w="2336" w:type="dxa"/>
          </w:tcPr>
          <w:p w:rsidR="00C30BAC" w:rsidRDefault="00CF61C0" w:rsidP="004466F4">
            <w:r>
              <w:t xml:space="preserve">Высокий уровень конкуренции, не правильно выбранная стратегия маркетинга </w:t>
            </w:r>
          </w:p>
        </w:tc>
        <w:tc>
          <w:tcPr>
            <w:tcW w:w="2336" w:type="dxa"/>
          </w:tcPr>
          <w:p w:rsidR="00C30BAC" w:rsidRDefault="00CF61C0" w:rsidP="004466F4">
            <w:r>
              <w:t>Потеря части потенциальных клиентов, банкротство фирмы</w:t>
            </w:r>
          </w:p>
        </w:tc>
        <w:tc>
          <w:tcPr>
            <w:tcW w:w="2058" w:type="dxa"/>
          </w:tcPr>
          <w:p w:rsidR="00C30BAC" w:rsidRDefault="00CF61C0" w:rsidP="004466F4">
            <w:r>
              <w:t>Выделение бюджета на рекламу, проведение акций, снижение цены</w:t>
            </w:r>
          </w:p>
        </w:tc>
      </w:tr>
      <w:tr w:rsidR="00C30BAC" w:rsidTr="00184F34">
        <w:tc>
          <w:tcPr>
            <w:tcW w:w="10920" w:type="dxa"/>
            <w:gridSpan w:val="4"/>
          </w:tcPr>
          <w:p w:rsidR="00C30BAC" w:rsidRPr="00172F4F" w:rsidRDefault="00C30BAC" w:rsidP="004466F4">
            <w:pPr>
              <w:rPr>
                <w:b/>
                <w:bCs/>
              </w:rPr>
            </w:pPr>
            <w:r w:rsidRPr="00172F4F">
              <w:rPr>
                <w:b/>
                <w:bCs/>
              </w:rPr>
              <w:t>Ситуация 5. Снижение намеченных объемов прои</w:t>
            </w:r>
            <w:r w:rsidR="00BA29C5" w:rsidRPr="00172F4F">
              <w:rPr>
                <w:b/>
                <w:bCs/>
              </w:rPr>
              <w:t>зводства и реализации продукции</w:t>
            </w:r>
          </w:p>
        </w:tc>
      </w:tr>
      <w:tr w:rsidR="00C30BAC" w:rsidTr="00184F34">
        <w:tc>
          <w:tcPr>
            <w:tcW w:w="4190" w:type="dxa"/>
          </w:tcPr>
          <w:p w:rsidR="00C30BAC" w:rsidRDefault="00CF61C0" w:rsidP="004466F4">
            <w:r>
              <w:t>Производственный риск</w:t>
            </w:r>
          </w:p>
        </w:tc>
        <w:tc>
          <w:tcPr>
            <w:tcW w:w="2336" w:type="dxa"/>
          </w:tcPr>
          <w:p w:rsidR="00C30BAC" w:rsidRDefault="00CF61C0" w:rsidP="004466F4">
            <w:r>
              <w:t>Снижение производительности труда</w:t>
            </w:r>
          </w:p>
        </w:tc>
        <w:tc>
          <w:tcPr>
            <w:tcW w:w="2336" w:type="dxa"/>
          </w:tcPr>
          <w:p w:rsidR="00C30BAC" w:rsidRDefault="00CF61C0" w:rsidP="004466F4">
            <w:r>
              <w:t>Снижение прибыли, потеря постоянных клиентов</w:t>
            </w:r>
          </w:p>
        </w:tc>
        <w:tc>
          <w:tcPr>
            <w:tcW w:w="2058" w:type="dxa"/>
          </w:tcPr>
          <w:p w:rsidR="00C30BAC" w:rsidRDefault="00CF61C0" w:rsidP="004466F4">
            <w:r>
              <w:t>Выделение средств на смену оборудования</w:t>
            </w:r>
          </w:p>
        </w:tc>
      </w:tr>
      <w:tr w:rsidR="00C30BAC" w:rsidTr="00184F34">
        <w:tc>
          <w:tcPr>
            <w:tcW w:w="10920" w:type="dxa"/>
            <w:gridSpan w:val="4"/>
          </w:tcPr>
          <w:p w:rsidR="00C30BAC" w:rsidRPr="00172F4F" w:rsidRDefault="00C30BAC" w:rsidP="004466F4">
            <w:pPr>
              <w:rPr>
                <w:b/>
                <w:bCs/>
              </w:rPr>
            </w:pPr>
            <w:r w:rsidRPr="00172F4F">
              <w:rPr>
                <w:b/>
                <w:bCs/>
              </w:rPr>
              <w:t>Ситуация 6. Неверная оценка рынка пот</w:t>
            </w:r>
            <w:r w:rsidR="00BA29C5" w:rsidRPr="00172F4F">
              <w:rPr>
                <w:b/>
                <w:bCs/>
              </w:rPr>
              <w:t>ребителей инновационного товара</w:t>
            </w:r>
          </w:p>
        </w:tc>
      </w:tr>
      <w:tr w:rsidR="00C30BAC" w:rsidTr="00184F34">
        <w:tc>
          <w:tcPr>
            <w:tcW w:w="4190" w:type="dxa"/>
          </w:tcPr>
          <w:p w:rsidR="00C30BAC" w:rsidRDefault="00671126" w:rsidP="004466F4">
            <w:r>
              <w:lastRenderedPageBreak/>
              <w:t>Риск ошибочного выбора инновационного проекта</w:t>
            </w:r>
          </w:p>
        </w:tc>
        <w:tc>
          <w:tcPr>
            <w:tcW w:w="2336" w:type="dxa"/>
          </w:tcPr>
          <w:p w:rsidR="00C30BAC" w:rsidRDefault="00671126" w:rsidP="004466F4">
            <w:r>
              <w:t>Неправильно выбранная стратегия продвижения товара</w:t>
            </w:r>
          </w:p>
        </w:tc>
        <w:tc>
          <w:tcPr>
            <w:tcW w:w="2336" w:type="dxa"/>
          </w:tcPr>
          <w:p w:rsidR="00C30BAC" w:rsidRDefault="00671126" w:rsidP="004466F4">
            <w:r>
              <w:t xml:space="preserve">Потеря средств, закрытие предприятия </w:t>
            </w:r>
          </w:p>
        </w:tc>
        <w:tc>
          <w:tcPr>
            <w:tcW w:w="2058" w:type="dxa"/>
          </w:tcPr>
          <w:p w:rsidR="00C30BAC" w:rsidRDefault="00671126" w:rsidP="00671126">
            <w:r>
              <w:t>Качественный маркетинговый анализ рынка (поведения потребителей, их потребностей)</w:t>
            </w:r>
          </w:p>
        </w:tc>
      </w:tr>
      <w:tr w:rsidR="00BA29C5" w:rsidTr="00184F34">
        <w:tc>
          <w:tcPr>
            <w:tcW w:w="10920" w:type="dxa"/>
            <w:gridSpan w:val="4"/>
          </w:tcPr>
          <w:p w:rsidR="00BA29C5" w:rsidRPr="00172F4F" w:rsidRDefault="00BA29C5" w:rsidP="004466F4">
            <w:pPr>
              <w:rPr>
                <w:b/>
                <w:bCs/>
              </w:rPr>
            </w:pPr>
            <w:r w:rsidRPr="00172F4F">
              <w:rPr>
                <w:b/>
                <w:bCs/>
              </w:rPr>
              <w:t>Ситуация 7. Новый товар производится на старом оборудовании</w:t>
            </w:r>
          </w:p>
        </w:tc>
      </w:tr>
      <w:tr w:rsidR="00C30BAC" w:rsidTr="00184F34">
        <w:tc>
          <w:tcPr>
            <w:tcW w:w="4190" w:type="dxa"/>
          </w:tcPr>
          <w:p w:rsidR="00C30BAC" w:rsidRDefault="00671126" w:rsidP="004466F4">
            <w:r>
              <w:t>Научно-технический риск</w:t>
            </w:r>
          </w:p>
        </w:tc>
        <w:tc>
          <w:tcPr>
            <w:tcW w:w="2336" w:type="dxa"/>
          </w:tcPr>
          <w:p w:rsidR="00C30BAC" w:rsidRDefault="00671126" w:rsidP="004466F4">
            <w:r>
              <w:t>Недостаточное количество средств на покупку нового оборудования</w:t>
            </w:r>
          </w:p>
        </w:tc>
        <w:tc>
          <w:tcPr>
            <w:tcW w:w="2336" w:type="dxa"/>
          </w:tcPr>
          <w:p w:rsidR="00C30BAC" w:rsidRDefault="00671126" w:rsidP="004466F4">
            <w:r>
              <w:t>Снижение объемов продаж из-за снижения качества</w:t>
            </w:r>
          </w:p>
        </w:tc>
        <w:tc>
          <w:tcPr>
            <w:tcW w:w="2058" w:type="dxa"/>
          </w:tcPr>
          <w:p w:rsidR="00C30BAC" w:rsidRDefault="00671126" w:rsidP="004466F4">
            <w:r>
              <w:t>Закупка нового оборудования</w:t>
            </w:r>
          </w:p>
        </w:tc>
      </w:tr>
      <w:tr w:rsidR="00BA29C5" w:rsidTr="00184F34">
        <w:tc>
          <w:tcPr>
            <w:tcW w:w="10920" w:type="dxa"/>
            <w:gridSpan w:val="4"/>
          </w:tcPr>
          <w:p w:rsidR="00BA29C5" w:rsidRPr="00172F4F" w:rsidRDefault="00BA29C5" w:rsidP="004466F4">
            <w:pPr>
              <w:rPr>
                <w:b/>
                <w:bCs/>
              </w:rPr>
            </w:pPr>
            <w:r w:rsidRPr="00172F4F">
              <w:rPr>
                <w:b/>
                <w:bCs/>
              </w:rPr>
              <w:t>Ситуация 8. Несоответствие произведенных деталей размерам</w:t>
            </w:r>
          </w:p>
        </w:tc>
      </w:tr>
      <w:tr w:rsidR="00BA29C5" w:rsidTr="00184F34">
        <w:tc>
          <w:tcPr>
            <w:tcW w:w="4190" w:type="dxa"/>
          </w:tcPr>
          <w:p w:rsidR="00BA29C5" w:rsidRDefault="00671126" w:rsidP="004466F4">
            <w:r>
              <w:t>Производственный риск</w:t>
            </w:r>
          </w:p>
        </w:tc>
        <w:tc>
          <w:tcPr>
            <w:tcW w:w="2336" w:type="dxa"/>
          </w:tcPr>
          <w:p w:rsidR="00BA29C5" w:rsidRDefault="00671126" w:rsidP="004466F4">
            <w:r>
              <w:t>Некомпетентность работника, неисправность оборудования</w:t>
            </w:r>
          </w:p>
        </w:tc>
        <w:tc>
          <w:tcPr>
            <w:tcW w:w="2336" w:type="dxa"/>
          </w:tcPr>
          <w:p w:rsidR="00BA29C5" w:rsidRDefault="007C2D5A" w:rsidP="004466F4">
            <w:r>
              <w:t>Дополнительные затраты на перепроизводство деталей</w:t>
            </w:r>
          </w:p>
        </w:tc>
        <w:tc>
          <w:tcPr>
            <w:tcW w:w="2058" w:type="dxa"/>
          </w:tcPr>
          <w:p w:rsidR="00BA29C5" w:rsidRDefault="007C2D5A" w:rsidP="004466F4">
            <w:r>
              <w:t>Улучшение контроля за производством</w:t>
            </w:r>
          </w:p>
        </w:tc>
      </w:tr>
    </w:tbl>
    <w:p w:rsidR="00C30BAC" w:rsidRDefault="00C30BAC" w:rsidP="004466F4"/>
    <w:sectPr w:rsidR="00C30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FA5"/>
    <w:rsid w:val="000109D3"/>
    <w:rsid w:val="00151359"/>
    <w:rsid w:val="00172F4F"/>
    <w:rsid w:val="00184F34"/>
    <w:rsid w:val="001B587C"/>
    <w:rsid w:val="004466F4"/>
    <w:rsid w:val="00493FA5"/>
    <w:rsid w:val="00671126"/>
    <w:rsid w:val="007C2D5A"/>
    <w:rsid w:val="007F62E2"/>
    <w:rsid w:val="00912428"/>
    <w:rsid w:val="009359EE"/>
    <w:rsid w:val="00954513"/>
    <w:rsid w:val="009D2198"/>
    <w:rsid w:val="00BA29C5"/>
    <w:rsid w:val="00C30BAC"/>
    <w:rsid w:val="00C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AA687"/>
  <w15:chartTrackingRefBased/>
  <w15:docId w15:val="{B10A8373-1375-47E2-8AEC-9A5D6326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84F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23B7EC-4449-D84E-84A6-11398C52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worlddelete0@gmail.com</cp:lastModifiedBy>
  <cp:revision>10</cp:revision>
  <dcterms:created xsi:type="dcterms:W3CDTF">2020-09-16T14:04:00Z</dcterms:created>
  <dcterms:modified xsi:type="dcterms:W3CDTF">2020-09-22T05:39:00Z</dcterms:modified>
</cp:coreProperties>
</file>