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12DC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基于LLaMA-Factory的大模型微调实验方法</w:t>
      </w:r>
    </w:p>
    <w:p w14:paraId="553EE00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框架</w:t>
      </w:r>
      <w:bookmarkEnd w:id="0"/>
    </w:p>
    <w:p w14:paraId="2A05E047">
      <w:pPr>
        <w:spacing w:before="120" w:after="120" w:line="288" w:lineRule="auto"/>
        <w:ind w:left="0"/>
        <w:jc w:val="left"/>
      </w:pPr>
    </w:p>
    <w:p w14:paraId="479FB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微调：</w:t>
      </w:r>
      <w:r>
        <w:rPr>
          <w:rFonts w:ascii="Consolas" w:hAnsi="Consolas" w:eastAsia="Consolas" w:cs="Consolas"/>
          <w:sz w:val="22"/>
          <w:shd w:val="clear" w:fill="EFF0F1"/>
        </w:rPr>
        <w:t>LLaMa-Factory</w:t>
      </w:r>
    </w:p>
    <w:p w14:paraId="5EBB0B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推理：</w:t>
      </w:r>
      <w:r>
        <w:rPr>
          <w:rFonts w:ascii="Consolas" w:hAnsi="Consolas" w:eastAsia="Consolas" w:cs="Consolas"/>
          <w:sz w:val="22"/>
          <w:shd w:val="clear" w:fill="EFF0F1"/>
        </w:rPr>
        <w:t>Ollama</w:t>
      </w:r>
    </w:p>
    <w:p w14:paraId="3F293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测评：</w:t>
      </w:r>
      <w:r>
        <w:rPr>
          <w:rFonts w:ascii="Consolas" w:hAnsi="Consolas" w:eastAsia="Consolas" w:cs="Consolas"/>
          <w:sz w:val="22"/>
          <w:shd w:val="clear" w:fill="EFF0F1"/>
        </w:rPr>
        <w:t>lm-evaluation-harness</w:t>
      </w:r>
    </w:p>
    <w:p w14:paraId="7513F5FC">
      <w:pPr>
        <w:spacing w:before="120" w:after="120" w:line="288" w:lineRule="auto"/>
        <w:ind w:left="0"/>
        <w:jc w:val="left"/>
      </w:pPr>
    </w:p>
    <w:p w14:paraId="2D2E7B6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框架介绍</w:t>
      </w:r>
      <w:bookmarkEnd w:id="1"/>
    </w:p>
    <w:p w14:paraId="2C7271E8">
      <w:pPr>
        <w:spacing w:before="120" w:after="120" w:line="288" w:lineRule="auto"/>
        <w:ind w:left="0"/>
        <w:jc w:val="left"/>
      </w:pPr>
    </w:p>
    <w:p w14:paraId="67096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微调：</w:t>
      </w:r>
      <w:r>
        <w:rPr>
          <w:rFonts w:ascii="Consolas" w:hAnsi="Consolas" w:eastAsia="Consolas" w:cs="Consolas"/>
          <w:sz w:val="22"/>
          <w:shd w:val="clear" w:fill="EFF0F1"/>
        </w:rPr>
        <w:t>LLaMa-Factory</w:t>
      </w:r>
      <w:r>
        <w:rPr>
          <w:rFonts w:ascii="Arial" w:hAnsi="Arial" w:eastAsia="等线" w:cs="Arial"/>
          <w:sz w:val="22"/>
        </w:rPr>
        <w:t>实际上可以界面操作100多种模型微调。</w:t>
      </w:r>
    </w:p>
    <w:p w14:paraId="5039D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推理：</w:t>
      </w:r>
      <w:r>
        <w:rPr>
          <w:rFonts w:ascii="Consolas" w:hAnsi="Consolas" w:eastAsia="Consolas" w:cs="Consolas"/>
          <w:sz w:val="22"/>
          <w:shd w:val="clear" w:fill="EFF0F1"/>
        </w:rPr>
        <w:t>Ollama</w:t>
      </w:r>
      <w:r>
        <w:rPr>
          <w:rFonts w:ascii="Arial" w:hAnsi="Arial" w:eastAsia="等线" w:cs="Arial"/>
          <w:sz w:val="22"/>
        </w:rPr>
        <w:t>可以下载微调后的模型，实现api接口</w:t>
      </w:r>
    </w:p>
    <w:p w14:paraId="08563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测评：</w:t>
      </w:r>
      <w:r>
        <w:rPr>
          <w:rFonts w:ascii="Consolas" w:hAnsi="Consolas" w:eastAsia="Consolas" w:cs="Consolas"/>
          <w:sz w:val="22"/>
          <w:shd w:val="clear" w:fill="EFF0F1"/>
        </w:rPr>
        <w:t>lm-evaluation-harness</w:t>
      </w:r>
      <w:r>
        <w:rPr>
          <w:rFonts w:ascii="Arial" w:hAnsi="Arial" w:eastAsia="等线" w:cs="Arial"/>
          <w:sz w:val="22"/>
        </w:rPr>
        <w:t>可以测评基模型（自动下载），测评微调后模型（我们下载到本地）</w:t>
      </w:r>
    </w:p>
    <w:p w14:paraId="0F99F824">
      <w:pPr>
        <w:spacing w:before="120" w:after="120" w:line="288" w:lineRule="auto"/>
        <w:ind w:left="0"/>
        <w:jc w:val="left"/>
      </w:pPr>
    </w:p>
    <w:p w14:paraId="68912B0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微调实验</w:t>
      </w:r>
      <w:bookmarkEnd w:id="2"/>
    </w:p>
    <w:p w14:paraId="173BA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#1，autodl镜像位置</w:t>
      </w:r>
    </w:p>
    <w:p w14:paraId="1EF0657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668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E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#2 编辑数据集，打开微调界面</w:t>
      </w:r>
    </w:p>
    <w:p w14:paraId="441C2E1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19350"/>
            <wp:effectExtent l="0" t="0" r="0" b="190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4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#3 lora微调，打开chat界面</w:t>
      </w:r>
    </w:p>
    <w:p w14:paraId="26CD36E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66900"/>
            <wp:effectExtent l="0" t="0" r="0" b="1270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8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#4 测试对话，我的例子里，大模型自我意识被调整</w:t>
      </w:r>
    </w:p>
    <w:p w14:paraId="1603B88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95450"/>
            <wp:effectExtent l="0" t="0" r="0" b="635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7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#5 导出模型，可以下载给其他框架使用</w:t>
      </w:r>
    </w:p>
    <w:p w14:paraId="371CB76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288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1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例子里，我导出我的模型到jinwei01，命名就是jinwei01 模型。</w:t>
      </w:r>
    </w:p>
    <w:p w14:paraId="0109CD99">
      <w:pPr>
        <w:spacing w:before="120" w:after="120" w:line="288" w:lineRule="auto"/>
        <w:ind w:left="0"/>
        <w:jc w:val="left"/>
      </w:pPr>
    </w:p>
    <w:p w14:paraId="4B9B6B3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推理实验</w:t>
      </w:r>
      <w:bookmarkEnd w:id="3"/>
    </w:p>
    <w:p w14:paraId="75D3D2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方案01 Ollama推理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65AB7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4C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-fsSL https://ollama.com/install.sh | sh</w:t>
            </w:r>
          </w:p>
        </w:tc>
      </w:tr>
    </w:tbl>
    <w:p w14:paraId="1BA96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Ollama run运行本地模型</w:t>
      </w:r>
    </w:p>
    <w:p w14:paraId="327965FD">
      <w:pPr>
        <w:spacing w:before="120" w:after="120" w:line="288" w:lineRule="auto"/>
        <w:ind w:left="0"/>
        <w:jc w:val="left"/>
      </w:pPr>
    </w:p>
    <w:p w14:paraId="7C3AD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方案02 transformers推理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87732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AA27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transformers import AutoModelForCausalLM, AutoTokenizer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加载模型和分词器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model_name = "/root/outs/jinwei01"  # 可以换成其他大模型的名字，比如 "EleutherAI/gpt-neo-2.7B"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tokenizer = AutoTokenizer.from_pretrained(model_name)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 = AutoModelForCausalLM.from_pretrained(model_name)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准备输入文本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input_text = "Human:你是谁? AI:"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编码输入文本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input_ids = tokenizer.encode(input_text, return_tensors="pt")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模型推理，生成文本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= model.generate(input_ids, max_length=100, num_return_sequences=1)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解码输出文本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generated_text = tokenizer.decode(output[0], skip_special_tokens=True)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print(generated_text)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55141D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方案03 langchain推理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35E48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6DF3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langchain import LLMChain, PromptTemplate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transformers import AutoTokenizer, AutoModelForCausalLM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langchain.llms import HuggingFacePipeline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transformers import pipeline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加载Qwen-7B模型和分词器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model_name = "/root/outs/jinwei01"  # 替换为你实际使用的Qwen-7B模型路径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tokenizer = AutoTokenizer.from_pretrained(model_name)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 = AutoModelForCausalLM.from_pretrained(model_name)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创建一个HuggingFace的pipeline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hf_pipeline = pipeline(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"text-generation",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model=model,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tokenizer=tokenizer,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max_length=512,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temperature=0.95,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top_k=50,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top_p=0.7,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repetition_penalty=1.2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将pipeline封装为LangChain的LLM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llm = HuggingFacePipeline(pipeline=hf_pipeline)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定义一个简单的PromptTemplate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template = """Human: {input_text}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AI:"""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prompt = PromptTemplate(input_variables=["input_text"], template=template)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创建一个LLMChain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llm_chain = LLMChain(prompt=prompt, llm=llm)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输入一个示例文本进行推理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input_text = "你是金伟吗？"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 = llm_chain.run(input_text)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print(response)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FC00C4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测评实验</w:t>
      </w:r>
      <w:bookmarkEnd w:id="4"/>
    </w:p>
    <w:p w14:paraId="37F38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#1 下载框架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B3A6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B1F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https://github.com/EleutherAI/lm-evaluation-harness.git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lm-evaluation-harness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-e .</w:t>
            </w:r>
          </w:p>
        </w:tc>
      </w:tr>
    </w:tbl>
    <w:p w14:paraId="3530C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#2 运行测评 注意自己选择数据集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D0988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D3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lm_eval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--model hf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--model_args pretrained="/root/autodl-tmp/outs/jinwei01"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--tasks mmlu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--device cuda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--output_path ./results.json</w:t>
            </w:r>
          </w:p>
        </w:tc>
      </w:tr>
    </w:tbl>
    <w:p w14:paraId="5CFB2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可以修改模型路径和mmlu数据集名称</w:t>
      </w:r>
    </w:p>
    <w:p w14:paraId="1665CB35">
      <w:pPr>
        <w:spacing w:before="120" w:after="120" w:line="288" w:lineRule="auto"/>
        <w:ind w:left="0"/>
        <w:jc w:val="left"/>
      </w:pPr>
    </w:p>
    <w:p w14:paraId="341C1B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 注意：如果要单独下载数据集，类似mmlu，单独处理。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5FA3B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E1A0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#单独下载数据集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https://huggingface.co/datasets/hails/mmlu_no_train</w:t>
            </w:r>
          </w:p>
        </w:tc>
      </w:tr>
    </w:tbl>
    <w:p w14:paraId="751F98D9">
      <w:pPr>
        <w:spacing w:before="120" w:after="120" w:line="288" w:lineRule="auto"/>
        <w:ind w:left="0"/>
        <w:jc w:val="left"/>
      </w:pPr>
    </w:p>
    <w:p w14:paraId="786ED6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4CD584">
      <w:pPr>
        <w:spacing w:before="120" w:after="120" w:line="288" w:lineRule="auto"/>
        <w:ind w:left="0"/>
        <w:jc w:val="left"/>
      </w:pPr>
    </w:p>
    <w:p w14:paraId="34EC97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644473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原文链接：</w:t>
      </w:r>
      <w:bookmarkStart w:id="5" w:name="_GoBack"/>
      <w:bookmarkEnd w:id="5"/>
    </w:p>
    <w:p w14:paraId="7DD1158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https://qqe09mcsmy6.feishu.cn/docx/VoO0dJlmwocxpIxVW0Oc1LW0nYb</w:t>
      </w:r>
    </w:p>
    <w:p w14:paraId="09635C5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2BB1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参考文章：</w:t>
      </w:r>
    </w:p>
    <w:p w14:paraId="5BAEB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LLaMa-Factory+chatGLM3</w:t>
      </w:r>
    </w:p>
    <w:p w14:paraId="626E01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https://blog.csdn.net/Watermaleon/article/details/139716028</w:t>
      </w:r>
    </w:p>
    <w:p w14:paraId="3E22C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LLaMa-Factory + llama3</w:t>
      </w:r>
    </w:p>
    <w:p w14:paraId="266932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https://www.zhihu.com/tardis/bd/art/699019833</w:t>
      </w:r>
    </w:p>
    <w:p w14:paraId="70BCE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通用测试集、分数介绍</w:t>
      </w:r>
    </w:p>
    <w:p w14:paraId="5DD45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https://zhuanlan.zhihu.com/p/696867429</w:t>
      </w:r>
    </w:p>
    <w:p w14:paraId="2D2B2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MMLU数据集</w:t>
      </w:r>
    </w:p>
    <w:p w14:paraId="4D6AC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https://github.com/hendrycks/test</w:t>
      </w:r>
    </w:p>
    <w:p w14:paraId="2F8F0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如何解决hugging face终端无法访问问题</w:t>
      </w:r>
    </w:p>
    <w:p w14:paraId="789E8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https://zhuanlan.zhihu.com/p/676420788</w:t>
      </w:r>
    </w:p>
    <w:p w14:paraId="782147FB">
      <w:pPr>
        <w:spacing w:before="120" w:after="120" w:line="288" w:lineRule="auto"/>
        <w:ind w:left="0"/>
        <w:jc w:val="left"/>
      </w:pPr>
    </w:p>
    <w:p w14:paraId="4A9B6BE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B48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FE2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MzNlMzZiNDc3YWNmNmIwYjM2Mzg3YjkzMWViZDZhOGYifQ=="/>
  </w:docVars>
  <w:rsids>
    <w:rsidRoot w:val="00000000"/>
    <w:rsid w:val="6CFF24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Office_6.10.2.8876_F1E327BC-269C-435d-A152-05C5408002CA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2025-03-04T15:31:00Z</dcterms:created>
  <dc:creator>Apache POI</dc:creator>
  <cp:lastModifiedBy>东方奇骥</cp:lastModifiedBy>
  <dcterms:modified xsi:type="dcterms:W3CDTF">2025-03-04T15:35:07Z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EC2110D821CDA7772BADC66794A3EDE7_42</vt:lpwstr>
  </property>
</Properties>
</file>