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7F48" w14:textId="77777777" w:rsidR="00707F51" w:rsidRDefault="00707F51" w:rsidP="00707F51">
      <w:pPr>
        <w:pStyle w:val="Heading1"/>
      </w:pPr>
    </w:p>
    <w:p w14:paraId="79B1E3DC" w14:textId="49000A2D" w:rsidR="00707F51" w:rsidRDefault="00707F51" w:rsidP="00707F51">
      <w:pPr>
        <w:pStyle w:val="Heading1"/>
        <w:rPr>
          <w:rFonts w:eastAsia="Times New Roman"/>
        </w:rPr>
      </w:pPr>
      <w:r w:rsidRPr="00707F51">
        <w:rPr>
          <w:rFonts w:eastAsia="Times New Roman"/>
        </w:rPr>
        <w:t>What is Kolibri Studio and point them to channel making</w:t>
      </w:r>
    </w:p>
    <w:p w14:paraId="21934521" w14:textId="77777777" w:rsidR="00EF4ED3" w:rsidRPr="00EF4ED3" w:rsidRDefault="00EF4ED3" w:rsidP="00EF4ED3"/>
    <w:p w14:paraId="387F6529" w14:textId="29CFC23B" w:rsidR="00707F51" w:rsidRDefault="00707F51" w:rsidP="00707F51">
      <w:pPr>
        <w:pStyle w:val="Heading1"/>
        <w:rPr>
          <w:rFonts w:eastAsia="Times New Roman"/>
        </w:rPr>
      </w:pPr>
      <w:r w:rsidRPr="00707F51">
        <w:rPr>
          <w:rFonts w:eastAsia="Times New Roman"/>
        </w:rPr>
        <w:t>How to sync from Kolibri studio to RACHEL with tokens</w:t>
      </w:r>
    </w:p>
    <w:p w14:paraId="225B109A" w14:textId="77777777" w:rsidR="00EF4ED3" w:rsidRPr="00EF4ED3" w:rsidRDefault="00EF4ED3" w:rsidP="00EF4ED3"/>
    <w:p w14:paraId="0A58B894" w14:textId="1A989C25" w:rsidR="00707F51" w:rsidRDefault="00707F51" w:rsidP="00707F51">
      <w:pPr>
        <w:pStyle w:val="Heading1"/>
        <w:rPr>
          <w:rFonts w:eastAsia="Times New Roman"/>
        </w:rPr>
      </w:pPr>
      <w:r w:rsidRPr="00707F51">
        <w:rPr>
          <w:rFonts w:eastAsia="Times New Roman"/>
        </w:rPr>
        <w:t>How to install RACHEL modules</w:t>
      </w:r>
    </w:p>
    <w:p w14:paraId="6BAAF3C2" w14:textId="77777777" w:rsidR="00EF4ED3" w:rsidRPr="00EF4ED3" w:rsidRDefault="00EF4ED3" w:rsidP="00EF4ED3"/>
    <w:p w14:paraId="08ADC1B6" w14:textId="18563BC9" w:rsidR="00707F51" w:rsidRDefault="00707F51" w:rsidP="00707F51">
      <w:pPr>
        <w:pStyle w:val="Heading1"/>
        <w:rPr>
          <w:rFonts w:eastAsia="Times New Roman"/>
        </w:rPr>
      </w:pPr>
      <w:r>
        <w:rPr>
          <w:rFonts w:eastAsia="Times New Roman"/>
        </w:rPr>
        <w:t>S</w:t>
      </w:r>
      <w:r w:rsidRPr="00707F51">
        <w:rPr>
          <w:rFonts w:eastAsia="Times New Roman"/>
        </w:rPr>
        <w:t>tudents guide to syncing Kolibri</w:t>
      </w:r>
    </w:p>
    <w:p w14:paraId="3F404D7C" w14:textId="77777777" w:rsidR="00EF4ED3" w:rsidRPr="00EF4ED3" w:rsidRDefault="00EF4ED3" w:rsidP="00EF4ED3"/>
    <w:p w14:paraId="0CED2296" w14:textId="20E9621E" w:rsidR="00707F51" w:rsidRDefault="00707F51" w:rsidP="00707F51">
      <w:pPr>
        <w:pStyle w:val="Heading1"/>
        <w:rPr>
          <w:rFonts w:eastAsia="Times New Roman"/>
        </w:rPr>
      </w:pPr>
      <w:r w:rsidRPr="00707F51">
        <w:rPr>
          <w:rFonts w:eastAsia="Times New Roman"/>
        </w:rPr>
        <w:t xml:space="preserve">How to dock devices to </w:t>
      </w:r>
      <w:r w:rsidRPr="00707F51">
        <w:rPr>
          <w:rFonts w:eastAsia="Times New Roman"/>
        </w:rPr>
        <w:t>Wi-Fi</w:t>
      </w:r>
    </w:p>
    <w:p w14:paraId="3465EB19" w14:textId="77777777" w:rsidR="00EF4ED3" w:rsidRPr="00EF4ED3" w:rsidRDefault="00EF4ED3" w:rsidP="00EF4ED3"/>
    <w:p w14:paraId="00548234" w14:textId="44F8DB86" w:rsidR="00707F51" w:rsidRDefault="00707F51" w:rsidP="00707F51">
      <w:pPr>
        <w:pStyle w:val="Heading1"/>
        <w:rPr>
          <w:rFonts w:eastAsia="Times New Roman"/>
        </w:rPr>
      </w:pPr>
      <w:r w:rsidRPr="00707F51">
        <w:rPr>
          <w:rFonts w:eastAsia="Times New Roman"/>
        </w:rPr>
        <w:t>How to dock devices to USB</w:t>
      </w:r>
    </w:p>
    <w:p w14:paraId="1A0A7B6C" w14:textId="77777777" w:rsidR="00EF4ED3" w:rsidRPr="00EF4ED3" w:rsidRDefault="00EF4ED3" w:rsidP="00EF4ED3"/>
    <w:p w14:paraId="4513B0B9" w14:textId="1F2DAC9D" w:rsidR="00707F51" w:rsidRDefault="00707F51" w:rsidP="00707F51">
      <w:pPr>
        <w:pStyle w:val="Heading1"/>
        <w:rPr>
          <w:rFonts w:eastAsia="Times New Roman"/>
        </w:rPr>
      </w:pPr>
      <w:r w:rsidRPr="00707F51">
        <w:rPr>
          <w:rFonts w:eastAsia="Times New Roman"/>
        </w:rPr>
        <w:t>How to run first_setup.sh</w:t>
      </w:r>
    </w:p>
    <w:p w14:paraId="3643B65D" w14:textId="77777777" w:rsidR="00EF4ED3" w:rsidRPr="00EF4ED3" w:rsidRDefault="00EF4ED3" w:rsidP="00EF4ED3"/>
    <w:p w14:paraId="1F6F8D04" w14:textId="77777777" w:rsidR="00707F51" w:rsidRPr="00707F51" w:rsidRDefault="00707F51" w:rsidP="00707F51">
      <w:pPr>
        <w:pStyle w:val="Heading1"/>
        <w:rPr>
          <w:rFonts w:eastAsia="Times New Roman"/>
        </w:rPr>
      </w:pPr>
      <w:r w:rsidRPr="00707F51">
        <w:rPr>
          <w:rFonts w:eastAsia="Times New Roman"/>
        </w:rPr>
        <w:t>How to use the turn it in module</w:t>
      </w:r>
    </w:p>
    <w:p w14:paraId="16E0083A" w14:textId="77777777" w:rsidR="00097524" w:rsidRDefault="00097524"/>
    <w:sectPr w:rsidR="0009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282E"/>
    <w:multiLevelType w:val="multilevel"/>
    <w:tmpl w:val="744E6312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51"/>
    <w:rsid w:val="00097524"/>
    <w:rsid w:val="00707F51"/>
    <w:rsid w:val="007578A8"/>
    <w:rsid w:val="00E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DEE3"/>
  <w15:chartTrackingRefBased/>
  <w15:docId w15:val="{1B02FB9A-E5B1-40DF-915C-56937D50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michael.campbelldryden@outlook.com</dc:creator>
  <cp:keywords/>
  <dc:description/>
  <cp:lastModifiedBy>michael.campbelldryden@outlook.com</cp:lastModifiedBy>
  <cp:revision>2</cp:revision>
  <dcterms:created xsi:type="dcterms:W3CDTF">2022-01-03T20:25:00Z</dcterms:created>
  <dcterms:modified xsi:type="dcterms:W3CDTF">2022-01-03T20:25:00Z</dcterms:modified>
</cp:coreProperties>
</file>