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ED42" w14:textId="77777777" w:rsidR="00C955D6" w:rsidRPr="00DD3535" w:rsidRDefault="00C955D6" w:rsidP="009E5ED6">
      <w:pPr>
        <w:spacing w:after="0"/>
        <w:rPr>
          <w:rFonts w:ascii="Arial" w:hAnsi="Arial" w:cs="Arial"/>
          <w:sz w:val="24"/>
          <w:szCs w:val="24"/>
          <w:lang w:val="en-US"/>
        </w:rPr>
      </w:pPr>
    </w:p>
    <w:p w14:paraId="1BFFD59F" w14:textId="77777777" w:rsidR="009E5ED6" w:rsidRPr="00DD3535" w:rsidRDefault="009E5ED6" w:rsidP="009E5ED6">
      <w:pPr>
        <w:spacing w:after="0" w:line="240" w:lineRule="auto"/>
        <w:rPr>
          <w:rFonts w:ascii="Arial" w:eastAsia="Times New Roman" w:hAnsi="Arial" w:cs="Arial"/>
          <w:b/>
          <w:bCs/>
          <w:color w:val="000000"/>
          <w:sz w:val="24"/>
          <w:szCs w:val="24"/>
          <w:lang w:eastAsia="en-IN"/>
        </w:rPr>
      </w:pPr>
      <w:r w:rsidRPr="009E5ED6">
        <w:rPr>
          <w:rFonts w:ascii="Arial" w:eastAsia="Times New Roman" w:hAnsi="Arial" w:cs="Arial"/>
          <w:b/>
          <w:bCs/>
          <w:color w:val="000000"/>
          <w:sz w:val="24"/>
          <w:szCs w:val="24"/>
          <w:lang w:eastAsia="en-IN"/>
        </w:rPr>
        <w:t>6 Days Wonders of Oman Expedition</w:t>
      </w:r>
    </w:p>
    <w:p w14:paraId="595FA0EA" w14:textId="77777777" w:rsidR="00C955D6" w:rsidRPr="009E5ED6" w:rsidRDefault="00904400" w:rsidP="009E5ED6">
      <w:pPr>
        <w:spacing w:after="0"/>
        <w:rPr>
          <w:rFonts w:ascii="Arial" w:hAnsi="Arial" w:cs="Arial"/>
        </w:rPr>
      </w:pPr>
      <w:r w:rsidRPr="009E5ED6">
        <w:rPr>
          <w:rFonts w:ascii="Arial" w:hAnsi="Arial" w:cs="Arial"/>
        </w:rPr>
        <w:pict w14:anchorId="1140AD14">
          <v:rect id="_x0000_i1025" style="width:0;height:1.5pt" o:hralign="center" o:hrstd="t" o:hr="t" fillcolor="#a0a0a0" stroked="f"/>
        </w:pict>
      </w:r>
    </w:p>
    <w:p w14:paraId="44AD0E98" w14:textId="77777777" w:rsidR="00C955D6" w:rsidRPr="009E5ED6" w:rsidRDefault="00C955D6" w:rsidP="009E5ED6">
      <w:pPr>
        <w:spacing w:after="0"/>
        <w:rPr>
          <w:rFonts w:ascii="Arial" w:hAnsi="Arial" w:cs="Arial"/>
          <w:b/>
          <w:bCs/>
        </w:rPr>
      </w:pPr>
      <w:r w:rsidRPr="009E5ED6">
        <w:rPr>
          <w:rFonts w:ascii="Arial" w:hAnsi="Arial" w:cs="Arial"/>
          <w:b/>
          <w:bCs/>
        </w:rPr>
        <w:t>Overview:</w:t>
      </w:r>
    </w:p>
    <w:p w14:paraId="3E15B20A" w14:textId="77777777" w:rsidR="00C955D6" w:rsidRPr="009E5ED6" w:rsidRDefault="00C955D6" w:rsidP="009E5ED6">
      <w:pPr>
        <w:spacing w:after="0"/>
        <w:rPr>
          <w:rFonts w:ascii="Arial" w:hAnsi="Arial" w:cs="Arial"/>
        </w:rPr>
      </w:pPr>
      <w:r w:rsidRPr="009E5ED6">
        <w:rPr>
          <w:rFonts w:ascii="Arial" w:hAnsi="Arial" w:cs="Arial"/>
        </w:rPr>
        <w:t>Discover the cultural heritage, scenic mountains, and coastal beauty of Oman with guided tours, desert experiences, and island adventures.</w:t>
      </w:r>
    </w:p>
    <w:p w14:paraId="615BF4C9" w14:textId="77777777" w:rsidR="00C955D6" w:rsidRPr="009E5ED6" w:rsidRDefault="00904400" w:rsidP="009E5ED6">
      <w:pPr>
        <w:spacing w:after="0"/>
        <w:rPr>
          <w:rFonts w:ascii="Arial" w:hAnsi="Arial" w:cs="Arial"/>
        </w:rPr>
      </w:pPr>
      <w:r w:rsidRPr="009E5ED6">
        <w:rPr>
          <w:rFonts w:ascii="Arial" w:hAnsi="Arial" w:cs="Arial"/>
        </w:rPr>
        <w:pict w14:anchorId="793C8CCA">
          <v:rect id="_x0000_i1026" style="width:0;height:1.5pt" o:hralign="center" o:hrstd="t" o:hr="t" fillcolor="#a0a0a0" stroked="f"/>
        </w:pict>
      </w:r>
    </w:p>
    <w:p w14:paraId="112449B7" w14:textId="23AA1DB6" w:rsidR="009E5ED6" w:rsidRPr="009E5ED6" w:rsidRDefault="009E5ED6" w:rsidP="009E5ED6">
      <w:pPr>
        <w:spacing w:after="0"/>
        <w:rPr>
          <w:rFonts w:ascii="Arial" w:hAnsi="Arial" w:cs="Arial"/>
          <w:b/>
          <w:bCs/>
        </w:rPr>
      </w:pPr>
      <w:r w:rsidRPr="009E5ED6">
        <w:rPr>
          <w:rFonts w:ascii="Arial" w:hAnsi="Arial" w:cs="Arial"/>
          <w:b/>
          <w:bCs/>
        </w:rPr>
        <w:t>Tour Highlights:</w:t>
      </w:r>
      <w:r w:rsidRPr="009E5ED6">
        <w:rPr>
          <w:rFonts w:ascii="Arial" w:hAnsi="Arial" w:cs="Arial"/>
          <w:b/>
          <w:bCs/>
        </w:rPr>
        <w:br/>
      </w:r>
      <w:r w:rsidRPr="009E5ED6">
        <w:rPr>
          <w:rFonts w:ascii="Arial" w:hAnsi="Arial" w:cs="Arial"/>
        </w:rPr>
        <w:t>• Visit Sultan Qaboos Grand Mosque &amp; iconic Muscat landmarks</w:t>
      </w:r>
      <w:r w:rsidRPr="009E5ED6">
        <w:rPr>
          <w:rFonts w:ascii="Arial" w:hAnsi="Arial" w:cs="Arial"/>
        </w:rPr>
        <w:br/>
        <w:t>• Explore Muttrah Corniche &amp; traditional souq</w:t>
      </w:r>
      <w:r w:rsidRPr="009E5ED6">
        <w:rPr>
          <w:rFonts w:ascii="Arial" w:hAnsi="Arial" w:cs="Arial"/>
        </w:rPr>
        <w:br/>
        <w:t>• Discover Nizwa Fort &amp; heritage town</w:t>
      </w:r>
      <w:r w:rsidRPr="009E5ED6">
        <w:rPr>
          <w:rFonts w:ascii="Arial" w:hAnsi="Arial" w:cs="Arial"/>
        </w:rPr>
        <w:br/>
        <w:t>• Scenic mountain drive to Jebel Akhdar &amp; Diana’s Point</w:t>
      </w:r>
      <w:r w:rsidRPr="009E5ED6">
        <w:rPr>
          <w:rFonts w:ascii="Arial" w:hAnsi="Arial" w:cs="Arial"/>
        </w:rPr>
        <w:br/>
        <w:t>• Swim in the turquoise pools of Wadi Bani Khalid</w:t>
      </w:r>
      <w:r w:rsidRPr="009E5ED6">
        <w:rPr>
          <w:rFonts w:ascii="Arial" w:hAnsi="Arial" w:cs="Arial"/>
        </w:rPr>
        <w:br/>
        <w:t>• Thrilling desert experience in Wahiba Sands with dune bashing</w:t>
      </w:r>
      <w:r w:rsidRPr="009E5ED6">
        <w:rPr>
          <w:rFonts w:ascii="Arial" w:hAnsi="Arial" w:cs="Arial"/>
        </w:rPr>
        <w:br/>
        <w:t>• Snorkeling &amp; dolphin watching at Daymaniyat Islands</w:t>
      </w:r>
      <w:r w:rsidRPr="009E5ED6">
        <w:rPr>
          <w:rFonts w:ascii="Arial" w:hAnsi="Arial" w:cs="Arial"/>
        </w:rPr>
        <w:br/>
        <w:t>• Enjoy coastal beauty and leisure shopping time in Muscat</w:t>
      </w:r>
      <w:r w:rsidRPr="009E5ED6">
        <w:rPr>
          <w:rFonts w:ascii="Arial" w:hAnsi="Arial" w:cs="Arial"/>
          <w:b/>
          <w:bCs/>
        </w:rPr>
        <w:br/>
      </w:r>
      <w:r w:rsidRPr="009E5ED6">
        <w:rPr>
          <w:rFonts w:ascii="Arial" w:hAnsi="Arial" w:cs="Arial"/>
        </w:rPr>
        <w:pict w14:anchorId="382CA45C">
          <v:rect id="_x0000_i1040" style="width:0;height:1.5pt" o:hralign="center" o:hrstd="t" o:hr="t" fillcolor="#a0a0a0" stroked="f"/>
        </w:pict>
      </w:r>
    </w:p>
    <w:p w14:paraId="1FCAA3FB" w14:textId="7938BFD5" w:rsidR="00C955D6" w:rsidRPr="009E5ED6" w:rsidRDefault="00C955D6" w:rsidP="009E5ED6">
      <w:pPr>
        <w:spacing w:after="0"/>
        <w:rPr>
          <w:rFonts w:ascii="Arial" w:hAnsi="Arial" w:cs="Arial"/>
          <w:b/>
          <w:bCs/>
        </w:rPr>
      </w:pPr>
      <w:r w:rsidRPr="009E5ED6">
        <w:rPr>
          <w:rFonts w:ascii="Arial" w:hAnsi="Arial" w:cs="Arial"/>
          <w:b/>
          <w:bCs/>
        </w:rPr>
        <w:t>Hotel Options:</w:t>
      </w:r>
    </w:p>
    <w:p w14:paraId="3C01894F" w14:textId="7952DE2F" w:rsidR="00C955D6" w:rsidRPr="009E5ED6" w:rsidRDefault="009E5ED6" w:rsidP="009E5ED6">
      <w:pPr>
        <w:spacing w:after="0"/>
        <w:rPr>
          <w:rFonts w:ascii="Arial" w:hAnsi="Arial" w:cs="Arial"/>
        </w:rPr>
      </w:pPr>
      <w:r w:rsidRPr="009E5ED6">
        <w:rPr>
          <w:rFonts w:ascii="Arial" w:hAnsi="Arial" w:cs="Arial"/>
          <w:b/>
          <w:bCs/>
        </w:rPr>
        <w:br/>
      </w:r>
      <w:r w:rsidR="00C955D6" w:rsidRPr="009E5ED6">
        <w:rPr>
          <w:rFonts w:ascii="Arial" w:hAnsi="Arial" w:cs="Arial"/>
          <w:b/>
          <w:bCs/>
        </w:rPr>
        <w:t>Muscat</w:t>
      </w:r>
      <w:r w:rsidR="00C955D6" w:rsidRPr="009E5ED6">
        <w:rPr>
          <w:rFonts w:ascii="Arial" w:hAnsi="Arial" w:cs="Arial"/>
        </w:rPr>
        <w:t xml:space="preserve"> </w:t>
      </w:r>
      <w:r>
        <w:rPr>
          <w:rFonts w:ascii="Arial" w:hAnsi="Arial" w:cs="Arial"/>
        </w:rPr>
        <w:t xml:space="preserve">- </w:t>
      </w:r>
      <w:r w:rsidR="00C955D6" w:rsidRPr="009E5ED6">
        <w:rPr>
          <w:rFonts w:ascii="Arial" w:hAnsi="Arial" w:cs="Arial"/>
        </w:rPr>
        <w:t>City Seasons / Golden Tulip / Hilton Garden Inn or similar</w:t>
      </w:r>
      <w:r>
        <w:rPr>
          <w:rFonts w:ascii="Arial" w:hAnsi="Arial" w:cs="Arial"/>
        </w:rPr>
        <w:t xml:space="preserve"> 4*</w:t>
      </w:r>
    </w:p>
    <w:p w14:paraId="21FD6D39" w14:textId="77777777" w:rsidR="00C955D6" w:rsidRPr="009E5ED6" w:rsidRDefault="00904400" w:rsidP="009E5ED6">
      <w:pPr>
        <w:spacing w:after="0"/>
        <w:rPr>
          <w:rFonts w:ascii="Arial" w:hAnsi="Arial" w:cs="Arial"/>
        </w:rPr>
      </w:pPr>
      <w:r w:rsidRPr="009E5ED6">
        <w:rPr>
          <w:rFonts w:ascii="Arial" w:hAnsi="Arial" w:cs="Arial"/>
        </w:rPr>
        <w:pict w14:anchorId="22F207E3">
          <v:rect id="_x0000_i1027" style="width:0;height:1.5pt" o:hralign="center" o:hrstd="t" o:hr="t" fillcolor="#a0a0a0" stroked="f"/>
        </w:pict>
      </w:r>
    </w:p>
    <w:p w14:paraId="1253EF2A" w14:textId="77777777" w:rsidR="00C955D6" w:rsidRPr="009E5ED6" w:rsidRDefault="00C955D6" w:rsidP="009E5ED6">
      <w:pPr>
        <w:spacing w:after="0"/>
        <w:rPr>
          <w:rFonts w:ascii="Arial" w:hAnsi="Arial" w:cs="Arial"/>
          <w:b/>
          <w:bCs/>
        </w:rPr>
      </w:pPr>
      <w:r w:rsidRPr="009E5ED6">
        <w:rPr>
          <w:rFonts w:ascii="Arial" w:hAnsi="Arial" w:cs="Arial"/>
          <w:b/>
          <w:bCs/>
        </w:rPr>
        <w:t>Itinerary (Day-wise):</w:t>
      </w:r>
    </w:p>
    <w:p w14:paraId="390ACE5D" w14:textId="77777777" w:rsidR="00C955D6" w:rsidRPr="009E5ED6" w:rsidRDefault="00C955D6" w:rsidP="009E5ED6">
      <w:pPr>
        <w:spacing w:after="0"/>
        <w:rPr>
          <w:rFonts w:ascii="Arial" w:hAnsi="Arial" w:cs="Arial"/>
        </w:rPr>
      </w:pPr>
      <w:r w:rsidRPr="009E5ED6">
        <w:rPr>
          <w:rFonts w:ascii="Arial" w:hAnsi="Arial" w:cs="Arial"/>
          <w:b/>
          <w:bCs/>
        </w:rPr>
        <w:t>Day 01 : Arrival in Muscat</w:t>
      </w:r>
      <w:r w:rsidRPr="009E5ED6">
        <w:rPr>
          <w:rFonts w:ascii="Arial" w:hAnsi="Arial" w:cs="Arial"/>
        </w:rPr>
        <w:br/>
        <w:t>Arrival at Muscat International Airport, followed by meet &amp; assist and transfer to the hotel for check-in. The evening is free for leisure or an optional visit to Muttrah Corniche and Muttrah Souq for a relaxed walk and shopping. Overnight stay in Muscat.</w:t>
      </w:r>
    </w:p>
    <w:p w14:paraId="6E9B90C9" w14:textId="77777777" w:rsidR="00C955D6" w:rsidRPr="009E5ED6" w:rsidRDefault="00904400" w:rsidP="009E5ED6">
      <w:pPr>
        <w:spacing w:after="0"/>
        <w:rPr>
          <w:rFonts w:ascii="Arial" w:hAnsi="Arial" w:cs="Arial"/>
        </w:rPr>
      </w:pPr>
      <w:r w:rsidRPr="009E5ED6">
        <w:rPr>
          <w:rFonts w:ascii="Arial" w:hAnsi="Arial" w:cs="Arial"/>
        </w:rPr>
        <w:pict w14:anchorId="3A255586">
          <v:rect id="_x0000_i1028" style="width:0;height:1.5pt" o:hralign="center" o:hrstd="t" o:hr="t" fillcolor="#a0a0a0" stroked="f"/>
        </w:pict>
      </w:r>
    </w:p>
    <w:p w14:paraId="610E6867" w14:textId="77777777" w:rsidR="00C955D6" w:rsidRPr="009E5ED6" w:rsidRDefault="00C955D6" w:rsidP="009E5ED6">
      <w:pPr>
        <w:spacing w:after="0"/>
        <w:rPr>
          <w:rFonts w:ascii="Arial" w:hAnsi="Arial" w:cs="Arial"/>
        </w:rPr>
      </w:pPr>
      <w:r w:rsidRPr="009E5ED6">
        <w:rPr>
          <w:rFonts w:ascii="Arial" w:hAnsi="Arial" w:cs="Arial"/>
          <w:b/>
          <w:bCs/>
        </w:rPr>
        <w:t>Day 02 : Muscat City Tour</w:t>
      </w:r>
      <w:r w:rsidRPr="009E5ED6">
        <w:rPr>
          <w:rFonts w:ascii="Arial" w:hAnsi="Arial" w:cs="Arial"/>
        </w:rPr>
        <w:br/>
        <w:t>After breakfast, proceed for a full-day city tour covering Sultan Qaboos Grand Mosque, Royal Opera House Muscat (photo stop), and Al Alam Palace, along with views of Jalali &amp; Mirani Forts. Continue to Bait Al Zubair Museum and explore Muttrah Corniche &amp; Souq. Return to the hotel in the evening. Overnight stay in Muscat.</w:t>
      </w:r>
    </w:p>
    <w:p w14:paraId="00C81B27" w14:textId="77777777" w:rsidR="00C955D6" w:rsidRPr="009E5ED6" w:rsidRDefault="00904400" w:rsidP="009E5ED6">
      <w:pPr>
        <w:spacing w:after="0"/>
        <w:rPr>
          <w:rFonts w:ascii="Arial" w:hAnsi="Arial" w:cs="Arial"/>
        </w:rPr>
      </w:pPr>
      <w:r w:rsidRPr="009E5ED6">
        <w:rPr>
          <w:rFonts w:ascii="Arial" w:hAnsi="Arial" w:cs="Arial"/>
        </w:rPr>
        <w:pict w14:anchorId="454EC926">
          <v:rect id="_x0000_i1029" style="width:0;height:1.5pt" o:hralign="center" o:hrstd="t" o:hr="t" fillcolor="#a0a0a0" stroked="f"/>
        </w:pict>
      </w:r>
    </w:p>
    <w:p w14:paraId="17C65195" w14:textId="77777777" w:rsidR="00C955D6" w:rsidRPr="009E5ED6" w:rsidRDefault="00C955D6" w:rsidP="009E5ED6">
      <w:pPr>
        <w:spacing w:after="0"/>
        <w:rPr>
          <w:rFonts w:ascii="Arial" w:hAnsi="Arial" w:cs="Arial"/>
        </w:rPr>
      </w:pPr>
      <w:r w:rsidRPr="009E5ED6">
        <w:rPr>
          <w:rFonts w:ascii="Arial" w:hAnsi="Arial" w:cs="Arial"/>
          <w:b/>
          <w:bCs/>
        </w:rPr>
        <w:t>Day 03 : Nizwa &amp; Jebel Akhdar Excursion</w:t>
      </w:r>
      <w:r w:rsidRPr="009E5ED6">
        <w:rPr>
          <w:rFonts w:ascii="Arial" w:hAnsi="Arial" w:cs="Arial"/>
        </w:rPr>
        <w:br/>
        <w:t>After breakfast, depart for Nizwa and visit Nizwa Fort and the traditional souq. Later, drive to Jebel Akhdar to enjoy scenic views from Diana’s Point and explore mountain villages and terraces. Return to Muscat by evening. Overnight stay in Muscat.</w:t>
      </w:r>
    </w:p>
    <w:p w14:paraId="2E346D44" w14:textId="77777777" w:rsidR="00C955D6" w:rsidRPr="009E5ED6" w:rsidRDefault="00904400" w:rsidP="009E5ED6">
      <w:pPr>
        <w:spacing w:after="0"/>
        <w:rPr>
          <w:rFonts w:ascii="Arial" w:hAnsi="Arial" w:cs="Arial"/>
        </w:rPr>
      </w:pPr>
      <w:r w:rsidRPr="009E5ED6">
        <w:rPr>
          <w:rFonts w:ascii="Arial" w:hAnsi="Arial" w:cs="Arial"/>
        </w:rPr>
        <w:pict w14:anchorId="7A879DFA">
          <v:rect id="_x0000_i1030" style="width:0;height:1.5pt" o:hralign="center" o:hrstd="t" o:hr="t" fillcolor="#a0a0a0" stroked="f"/>
        </w:pict>
      </w:r>
    </w:p>
    <w:p w14:paraId="2C508828" w14:textId="77777777" w:rsidR="00C955D6" w:rsidRPr="009E5ED6" w:rsidRDefault="00C955D6" w:rsidP="009E5ED6">
      <w:pPr>
        <w:spacing w:after="0"/>
        <w:rPr>
          <w:rFonts w:ascii="Arial" w:hAnsi="Arial" w:cs="Arial"/>
        </w:rPr>
      </w:pPr>
      <w:r w:rsidRPr="009E5ED6">
        <w:rPr>
          <w:rFonts w:ascii="Arial" w:hAnsi="Arial" w:cs="Arial"/>
          <w:b/>
          <w:bCs/>
        </w:rPr>
        <w:t>Day 04 : Wadi Bani Khalid &amp; Desert Experience</w:t>
      </w:r>
      <w:r w:rsidRPr="009E5ED6">
        <w:rPr>
          <w:rFonts w:ascii="Arial" w:hAnsi="Arial" w:cs="Arial"/>
        </w:rPr>
        <w:br/>
        <w:t>After breakfast, drive to Wadi Bani Khalid, known for its turquoise pools and natural beauty. Continue to Wahiba Sands for an adventurous experience including dune bashing, sunset views, and optional camel ride. Return to Muscat in the evening. Overnight stay in Muscat.</w:t>
      </w:r>
    </w:p>
    <w:p w14:paraId="28843C70" w14:textId="77777777" w:rsidR="00C955D6" w:rsidRPr="009E5ED6" w:rsidRDefault="00904400" w:rsidP="009E5ED6">
      <w:pPr>
        <w:spacing w:after="0"/>
        <w:rPr>
          <w:rFonts w:ascii="Arial" w:hAnsi="Arial" w:cs="Arial"/>
        </w:rPr>
      </w:pPr>
      <w:r w:rsidRPr="009E5ED6">
        <w:rPr>
          <w:rFonts w:ascii="Arial" w:hAnsi="Arial" w:cs="Arial"/>
        </w:rPr>
        <w:pict w14:anchorId="3FC48498">
          <v:rect id="_x0000_i1031" style="width:0;height:1.5pt" o:hralign="center" o:hrstd="t" o:hr="t" fillcolor="#a0a0a0" stroked="f"/>
        </w:pict>
      </w:r>
    </w:p>
    <w:p w14:paraId="740F64F8" w14:textId="77777777" w:rsidR="00C955D6" w:rsidRPr="009E5ED6" w:rsidRDefault="00C955D6" w:rsidP="009E5ED6">
      <w:pPr>
        <w:spacing w:after="0"/>
        <w:rPr>
          <w:rFonts w:ascii="Arial" w:hAnsi="Arial" w:cs="Arial"/>
        </w:rPr>
      </w:pPr>
      <w:r w:rsidRPr="009E5ED6">
        <w:rPr>
          <w:rFonts w:ascii="Arial" w:hAnsi="Arial" w:cs="Arial"/>
          <w:b/>
          <w:bCs/>
        </w:rPr>
        <w:t>Day 05 : Daymaniyat Islands Tour</w:t>
      </w:r>
      <w:r w:rsidRPr="009E5ED6">
        <w:rPr>
          <w:rFonts w:ascii="Arial" w:hAnsi="Arial" w:cs="Arial"/>
        </w:rPr>
        <w:br/>
        <w:t>After breakfast, transfer to the marina for a snorkeling and dolphin-watching trip to Ad Dimaniyat Islands. Enjoy swimming, snorkeling with turtles, and light snacks onboard. Return to Muscat by afternoon and spend the evening at leisure for shopping. Overnight stay in Muscat.</w:t>
      </w:r>
    </w:p>
    <w:p w14:paraId="0DA18335" w14:textId="77777777" w:rsidR="00C955D6" w:rsidRPr="009E5ED6" w:rsidRDefault="00904400" w:rsidP="009E5ED6">
      <w:pPr>
        <w:spacing w:after="0"/>
        <w:rPr>
          <w:rFonts w:ascii="Arial" w:hAnsi="Arial" w:cs="Arial"/>
        </w:rPr>
      </w:pPr>
      <w:r w:rsidRPr="009E5ED6">
        <w:rPr>
          <w:rFonts w:ascii="Arial" w:hAnsi="Arial" w:cs="Arial"/>
        </w:rPr>
        <w:pict w14:anchorId="711F8FF6">
          <v:rect id="_x0000_i1032" style="width:0;height:1.5pt" o:hralign="center" o:hrstd="t" o:hr="t" fillcolor="#a0a0a0" stroked="f"/>
        </w:pict>
      </w:r>
    </w:p>
    <w:p w14:paraId="083342ED" w14:textId="77777777" w:rsidR="00C955D6" w:rsidRPr="009E5ED6" w:rsidRDefault="00C955D6" w:rsidP="009E5ED6">
      <w:pPr>
        <w:spacing w:after="0"/>
        <w:rPr>
          <w:rFonts w:ascii="Arial" w:hAnsi="Arial" w:cs="Arial"/>
        </w:rPr>
      </w:pPr>
      <w:r w:rsidRPr="009E5ED6">
        <w:rPr>
          <w:rFonts w:ascii="Arial" w:hAnsi="Arial" w:cs="Arial"/>
          <w:b/>
          <w:bCs/>
        </w:rPr>
        <w:lastRenderedPageBreak/>
        <w:t>Day 06 : Departure</w:t>
      </w:r>
      <w:r w:rsidRPr="009E5ED6">
        <w:rPr>
          <w:rFonts w:ascii="Arial" w:hAnsi="Arial" w:cs="Arial"/>
        </w:rPr>
        <w:br/>
        <w:t>After breakfast, check out from the hotel and spend time at leisure. Later, transfer to Muscat International Airport for your departure with wonderful memories of Oman.</w:t>
      </w:r>
    </w:p>
    <w:p w14:paraId="319B3A31" w14:textId="77777777" w:rsidR="00C955D6" w:rsidRPr="009E5ED6" w:rsidRDefault="00904400" w:rsidP="009E5ED6">
      <w:pPr>
        <w:spacing w:after="0"/>
        <w:rPr>
          <w:rFonts w:ascii="Arial" w:hAnsi="Arial" w:cs="Arial"/>
        </w:rPr>
      </w:pPr>
      <w:r w:rsidRPr="009E5ED6">
        <w:rPr>
          <w:rFonts w:ascii="Arial" w:hAnsi="Arial" w:cs="Arial"/>
        </w:rPr>
        <w:pict w14:anchorId="62E2BAEA">
          <v:rect id="_x0000_i1033" style="width:0;height:1.5pt" o:hralign="center" o:hrstd="t" o:hr="t" fillcolor="#a0a0a0" stroked="f"/>
        </w:pict>
      </w:r>
    </w:p>
    <w:p w14:paraId="4F1AAC25" w14:textId="77777777" w:rsidR="00C955D6" w:rsidRPr="009E5ED6" w:rsidRDefault="00C955D6" w:rsidP="009E5ED6">
      <w:pPr>
        <w:spacing w:after="0"/>
        <w:rPr>
          <w:rFonts w:ascii="Arial" w:hAnsi="Arial" w:cs="Arial"/>
          <w:b/>
          <w:bCs/>
        </w:rPr>
      </w:pPr>
      <w:r w:rsidRPr="009E5ED6">
        <w:rPr>
          <w:rFonts w:ascii="Arial" w:hAnsi="Arial" w:cs="Arial"/>
          <w:b/>
          <w:bCs/>
        </w:rPr>
        <w:t>Trip Cost Breakdown:</w:t>
      </w:r>
    </w:p>
    <w:p w14:paraId="76A51FBD" w14:textId="77777777" w:rsidR="009E5ED6" w:rsidRDefault="00C955D6" w:rsidP="009E5ED6">
      <w:pPr>
        <w:pStyle w:val="ListParagraph"/>
        <w:numPr>
          <w:ilvl w:val="0"/>
          <w:numId w:val="5"/>
        </w:numPr>
        <w:spacing w:after="0"/>
        <w:rPr>
          <w:rFonts w:ascii="Arial" w:hAnsi="Arial" w:cs="Arial"/>
        </w:rPr>
      </w:pPr>
      <w:r w:rsidRPr="009E5ED6">
        <w:rPr>
          <w:rFonts w:ascii="Arial" w:hAnsi="Arial" w:cs="Arial"/>
        </w:rPr>
        <w:t>Based on Double Sharing</w:t>
      </w:r>
    </w:p>
    <w:p w14:paraId="120FE18A" w14:textId="77777777" w:rsidR="009E5ED6" w:rsidRDefault="00C955D6" w:rsidP="009E5ED6">
      <w:pPr>
        <w:pStyle w:val="ListParagraph"/>
        <w:numPr>
          <w:ilvl w:val="0"/>
          <w:numId w:val="5"/>
        </w:numPr>
        <w:spacing w:after="0"/>
        <w:rPr>
          <w:rFonts w:ascii="Arial" w:hAnsi="Arial" w:cs="Arial"/>
        </w:rPr>
      </w:pPr>
      <w:r w:rsidRPr="009E5ED6">
        <w:rPr>
          <w:rFonts w:ascii="Arial" w:hAnsi="Arial" w:cs="Arial"/>
        </w:rPr>
        <w:t>Cost varies based on travel dates &amp; availability</w:t>
      </w:r>
    </w:p>
    <w:p w14:paraId="4D4ADC56" w14:textId="4CCDE67B" w:rsidR="00C955D6" w:rsidRPr="009E5ED6" w:rsidRDefault="00C955D6" w:rsidP="009E5ED6">
      <w:pPr>
        <w:pStyle w:val="ListParagraph"/>
        <w:numPr>
          <w:ilvl w:val="0"/>
          <w:numId w:val="5"/>
        </w:numPr>
        <w:spacing w:after="0"/>
        <w:rPr>
          <w:rFonts w:ascii="Arial" w:hAnsi="Arial" w:cs="Arial"/>
        </w:rPr>
      </w:pPr>
      <w:r w:rsidRPr="009E5ED6">
        <w:rPr>
          <w:rFonts w:ascii="Arial" w:hAnsi="Arial" w:cs="Arial"/>
        </w:rPr>
        <w:t>Includes hotel stay, transfers, sightseeing &amp; tours</w:t>
      </w:r>
    </w:p>
    <w:p w14:paraId="4BF3A15D" w14:textId="77777777" w:rsidR="00C955D6" w:rsidRPr="009E5ED6" w:rsidRDefault="00904400" w:rsidP="009E5ED6">
      <w:pPr>
        <w:spacing w:after="0"/>
        <w:rPr>
          <w:rFonts w:ascii="Arial" w:hAnsi="Arial" w:cs="Arial"/>
        </w:rPr>
      </w:pPr>
      <w:r w:rsidRPr="009E5ED6">
        <w:rPr>
          <w:rFonts w:ascii="Arial" w:hAnsi="Arial" w:cs="Arial"/>
        </w:rPr>
        <w:pict w14:anchorId="675C4ED8">
          <v:rect id="_x0000_i1035" style="width:0;height:1.5pt" o:hralign="center" o:hrstd="t" o:hr="t" fillcolor="#a0a0a0" stroked="f"/>
        </w:pict>
      </w:r>
    </w:p>
    <w:p w14:paraId="5C82499F" w14:textId="77777777" w:rsidR="00C955D6" w:rsidRPr="009E5ED6" w:rsidRDefault="00C955D6" w:rsidP="009E5ED6">
      <w:pPr>
        <w:spacing w:after="0"/>
        <w:rPr>
          <w:rFonts w:ascii="Arial" w:hAnsi="Arial" w:cs="Arial"/>
          <w:b/>
          <w:bCs/>
        </w:rPr>
      </w:pPr>
      <w:r w:rsidRPr="009E5ED6">
        <w:rPr>
          <w:rFonts w:ascii="Arial" w:hAnsi="Arial" w:cs="Arial"/>
          <w:b/>
          <w:bCs/>
        </w:rPr>
        <w:t>Inclusions:</w:t>
      </w:r>
    </w:p>
    <w:p w14:paraId="0D4F34A1" w14:textId="65816919" w:rsidR="00C955D6" w:rsidRPr="009E5ED6" w:rsidRDefault="00C955D6" w:rsidP="009E5ED6">
      <w:pPr>
        <w:spacing w:after="0"/>
        <w:rPr>
          <w:rFonts w:ascii="Arial" w:hAnsi="Arial" w:cs="Arial"/>
        </w:rPr>
      </w:pPr>
      <w:r w:rsidRPr="009E5ED6">
        <w:rPr>
          <w:rFonts w:ascii="Arial" w:hAnsi="Arial" w:cs="Arial"/>
        </w:rPr>
        <w:t>• 05 Nights accommodation with breakfast in Muscat</w:t>
      </w:r>
      <w:r w:rsidR="00904400">
        <w:rPr>
          <w:rFonts w:ascii="Arial" w:hAnsi="Arial" w:cs="Arial"/>
        </w:rPr>
        <w:t xml:space="preserve"> 4 Adults</w:t>
      </w:r>
      <w:r w:rsidRPr="009E5ED6">
        <w:rPr>
          <w:rFonts w:ascii="Arial" w:hAnsi="Arial" w:cs="Arial"/>
        </w:rPr>
        <w:br/>
        <w:t>• Private AC vehicle with English-speaking driver-guide</w:t>
      </w:r>
      <w:r w:rsidRPr="009E5ED6">
        <w:rPr>
          <w:rFonts w:ascii="Arial" w:hAnsi="Arial" w:cs="Arial"/>
        </w:rPr>
        <w:br/>
        <w:t>• Airport transfers</w:t>
      </w:r>
      <w:r w:rsidRPr="009E5ED6">
        <w:rPr>
          <w:rFonts w:ascii="Arial" w:hAnsi="Arial" w:cs="Arial"/>
        </w:rPr>
        <w:br/>
        <w:t>• Full-day tours (Muscat City, Nizwa &amp; Jebel Akhdar, Wahiba &amp; Wadi Bani Khalid)</w:t>
      </w:r>
      <w:r w:rsidRPr="009E5ED6">
        <w:rPr>
          <w:rFonts w:ascii="Arial" w:hAnsi="Arial" w:cs="Arial"/>
        </w:rPr>
        <w:br/>
        <w:t>• Daymaniyat Islands snorkeling tour</w:t>
      </w:r>
      <w:r w:rsidRPr="009E5ED6">
        <w:rPr>
          <w:rFonts w:ascii="Arial" w:hAnsi="Arial" w:cs="Arial"/>
        </w:rPr>
        <w:br/>
        <w:t>• Bottled water during tours</w:t>
      </w:r>
      <w:r w:rsidRPr="009E5ED6">
        <w:rPr>
          <w:rFonts w:ascii="Arial" w:hAnsi="Arial" w:cs="Arial"/>
        </w:rPr>
        <w:br/>
        <w:t>• All taxes &amp; service charges</w:t>
      </w:r>
    </w:p>
    <w:p w14:paraId="32A2AC20" w14:textId="77777777" w:rsidR="00C955D6" w:rsidRPr="009E5ED6" w:rsidRDefault="00904400" w:rsidP="009E5ED6">
      <w:pPr>
        <w:spacing w:after="0"/>
        <w:rPr>
          <w:rFonts w:ascii="Arial" w:hAnsi="Arial" w:cs="Arial"/>
        </w:rPr>
      </w:pPr>
      <w:r w:rsidRPr="009E5ED6">
        <w:rPr>
          <w:rFonts w:ascii="Arial" w:hAnsi="Arial" w:cs="Arial"/>
        </w:rPr>
        <w:pict w14:anchorId="5B49A7A2">
          <v:rect id="_x0000_i1036" style="width:0;height:1.5pt" o:hralign="center" o:hrstd="t" o:hr="t" fillcolor="#a0a0a0" stroked="f"/>
        </w:pict>
      </w:r>
    </w:p>
    <w:p w14:paraId="25B224D6" w14:textId="77777777" w:rsidR="00C955D6" w:rsidRPr="009E5ED6" w:rsidRDefault="00C955D6" w:rsidP="009E5ED6">
      <w:pPr>
        <w:spacing w:after="0"/>
        <w:rPr>
          <w:rFonts w:ascii="Arial" w:hAnsi="Arial" w:cs="Arial"/>
          <w:b/>
          <w:bCs/>
        </w:rPr>
      </w:pPr>
      <w:r w:rsidRPr="009E5ED6">
        <w:rPr>
          <w:rFonts w:ascii="Arial" w:hAnsi="Arial" w:cs="Arial"/>
          <w:b/>
          <w:bCs/>
        </w:rPr>
        <w:t>Exclusions:</w:t>
      </w:r>
    </w:p>
    <w:p w14:paraId="3E3BFE15" w14:textId="77777777" w:rsidR="00C955D6" w:rsidRPr="009E5ED6" w:rsidRDefault="00C955D6" w:rsidP="009E5ED6">
      <w:pPr>
        <w:spacing w:after="0"/>
        <w:rPr>
          <w:rFonts w:ascii="Arial" w:hAnsi="Arial" w:cs="Arial"/>
        </w:rPr>
      </w:pPr>
      <w:r w:rsidRPr="009E5ED6">
        <w:rPr>
          <w:rFonts w:ascii="Arial" w:hAnsi="Arial" w:cs="Arial"/>
        </w:rPr>
        <w:t>• Airfare &amp; Oman visa</w:t>
      </w:r>
      <w:r w:rsidRPr="009E5ED6">
        <w:rPr>
          <w:rFonts w:ascii="Arial" w:hAnsi="Arial" w:cs="Arial"/>
        </w:rPr>
        <w:br/>
        <w:t>• Lunch &amp; dinner</w:t>
      </w:r>
      <w:r w:rsidRPr="009E5ED6">
        <w:rPr>
          <w:rFonts w:ascii="Arial" w:hAnsi="Arial" w:cs="Arial"/>
        </w:rPr>
        <w:br/>
        <w:t>• Optional activities &amp; entry fees</w:t>
      </w:r>
      <w:r w:rsidRPr="009E5ED6">
        <w:rPr>
          <w:rFonts w:ascii="Arial" w:hAnsi="Arial" w:cs="Arial"/>
        </w:rPr>
        <w:br/>
        <w:t>• Tips, personal expenses &amp; travel insurance</w:t>
      </w:r>
    </w:p>
    <w:p w14:paraId="1E8F4B64" w14:textId="77777777" w:rsidR="00C955D6" w:rsidRPr="009E5ED6" w:rsidRDefault="00904400" w:rsidP="009E5ED6">
      <w:pPr>
        <w:spacing w:after="0"/>
        <w:rPr>
          <w:rFonts w:ascii="Arial" w:hAnsi="Arial" w:cs="Arial"/>
        </w:rPr>
      </w:pPr>
      <w:r w:rsidRPr="009E5ED6">
        <w:rPr>
          <w:rFonts w:ascii="Arial" w:hAnsi="Arial" w:cs="Arial"/>
        </w:rPr>
        <w:pict w14:anchorId="33B0D2A9">
          <v:rect id="_x0000_i1037" style="width:0;height:1.5pt" o:hralign="center" o:hrstd="t" o:hr="t" fillcolor="#a0a0a0" stroked="f"/>
        </w:pict>
      </w:r>
    </w:p>
    <w:p w14:paraId="7A4BF40C" w14:textId="77777777" w:rsidR="00C955D6" w:rsidRPr="009E5ED6" w:rsidRDefault="00C955D6" w:rsidP="009E5ED6">
      <w:pPr>
        <w:spacing w:after="0"/>
        <w:rPr>
          <w:rFonts w:ascii="Arial" w:hAnsi="Arial" w:cs="Arial"/>
          <w:b/>
          <w:bCs/>
          <w:color w:val="000000" w:themeColor="text1"/>
        </w:rPr>
      </w:pPr>
      <w:r w:rsidRPr="009E5ED6">
        <w:rPr>
          <w:rFonts w:ascii="Arial" w:hAnsi="Arial" w:cs="Arial"/>
          <w:b/>
          <w:bCs/>
          <w:color w:val="000000" w:themeColor="text1"/>
        </w:rPr>
        <w:t>Note : * Cost may vary as per the ROE rates at the date of confirmation</w:t>
      </w:r>
    </w:p>
    <w:p w14:paraId="38B5D2BB" w14:textId="77777777" w:rsidR="00C955D6" w:rsidRPr="009E5ED6" w:rsidRDefault="00C955D6" w:rsidP="009E5ED6">
      <w:pPr>
        <w:spacing w:after="0"/>
        <w:rPr>
          <w:rFonts w:ascii="Arial" w:hAnsi="Arial" w:cs="Arial"/>
          <w:lang w:val="en-US"/>
        </w:rPr>
      </w:pPr>
    </w:p>
    <w:sectPr w:rsidR="00C955D6" w:rsidRPr="009E5ED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854E1" w14:textId="77777777" w:rsidR="0004274B" w:rsidRDefault="0004274B" w:rsidP="00527278">
      <w:pPr>
        <w:spacing w:after="0" w:line="240" w:lineRule="auto"/>
      </w:pPr>
      <w:r>
        <w:separator/>
      </w:r>
    </w:p>
  </w:endnote>
  <w:endnote w:type="continuationSeparator" w:id="0">
    <w:p w14:paraId="3DF222F8" w14:textId="77777777" w:rsidR="0004274B" w:rsidRDefault="0004274B" w:rsidP="0052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255A" w14:textId="77777777" w:rsidR="00527278" w:rsidRDefault="00527278" w:rsidP="00527278">
    <w:pPr>
      <w:pStyle w:val="Header"/>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r>
      <w:rPr>
        <w:rFonts w:ascii="Calibri"/>
      </w:rPr>
      <w:t>Kilpauk,</w:t>
    </w:r>
    <w:r>
      <w:rPr>
        <w:rFonts w:ascii="Calibri"/>
        <w:spacing w:val="13"/>
      </w:rPr>
      <w:t xml:space="preserve"> </w:t>
    </w:r>
    <w:r>
      <w:rPr>
        <w:rFonts w:ascii="Calibri"/>
      </w:rPr>
      <w:t>Chennai-</w:t>
    </w:r>
    <w:r>
      <w:rPr>
        <w:rFonts w:ascii="Calibri"/>
        <w:spacing w:val="-2"/>
      </w:rPr>
      <w:t>600010.</w:t>
    </w:r>
  </w:p>
  <w:p w14:paraId="03FCB3E8" w14:textId="77777777" w:rsidR="00527278" w:rsidRDefault="00527278" w:rsidP="00527278">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108E8654" w14:textId="77777777" w:rsidR="00527278" w:rsidRDefault="00527278" w:rsidP="00527278">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A34CD" w14:textId="77777777" w:rsidR="0004274B" w:rsidRDefault="0004274B" w:rsidP="00527278">
      <w:pPr>
        <w:spacing w:after="0" w:line="240" w:lineRule="auto"/>
      </w:pPr>
      <w:r>
        <w:separator/>
      </w:r>
    </w:p>
  </w:footnote>
  <w:footnote w:type="continuationSeparator" w:id="0">
    <w:p w14:paraId="253690BF" w14:textId="77777777" w:rsidR="0004274B" w:rsidRDefault="0004274B" w:rsidP="0052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693E" w14:textId="00A64C4E" w:rsidR="00527278" w:rsidRDefault="00527278" w:rsidP="00E3573E">
    <w:pPr>
      <w:pStyle w:val="Header"/>
      <w:tabs>
        <w:tab w:val="clear" w:pos="4513"/>
        <w:tab w:val="clear" w:pos="9026"/>
        <w:tab w:val="left" w:pos="7937"/>
      </w:tabs>
    </w:pPr>
    <w:r w:rsidRPr="000B0C1F">
      <w:rPr>
        <w:noProof/>
        <w:lang w:eastAsia="en-IN"/>
      </w:rPr>
      <w:drawing>
        <wp:anchor distT="0" distB="0" distL="0" distR="0" simplePos="0" relativeHeight="251659264" behindDoc="1" locked="0" layoutInCell="1" allowOverlap="1" wp14:anchorId="3F0E3802" wp14:editId="06CA05E2">
          <wp:simplePos x="0" y="0"/>
          <wp:positionH relativeFrom="margin">
            <wp:posOffset>3705225</wp:posOffset>
          </wp:positionH>
          <wp:positionV relativeFrom="topMargin">
            <wp:posOffset>315595</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sidR="00E3573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13D8"/>
    <w:multiLevelType w:val="multilevel"/>
    <w:tmpl w:val="D59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107BB"/>
    <w:multiLevelType w:val="multilevel"/>
    <w:tmpl w:val="90B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93FF8"/>
    <w:multiLevelType w:val="multilevel"/>
    <w:tmpl w:val="7C8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17E7E"/>
    <w:multiLevelType w:val="hybridMultilevel"/>
    <w:tmpl w:val="0ED8D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270E53"/>
    <w:multiLevelType w:val="multilevel"/>
    <w:tmpl w:val="6BBC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545531">
    <w:abstractNumId w:val="1"/>
  </w:num>
  <w:num w:numId="2" w16cid:durableId="1085570177">
    <w:abstractNumId w:val="0"/>
  </w:num>
  <w:num w:numId="3" w16cid:durableId="997928320">
    <w:abstractNumId w:val="2"/>
  </w:num>
  <w:num w:numId="4" w16cid:durableId="891035871">
    <w:abstractNumId w:val="4"/>
  </w:num>
  <w:num w:numId="5" w16cid:durableId="54670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78"/>
    <w:rsid w:val="0004274B"/>
    <w:rsid w:val="00175074"/>
    <w:rsid w:val="001A1CFA"/>
    <w:rsid w:val="002B51AF"/>
    <w:rsid w:val="002B59A4"/>
    <w:rsid w:val="00396A9C"/>
    <w:rsid w:val="00527278"/>
    <w:rsid w:val="006C631A"/>
    <w:rsid w:val="00850E79"/>
    <w:rsid w:val="00904400"/>
    <w:rsid w:val="009112B4"/>
    <w:rsid w:val="00976173"/>
    <w:rsid w:val="009E5ED6"/>
    <w:rsid w:val="00A47ED5"/>
    <w:rsid w:val="00A6015C"/>
    <w:rsid w:val="00AC2ACE"/>
    <w:rsid w:val="00C92EB2"/>
    <w:rsid w:val="00C955D6"/>
    <w:rsid w:val="00CA42CA"/>
    <w:rsid w:val="00DD3535"/>
    <w:rsid w:val="00E3573E"/>
    <w:rsid w:val="00EF7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7F626E"/>
  <w15:chartTrackingRefBased/>
  <w15:docId w15:val="{E0BBD1BD-59E6-4F8B-8D67-3948A498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5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272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272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2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2727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27278"/>
    <w:rPr>
      <w:b/>
      <w:bCs/>
    </w:rPr>
  </w:style>
  <w:style w:type="paragraph" w:styleId="NormalWeb">
    <w:name w:val="Normal (Web)"/>
    <w:basedOn w:val="Normal"/>
    <w:uiPriority w:val="99"/>
    <w:semiHidden/>
    <w:unhideWhenUsed/>
    <w:rsid w:val="005272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27278"/>
    <w:rPr>
      <w:i/>
      <w:iCs/>
    </w:rPr>
  </w:style>
  <w:style w:type="paragraph" w:styleId="Header">
    <w:name w:val="header"/>
    <w:basedOn w:val="Normal"/>
    <w:link w:val="HeaderChar"/>
    <w:uiPriority w:val="99"/>
    <w:unhideWhenUsed/>
    <w:rsid w:val="00527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278"/>
  </w:style>
  <w:style w:type="paragraph" w:styleId="Footer">
    <w:name w:val="footer"/>
    <w:basedOn w:val="Normal"/>
    <w:link w:val="FooterChar"/>
    <w:uiPriority w:val="99"/>
    <w:unhideWhenUsed/>
    <w:rsid w:val="005272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278"/>
  </w:style>
  <w:style w:type="paragraph" w:styleId="BodyText">
    <w:name w:val="Body Text"/>
    <w:basedOn w:val="Normal"/>
    <w:link w:val="BodyTextChar"/>
    <w:uiPriority w:val="1"/>
    <w:qFormat/>
    <w:rsid w:val="00527278"/>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527278"/>
    <w:rPr>
      <w:rFonts w:ascii="Microsoft Sans Serif" w:eastAsia="Microsoft Sans Serif" w:hAnsi="Microsoft Sans Serif" w:cs="Microsoft Sans Serif"/>
      <w:sz w:val="20"/>
      <w:szCs w:val="20"/>
      <w:lang w:val="en-US"/>
    </w:rPr>
  </w:style>
  <w:style w:type="character" w:customStyle="1" w:styleId="Heading1Char">
    <w:name w:val="Heading 1 Char"/>
    <w:basedOn w:val="DefaultParagraphFont"/>
    <w:link w:val="Heading1"/>
    <w:uiPriority w:val="9"/>
    <w:rsid w:val="00C955D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E5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80518">
      <w:bodyDiv w:val="1"/>
      <w:marLeft w:val="0"/>
      <w:marRight w:val="0"/>
      <w:marTop w:val="0"/>
      <w:marBottom w:val="0"/>
      <w:divBdr>
        <w:top w:val="none" w:sz="0" w:space="0" w:color="auto"/>
        <w:left w:val="none" w:sz="0" w:space="0" w:color="auto"/>
        <w:bottom w:val="none" w:sz="0" w:space="0" w:color="auto"/>
        <w:right w:val="none" w:sz="0" w:space="0" w:color="auto"/>
      </w:divBdr>
    </w:div>
    <w:div w:id="754864579">
      <w:bodyDiv w:val="1"/>
      <w:marLeft w:val="0"/>
      <w:marRight w:val="0"/>
      <w:marTop w:val="0"/>
      <w:marBottom w:val="0"/>
      <w:divBdr>
        <w:top w:val="none" w:sz="0" w:space="0" w:color="auto"/>
        <w:left w:val="none" w:sz="0" w:space="0" w:color="auto"/>
        <w:bottom w:val="none" w:sz="0" w:space="0" w:color="auto"/>
        <w:right w:val="none" w:sz="0" w:space="0" w:color="auto"/>
      </w:divBdr>
      <w:divsChild>
        <w:div w:id="2143189492">
          <w:marLeft w:val="0"/>
          <w:marRight w:val="0"/>
          <w:marTop w:val="0"/>
          <w:marBottom w:val="0"/>
          <w:divBdr>
            <w:top w:val="none" w:sz="0" w:space="0" w:color="auto"/>
            <w:left w:val="none" w:sz="0" w:space="0" w:color="auto"/>
            <w:bottom w:val="none" w:sz="0" w:space="0" w:color="auto"/>
            <w:right w:val="none" w:sz="0" w:space="0" w:color="auto"/>
          </w:divBdr>
          <w:divsChild>
            <w:div w:id="83311260">
              <w:marLeft w:val="0"/>
              <w:marRight w:val="0"/>
              <w:marTop w:val="0"/>
              <w:marBottom w:val="0"/>
              <w:divBdr>
                <w:top w:val="none" w:sz="0" w:space="0" w:color="auto"/>
                <w:left w:val="none" w:sz="0" w:space="0" w:color="auto"/>
                <w:bottom w:val="none" w:sz="0" w:space="0" w:color="auto"/>
                <w:right w:val="none" w:sz="0" w:space="0" w:color="auto"/>
              </w:divBdr>
            </w:div>
          </w:divsChild>
        </w:div>
        <w:div w:id="681207648">
          <w:marLeft w:val="0"/>
          <w:marRight w:val="0"/>
          <w:marTop w:val="0"/>
          <w:marBottom w:val="0"/>
          <w:divBdr>
            <w:top w:val="none" w:sz="0" w:space="0" w:color="auto"/>
            <w:left w:val="none" w:sz="0" w:space="0" w:color="auto"/>
            <w:bottom w:val="none" w:sz="0" w:space="0" w:color="auto"/>
            <w:right w:val="none" w:sz="0" w:space="0" w:color="auto"/>
          </w:divBdr>
          <w:divsChild>
            <w:div w:id="1116943525">
              <w:marLeft w:val="0"/>
              <w:marRight w:val="0"/>
              <w:marTop w:val="0"/>
              <w:marBottom w:val="0"/>
              <w:divBdr>
                <w:top w:val="none" w:sz="0" w:space="0" w:color="auto"/>
                <w:left w:val="none" w:sz="0" w:space="0" w:color="auto"/>
                <w:bottom w:val="none" w:sz="0" w:space="0" w:color="auto"/>
                <w:right w:val="none" w:sz="0" w:space="0" w:color="auto"/>
              </w:divBdr>
            </w:div>
          </w:divsChild>
        </w:div>
        <w:div w:id="197756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12</cp:revision>
  <dcterms:created xsi:type="dcterms:W3CDTF">2025-11-06T07:34:00Z</dcterms:created>
  <dcterms:modified xsi:type="dcterms:W3CDTF">2026-04-22T12:10:00Z</dcterms:modified>
</cp:coreProperties>
</file>