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B5F5E" w14:textId="1A7DD086" w:rsidR="007D78F9" w:rsidRPr="007D78F9" w:rsidRDefault="007D78F9" w:rsidP="007D78F9">
      <w:pPr>
        <w:spacing w:after="0"/>
        <w:rPr>
          <w:rFonts w:ascii="Arial" w:hAnsi="Arial" w:cs="Arial"/>
          <w:b/>
          <w:bCs/>
        </w:rPr>
      </w:pPr>
      <w:r w:rsidRPr="007D78F9">
        <w:rPr>
          <w:rFonts w:ascii="Arial" w:hAnsi="Arial" w:cs="Arial"/>
          <w:b/>
          <w:bCs/>
        </w:rPr>
        <w:t>09 Days Biblical Wonders of Turkey</w:t>
      </w:r>
    </w:p>
    <w:p w14:paraId="5A26996D" w14:textId="77777777" w:rsidR="007D78F9" w:rsidRPr="007D78F9" w:rsidRDefault="007D78F9" w:rsidP="007D78F9">
      <w:pPr>
        <w:spacing w:after="0"/>
        <w:rPr>
          <w:rFonts w:ascii="Arial" w:hAnsi="Arial" w:cs="Arial"/>
        </w:rPr>
      </w:pPr>
      <w:r w:rsidRPr="007D78F9">
        <w:rPr>
          <w:rFonts w:ascii="Arial" w:hAnsi="Arial" w:cs="Arial"/>
        </w:rPr>
        <w:pict w14:anchorId="60FC2874">
          <v:rect id="_x0000_i1095" style="width:0;height:1.5pt" o:hralign="center" o:hrstd="t" o:hr="t" fillcolor="#a0a0a0" stroked="f"/>
        </w:pict>
      </w:r>
    </w:p>
    <w:p w14:paraId="15D8C33E" w14:textId="77777777" w:rsidR="007D78F9" w:rsidRPr="007D78F9" w:rsidRDefault="007D78F9" w:rsidP="007D78F9">
      <w:pPr>
        <w:spacing w:after="0"/>
        <w:rPr>
          <w:rFonts w:ascii="Arial" w:hAnsi="Arial" w:cs="Arial"/>
          <w:b/>
          <w:bCs/>
        </w:rPr>
      </w:pPr>
      <w:r w:rsidRPr="007D78F9">
        <w:rPr>
          <w:rFonts w:ascii="Arial" w:hAnsi="Arial" w:cs="Arial"/>
          <w:b/>
          <w:bCs/>
        </w:rPr>
        <w:t>Overview</w:t>
      </w:r>
    </w:p>
    <w:p w14:paraId="37C6D06E" w14:textId="77777777" w:rsidR="007D78F9" w:rsidRPr="007D78F9" w:rsidRDefault="007D78F9" w:rsidP="007D78F9">
      <w:pPr>
        <w:spacing w:after="0"/>
        <w:rPr>
          <w:rFonts w:ascii="Arial" w:hAnsi="Arial" w:cs="Arial"/>
        </w:rPr>
      </w:pPr>
      <w:r w:rsidRPr="007D78F9">
        <w:rPr>
          <w:rFonts w:ascii="Arial" w:hAnsi="Arial" w:cs="Arial"/>
        </w:rPr>
        <w:t xml:space="preserve">Embark on a spiritually enriching journey through Turkey’s most sacred biblical destinations and ancient historical wonders. This unforgettable tour takes you from the vibrant city of Istanbul to the legendary city of Troy and the revered Seven Churches of Revelation across the Aegean region. Explore ancient biblical sites, early Christian churches, Roman ruins, and UNESCO World Heritage landmarks while experiencing Turkey’s rich cultural and religious heritage. This carefully designed pilgrimage tour blends faith, history, and breathtaking landscapes, making it a memorable experience for every </w:t>
      </w:r>
      <w:proofErr w:type="spellStart"/>
      <w:r w:rsidRPr="007D78F9">
        <w:rPr>
          <w:rFonts w:ascii="Arial" w:hAnsi="Arial" w:cs="Arial"/>
        </w:rPr>
        <w:t>traveler</w:t>
      </w:r>
      <w:proofErr w:type="spellEnd"/>
      <w:r w:rsidRPr="007D78F9">
        <w:rPr>
          <w:rFonts w:ascii="Arial" w:hAnsi="Arial" w:cs="Arial"/>
        </w:rPr>
        <w:t>.</w:t>
      </w:r>
    </w:p>
    <w:p w14:paraId="6136DA8F" w14:textId="77777777" w:rsidR="007D78F9" w:rsidRPr="007D78F9" w:rsidRDefault="007D78F9" w:rsidP="007D78F9">
      <w:pPr>
        <w:spacing w:after="0"/>
        <w:rPr>
          <w:rFonts w:ascii="Arial" w:hAnsi="Arial" w:cs="Arial"/>
        </w:rPr>
      </w:pPr>
      <w:r w:rsidRPr="007D78F9">
        <w:rPr>
          <w:rFonts w:ascii="Arial" w:hAnsi="Arial" w:cs="Arial"/>
        </w:rPr>
        <w:pict w14:anchorId="44A8D583">
          <v:rect id="_x0000_i1096" style="width:0;height:1.5pt" o:hralign="center" o:hrstd="t" o:hr="t" fillcolor="#a0a0a0" stroked="f"/>
        </w:pict>
      </w:r>
    </w:p>
    <w:p w14:paraId="106B8E8C" w14:textId="77777777" w:rsidR="007D78F9" w:rsidRPr="007D78F9" w:rsidRDefault="007D78F9" w:rsidP="007D78F9">
      <w:pPr>
        <w:spacing w:after="0"/>
        <w:rPr>
          <w:rFonts w:ascii="Arial" w:hAnsi="Arial" w:cs="Arial"/>
          <w:b/>
          <w:bCs/>
        </w:rPr>
      </w:pPr>
      <w:r w:rsidRPr="007D78F9">
        <w:rPr>
          <w:rFonts w:ascii="Arial" w:hAnsi="Arial" w:cs="Arial"/>
          <w:b/>
          <w:bCs/>
        </w:rPr>
        <w:t>Tour Highlights</w:t>
      </w:r>
    </w:p>
    <w:p w14:paraId="0BEDC08C" w14:textId="77777777" w:rsidR="007D78F9" w:rsidRPr="007D78F9" w:rsidRDefault="007D78F9" w:rsidP="007D78F9">
      <w:pPr>
        <w:spacing w:after="0"/>
        <w:rPr>
          <w:rFonts w:ascii="Arial" w:hAnsi="Arial" w:cs="Arial"/>
        </w:rPr>
      </w:pPr>
      <w:r w:rsidRPr="007D78F9">
        <w:rPr>
          <w:rFonts w:ascii="Arial" w:hAnsi="Arial" w:cs="Arial"/>
        </w:rPr>
        <w:t>• Istanbul Old City</w:t>
      </w:r>
      <w:r w:rsidRPr="007D78F9">
        <w:rPr>
          <w:rFonts w:ascii="Arial" w:hAnsi="Arial" w:cs="Arial"/>
        </w:rPr>
        <w:br/>
        <w:t>• Hagia Sophia Mosque</w:t>
      </w:r>
      <w:r w:rsidRPr="007D78F9">
        <w:rPr>
          <w:rFonts w:ascii="Arial" w:hAnsi="Arial" w:cs="Arial"/>
        </w:rPr>
        <w:br/>
        <w:t>• Chora Museum</w:t>
      </w:r>
      <w:r w:rsidRPr="007D78F9">
        <w:rPr>
          <w:rFonts w:ascii="Arial" w:hAnsi="Arial" w:cs="Arial"/>
        </w:rPr>
        <w:br/>
        <w:t>• Bosphorus Cruise</w:t>
      </w:r>
      <w:r w:rsidRPr="007D78F9">
        <w:rPr>
          <w:rFonts w:ascii="Arial" w:hAnsi="Arial" w:cs="Arial"/>
        </w:rPr>
        <w:br/>
        <w:t>• Ancient City of Troy</w:t>
      </w:r>
      <w:r w:rsidRPr="007D78F9">
        <w:rPr>
          <w:rFonts w:ascii="Arial" w:hAnsi="Arial" w:cs="Arial"/>
        </w:rPr>
        <w:br/>
        <w:t>• Pergamon Acropolis</w:t>
      </w:r>
      <w:r w:rsidRPr="007D78F9">
        <w:rPr>
          <w:rFonts w:ascii="Arial" w:hAnsi="Arial" w:cs="Arial"/>
        </w:rPr>
        <w:br/>
        <w:t>• Thyatira Ancient City</w:t>
      </w:r>
      <w:r w:rsidRPr="007D78F9">
        <w:rPr>
          <w:rFonts w:ascii="Arial" w:hAnsi="Arial" w:cs="Arial"/>
        </w:rPr>
        <w:br/>
        <w:t>• Smyrna (Izmir)</w:t>
      </w:r>
      <w:r w:rsidRPr="007D78F9">
        <w:rPr>
          <w:rFonts w:ascii="Arial" w:hAnsi="Arial" w:cs="Arial"/>
        </w:rPr>
        <w:br/>
        <w:t>• Sardis Ancient City</w:t>
      </w:r>
      <w:r w:rsidRPr="007D78F9">
        <w:rPr>
          <w:rFonts w:ascii="Arial" w:hAnsi="Arial" w:cs="Arial"/>
        </w:rPr>
        <w:br/>
        <w:t>• Philadelphia Biblical Site</w:t>
      </w:r>
      <w:r w:rsidRPr="007D78F9">
        <w:rPr>
          <w:rFonts w:ascii="Arial" w:hAnsi="Arial" w:cs="Arial"/>
        </w:rPr>
        <w:br/>
        <w:t>• Hierapolis Ancient City</w:t>
      </w:r>
      <w:r w:rsidRPr="007D78F9">
        <w:rPr>
          <w:rFonts w:ascii="Arial" w:hAnsi="Arial" w:cs="Arial"/>
        </w:rPr>
        <w:br/>
        <w:t>• Laodicea Ancient City</w:t>
      </w:r>
      <w:r w:rsidRPr="007D78F9">
        <w:rPr>
          <w:rFonts w:ascii="Arial" w:hAnsi="Arial" w:cs="Arial"/>
        </w:rPr>
        <w:br/>
        <w:t xml:space="preserve">• </w:t>
      </w:r>
      <w:proofErr w:type="spellStart"/>
      <w:r w:rsidRPr="007D78F9">
        <w:rPr>
          <w:rFonts w:ascii="Arial" w:hAnsi="Arial" w:cs="Arial"/>
        </w:rPr>
        <w:t>Aphrodisias</w:t>
      </w:r>
      <w:proofErr w:type="spellEnd"/>
      <w:r w:rsidRPr="007D78F9">
        <w:rPr>
          <w:rFonts w:ascii="Arial" w:hAnsi="Arial" w:cs="Arial"/>
        </w:rPr>
        <w:t xml:space="preserve"> Archaeological Site</w:t>
      </w:r>
      <w:r w:rsidRPr="007D78F9">
        <w:rPr>
          <w:rFonts w:ascii="Arial" w:hAnsi="Arial" w:cs="Arial"/>
        </w:rPr>
        <w:br/>
        <w:t>• Ephesus Ancient City</w:t>
      </w:r>
      <w:r w:rsidRPr="007D78F9">
        <w:rPr>
          <w:rFonts w:ascii="Arial" w:hAnsi="Arial" w:cs="Arial"/>
        </w:rPr>
        <w:br/>
        <w:t>• Basilica of St. John</w:t>
      </w:r>
      <w:r w:rsidRPr="007D78F9">
        <w:rPr>
          <w:rFonts w:ascii="Arial" w:hAnsi="Arial" w:cs="Arial"/>
        </w:rPr>
        <w:br/>
        <w:t>• House of Virgin Mary</w:t>
      </w:r>
      <w:r w:rsidRPr="007D78F9">
        <w:rPr>
          <w:rFonts w:ascii="Arial" w:hAnsi="Arial" w:cs="Arial"/>
        </w:rPr>
        <w:br/>
        <w:t xml:space="preserve">• </w:t>
      </w:r>
      <w:proofErr w:type="spellStart"/>
      <w:r w:rsidRPr="007D78F9">
        <w:rPr>
          <w:rFonts w:ascii="Arial" w:hAnsi="Arial" w:cs="Arial"/>
        </w:rPr>
        <w:t>Sirince</w:t>
      </w:r>
      <w:proofErr w:type="spellEnd"/>
      <w:r w:rsidRPr="007D78F9">
        <w:rPr>
          <w:rFonts w:ascii="Arial" w:hAnsi="Arial" w:cs="Arial"/>
        </w:rPr>
        <w:t xml:space="preserve"> Village</w:t>
      </w:r>
      <w:r w:rsidRPr="007D78F9">
        <w:rPr>
          <w:rFonts w:ascii="Arial" w:hAnsi="Arial" w:cs="Arial"/>
        </w:rPr>
        <w:br/>
        <w:t>• Seven Churches of Revelation Tour</w:t>
      </w:r>
      <w:r w:rsidRPr="007D78F9">
        <w:rPr>
          <w:rFonts w:ascii="Arial" w:hAnsi="Arial" w:cs="Arial"/>
        </w:rPr>
        <w:br/>
      </w:r>
      <w:r w:rsidRPr="007D78F9">
        <w:rPr>
          <w:rFonts w:ascii="Arial" w:hAnsi="Arial" w:cs="Arial"/>
        </w:rPr>
        <w:pict w14:anchorId="03C08653">
          <v:rect id="_x0000_i1139" style="width:0;height:1.5pt" o:hralign="center" o:hrstd="t" o:hr="t" fillcolor="#a0a0a0" stroked="f"/>
        </w:pict>
      </w:r>
    </w:p>
    <w:p w14:paraId="3B007CA6" w14:textId="77777777" w:rsidR="007D78F9" w:rsidRPr="007D78F9" w:rsidRDefault="007D78F9" w:rsidP="007D78F9">
      <w:pPr>
        <w:spacing w:after="0"/>
        <w:rPr>
          <w:rFonts w:ascii="Arial" w:hAnsi="Arial" w:cs="Arial"/>
          <w:b/>
          <w:bCs/>
        </w:rPr>
      </w:pPr>
      <w:r w:rsidRPr="007D78F9">
        <w:rPr>
          <w:rFonts w:ascii="Arial" w:hAnsi="Arial" w:cs="Arial"/>
          <w:b/>
          <w:bCs/>
        </w:rPr>
        <w:t>Hotel Option</w:t>
      </w:r>
    </w:p>
    <w:p w14:paraId="0948483C" w14:textId="42346A02" w:rsidR="007D78F9" w:rsidRPr="007D78F9" w:rsidRDefault="007D78F9" w:rsidP="007D78F9">
      <w:pPr>
        <w:spacing w:after="0"/>
        <w:rPr>
          <w:rFonts w:ascii="Arial" w:hAnsi="Arial" w:cs="Arial"/>
        </w:rPr>
      </w:pPr>
      <w:r w:rsidRPr="007D78F9">
        <w:rPr>
          <w:rFonts w:ascii="Arial" w:hAnsi="Arial" w:cs="Arial"/>
        </w:rPr>
        <w:t>Ramada Hotel Istanbul</w:t>
      </w:r>
      <w:r w:rsidRPr="007D78F9">
        <w:rPr>
          <w:rFonts w:ascii="Arial" w:hAnsi="Arial" w:cs="Arial"/>
        </w:rPr>
        <w:br/>
        <w:t xml:space="preserve">Kolin Hotel </w:t>
      </w:r>
      <w:proofErr w:type="spellStart"/>
      <w:r w:rsidRPr="007D78F9">
        <w:rPr>
          <w:rFonts w:ascii="Arial" w:hAnsi="Arial" w:cs="Arial"/>
        </w:rPr>
        <w:t>Canakkale</w:t>
      </w:r>
      <w:proofErr w:type="spellEnd"/>
      <w:r w:rsidRPr="007D78F9">
        <w:rPr>
          <w:rFonts w:ascii="Arial" w:hAnsi="Arial" w:cs="Arial"/>
        </w:rPr>
        <w:br/>
        <w:t>Swissotel Izmir</w:t>
      </w:r>
      <w:r w:rsidRPr="007D78F9">
        <w:rPr>
          <w:rFonts w:ascii="Arial" w:hAnsi="Arial" w:cs="Arial"/>
        </w:rPr>
        <w:br/>
        <w:t xml:space="preserve">Elite World </w:t>
      </w:r>
      <w:proofErr w:type="spellStart"/>
      <w:r w:rsidRPr="007D78F9">
        <w:rPr>
          <w:rFonts w:ascii="Arial" w:hAnsi="Arial" w:cs="Arial"/>
        </w:rPr>
        <w:t>Kusadasi</w:t>
      </w:r>
      <w:proofErr w:type="spellEnd"/>
    </w:p>
    <w:p w14:paraId="3507E231" w14:textId="77777777" w:rsidR="007D78F9" w:rsidRPr="007D78F9" w:rsidRDefault="007D78F9" w:rsidP="007D78F9">
      <w:pPr>
        <w:spacing w:after="0"/>
        <w:rPr>
          <w:rFonts w:ascii="Arial" w:hAnsi="Arial" w:cs="Arial"/>
        </w:rPr>
      </w:pPr>
      <w:r w:rsidRPr="007D78F9">
        <w:rPr>
          <w:rFonts w:ascii="Arial" w:hAnsi="Arial" w:cs="Arial"/>
        </w:rPr>
        <w:pict w14:anchorId="1C13E798">
          <v:rect id="_x0000_i1097" style="width:0;height:1.5pt" o:hralign="center" o:hrstd="t" o:hr="t" fillcolor="#a0a0a0" stroked="f"/>
        </w:pict>
      </w:r>
    </w:p>
    <w:p w14:paraId="0A7D34B7" w14:textId="77777777" w:rsidR="007D78F9" w:rsidRPr="007D78F9" w:rsidRDefault="007D78F9" w:rsidP="007D78F9">
      <w:pPr>
        <w:spacing w:after="0"/>
        <w:rPr>
          <w:rFonts w:ascii="Arial" w:hAnsi="Arial" w:cs="Arial"/>
          <w:b/>
          <w:bCs/>
        </w:rPr>
      </w:pPr>
      <w:r w:rsidRPr="007D78F9">
        <w:rPr>
          <w:rFonts w:ascii="Arial" w:hAnsi="Arial" w:cs="Arial"/>
          <w:b/>
          <w:bCs/>
        </w:rPr>
        <w:t>Day-wise Itinerary</w:t>
      </w:r>
    </w:p>
    <w:p w14:paraId="53155B22" w14:textId="77777777" w:rsidR="007D78F9" w:rsidRPr="007D78F9" w:rsidRDefault="007D78F9" w:rsidP="007D78F9">
      <w:pPr>
        <w:spacing w:after="0"/>
        <w:rPr>
          <w:rFonts w:ascii="Arial" w:hAnsi="Arial" w:cs="Arial"/>
          <w:b/>
          <w:bCs/>
        </w:rPr>
      </w:pPr>
    </w:p>
    <w:p w14:paraId="005C0BD4" w14:textId="77777777" w:rsidR="007D78F9" w:rsidRPr="007D78F9" w:rsidRDefault="007D78F9" w:rsidP="007D78F9">
      <w:pPr>
        <w:spacing w:after="0"/>
        <w:rPr>
          <w:rFonts w:ascii="Arial" w:hAnsi="Arial" w:cs="Arial"/>
          <w:b/>
          <w:bCs/>
        </w:rPr>
      </w:pPr>
      <w:r w:rsidRPr="007D78F9">
        <w:rPr>
          <w:rFonts w:ascii="Arial" w:hAnsi="Arial" w:cs="Arial"/>
          <w:b/>
          <w:bCs/>
        </w:rPr>
        <w:t>Day 01: Arrival in Istanbul</w:t>
      </w:r>
    </w:p>
    <w:p w14:paraId="663E7218" w14:textId="77777777" w:rsidR="007D78F9" w:rsidRPr="007D78F9" w:rsidRDefault="007D78F9" w:rsidP="007D78F9">
      <w:pPr>
        <w:spacing w:after="0"/>
        <w:rPr>
          <w:rFonts w:ascii="Arial" w:hAnsi="Arial" w:cs="Arial"/>
        </w:rPr>
      </w:pPr>
      <w:r w:rsidRPr="007D78F9">
        <w:rPr>
          <w:rFonts w:ascii="Arial" w:hAnsi="Arial" w:cs="Arial"/>
        </w:rPr>
        <w:t>Welcome to Istanbul. Upon arrival at Istanbul Airport, meet our representative and transfer to the hotel. The remaining day is free for leisure activities or optional evening experiences such as Bosphorus Dinner Cruise or Whirling Dervish Show. Overnight stay in Istanbul.</w:t>
      </w:r>
    </w:p>
    <w:p w14:paraId="017DEF33" w14:textId="77777777" w:rsidR="007D78F9" w:rsidRPr="007D78F9" w:rsidRDefault="007D78F9" w:rsidP="007D78F9">
      <w:pPr>
        <w:spacing w:after="0"/>
        <w:rPr>
          <w:rFonts w:ascii="Arial" w:hAnsi="Arial" w:cs="Arial"/>
        </w:rPr>
      </w:pPr>
    </w:p>
    <w:p w14:paraId="04ABF7C3" w14:textId="77777777" w:rsidR="007D78F9" w:rsidRPr="007D78F9" w:rsidRDefault="007D78F9" w:rsidP="007D78F9">
      <w:pPr>
        <w:spacing w:after="0"/>
        <w:rPr>
          <w:rFonts w:ascii="Arial" w:hAnsi="Arial" w:cs="Arial"/>
          <w:b/>
          <w:bCs/>
        </w:rPr>
      </w:pPr>
      <w:r w:rsidRPr="007D78F9">
        <w:rPr>
          <w:rFonts w:ascii="Arial" w:hAnsi="Arial" w:cs="Arial"/>
          <w:b/>
          <w:bCs/>
        </w:rPr>
        <w:t>Day 02: Istanbul Church Tour</w:t>
      </w:r>
    </w:p>
    <w:p w14:paraId="544CAB10" w14:textId="77777777" w:rsidR="007D78F9" w:rsidRPr="007D78F9" w:rsidRDefault="007D78F9" w:rsidP="007D78F9">
      <w:pPr>
        <w:spacing w:after="0"/>
        <w:rPr>
          <w:rFonts w:ascii="Arial" w:hAnsi="Arial" w:cs="Arial"/>
        </w:rPr>
      </w:pPr>
      <w:r w:rsidRPr="007D78F9">
        <w:rPr>
          <w:rFonts w:ascii="Arial" w:hAnsi="Arial" w:cs="Arial"/>
        </w:rPr>
        <w:t>After breakfast, proceed for a full-day church and historical tour of Istanbul. Visit important Christian landmarks, ancient churches, and historic monuments reflecting the city’s rich Byzantine and Ottoman heritage. Explore the vibrant streets and cultural treasures of Istanbul. Overnight stay in Istanbul.</w:t>
      </w:r>
    </w:p>
    <w:p w14:paraId="6ADAADCC" w14:textId="77777777" w:rsidR="007D78F9" w:rsidRPr="007D78F9" w:rsidRDefault="007D78F9" w:rsidP="007D78F9">
      <w:pPr>
        <w:spacing w:after="0"/>
        <w:rPr>
          <w:rFonts w:ascii="Arial" w:hAnsi="Arial" w:cs="Arial"/>
        </w:rPr>
      </w:pPr>
    </w:p>
    <w:p w14:paraId="1C4B59A2" w14:textId="77777777" w:rsidR="007D78F9" w:rsidRPr="007D78F9" w:rsidRDefault="007D78F9" w:rsidP="007D78F9">
      <w:pPr>
        <w:spacing w:after="0"/>
        <w:rPr>
          <w:rFonts w:ascii="Arial" w:hAnsi="Arial" w:cs="Arial"/>
          <w:b/>
          <w:bCs/>
        </w:rPr>
      </w:pPr>
      <w:r w:rsidRPr="007D78F9">
        <w:rPr>
          <w:rFonts w:ascii="Arial" w:hAnsi="Arial" w:cs="Arial"/>
          <w:b/>
          <w:bCs/>
        </w:rPr>
        <w:t>Day 03: Bosphorus Cruise &amp; Istanbul City Experience</w:t>
      </w:r>
    </w:p>
    <w:p w14:paraId="11BA6702" w14:textId="77777777" w:rsidR="007D78F9" w:rsidRPr="007D78F9" w:rsidRDefault="007D78F9" w:rsidP="007D78F9">
      <w:pPr>
        <w:spacing w:after="0"/>
        <w:rPr>
          <w:rFonts w:ascii="Arial" w:hAnsi="Arial" w:cs="Arial"/>
        </w:rPr>
      </w:pPr>
      <w:r w:rsidRPr="007D78F9">
        <w:rPr>
          <w:rFonts w:ascii="Arial" w:hAnsi="Arial" w:cs="Arial"/>
        </w:rPr>
        <w:t xml:space="preserve">After breakfast, enjoy a scenic Bosphorus Cruise along the strait separating Europe and Asia. Admire the magnificent Ottoman palaces, marble mansions, </w:t>
      </w:r>
      <w:proofErr w:type="spellStart"/>
      <w:r w:rsidRPr="007D78F9">
        <w:rPr>
          <w:rFonts w:ascii="Arial" w:hAnsi="Arial" w:cs="Arial"/>
        </w:rPr>
        <w:t>Rumeli</w:t>
      </w:r>
      <w:proofErr w:type="spellEnd"/>
      <w:r w:rsidRPr="007D78F9">
        <w:rPr>
          <w:rFonts w:ascii="Arial" w:hAnsi="Arial" w:cs="Arial"/>
        </w:rPr>
        <w:t xml:space="preserve"> Fortress, </w:t>
      </w:r>
      <w:proofErr w:type="spellStart"/>
      <w:r w:rsidRPr="007D78F9">
        <w:rPr>
          <w:rFonts w:ascii="Arial" w:hAnsi="Arial" w:cs="Arial"/>
        </w:rPr>
        <w:t>Ortakoy</w:t>
      </w:r>
      <w:proofErr w:type="spellEnd"/>
      <w:r w:rsidRPr="007D78F9">
        <w:rPr>
          <w:rFonts w:ascii="Arial" w:hAnsi="Arial" w:cs="Arial"/>
        </w:rPr>
        <w:t>, and the beautiful skyline of Istanbul. Later, visit the local bazaar famous for Turkish delights, spices, coffee, and handicrafts. Overnight stay in Istanbul.</w:t>
      </w:r>
    </w:p>
    <w:p w14:paraId="370E7252" w14:textId="77777777" w:rsidR="007D78F9" w:rsidRPr="007D78F9" w:rsidRDefault="007D78F9" w:rsidP="007D78F9">
      <w:pPr>
        <w:spacing w:after="0"/>
        <w:rPr>
          <w:rFonts w:ascii="Arial" w:hAnsi="Arial" w:cs="Arial"/>
          <w:b/>
          <w:bCs/>
        </w:rPr>
      </w:pPr>
      <w:r w:rsidRPr="007D78F9">
        <w:rPr>
          <w:rFonts w:ascii="Arial" w:hAnsi="Arial" w:cs="Arial"/>
          <w:b/>
          <w:bCs/>
        </w:rPr>
        <w:t xml:space="preserve">Day 04: Istanbul – Troy – </w:t>
      </w:r>
      <w:proofErr w:type="spellStart"/>
      <w:r w:rsidRPr="007D78F9">
        <w:rPr>
          <w:rFonts w:ascii="Arial" w:hAnsi="Arial" w:cs="Arial"/>
          <w:b/>
          <w:bCs/>
        </w:rPr>
        <w:t>Canakkale</w:t>
      </w:r>
      <w:proofErr w:type="spellEnd"/>
    </w:p>
    <w:p w14:paraId="40448F47" w14:textId="77777777" w:rsidR="007D78F9" w:rsidRPr="007D78F9" w:rsidRDefault="007D78F9" w:rsidP="007D78F9">
      <w:pPr>
        <w:spacing w:after="0"/>
        <w:rPr>
          <w:rFonts w:ascii="Arial" w:hAnsi="Arial" w:cs="Arial"/>
        </w:rPr>
      </w:pPr>
      <w:r w:rsidRPr="007D78F9">
        <w:rPr>
          <w:rFonts w:ascii="Arial" w:hAnsi="Arial" w:cs="Arial"/>
        </w:rPr>
        <w:t xml:space="preserve">After breakfast, depart for the legendary ancient city of Troy. Explore the famous archaeological site, the replica of the Trojan Horse, and learn about the epic Trojan War described in Homer’s Iliad. Later, continue to </w:t>
      </w:r>
      <w:proofErr w:type="spellStart"/>
      <w:r w:rsidRPr="007D78F9">
        <w:rPr>
          <w:rFonts w:ascii="Arial" w:hAnsi="Arial" w:cs="Arial"/>
        </w:rPr>
        <w:t>Canakkale</w:t>
      </w:r>
      <w:proofErr w:type="spellEnd"/>
      <w:r w:rsidRPr="007D78F9">
        <w:rPr>
          <w:rFonts w:ascii="Arial" w:hAnsi="Arial" w:cs="Arial"/>
        </w:rPr>
        <w:t xml:space="preserve"> located along the historic Dardanelles Strait. Overnight stay in </w:t>
      </w:r>
      <w:proofErr w:type="spellStart"/>
      <w:r w:rsidRPr="007D78F9">
        <w:rPr>
          <w:rFonts w:ascii="Arial" w:hAnsi="Arial" w:cs="Arial"/>
        </w:rPr>
        <w:t>Canakkale</w:t>
      </w:r>
      <w:proofErr w:type="spellEnd"/>
      <w:r w:rsidRPr="007D78F9">
        <w:rPr>
          <w:rFonts w:ascii="Arial" w:hAnsi="Arial" w:cs="Arial"/>
        </w:rPr>
        <w:t>.</w:t>
      </w:r>
    </w:p>
    <w:p w14:paraId="5760834B" w14:textId="77777777" w:rsidR="007D78F9" w:rsidRPr="007D78F9" w:rsidRDefault="007D78F9" w:rsidP="007D78F9">
      <w:pPr>
        <w:spacing w:after="0"/>
        <w:rPr>
          <w:rFonts w:ascii="Arial" w:hAnsi="Arial" w:cs="Arial"/>
        </w:rPr>
      </w:pPr>
    </w:p>
    <w:p w14:paraId="21396851" w14:textId="77777777" w:rsidR="007D78F9" w:rsidRPr="007D78F9" w:rsidRDefault="007D78F9" w:rsidP="007D78F9">
      <w:pPr>
        <w:spacing w:after="0"/>
        <w:rPr>
          <w:rFonts w:ascii="Arial" w:hAnsi="Arial" w:cs="Arial"/>
          <w:b/>
          <w:bCs/>
        </w:rPr>
      </w:pPr>
      <w:r w:rsidRPr="007D78F9">
        <w:rPr>
          <w:rFonts w:ascii="Arial" w:hAnsi="Arial" w:cs="Arial"/>
          <w:b/>
          <w:bCs/>
        </w:rPr>
        <w:t>Day 05: Pergamon – Thyatira – Izmir</w:t>
      </w:r>
    </w:p>
    <w:p w14:paraId="3263B6E1" w14:textId="77777777" w:rsidR="007D78F9" w:rsidRPr="007D78F9" w:rsidRDefault="007D78F9" w:rsidP="007D78F9">
      <w:pPr>
        <w:spacing w:after="0"/>
        <w:rPr>
          <w:rFonts w:ascii="Arial" w:hAnsi="Arial" w:cs="Arial"/>
        </w:rPr>
      </w:pPr>
      <w:r w:rsidRPr="007D78F9">
        <w:rPr>
          <w:rFonts w:ascii="Arial" w:hAnsi="Arial" w:cs="Arial"/>
        </w:rPr>
        <w:t>After breakfast, proceed to Pergamon, one of the Seven Churches of Revelation. Visit the Acropolis, Asklepion, Temple of Trajan, and the famous Red Basilica. Continue to Thyatira, known for its early Christian significance and Roman ruins. Later, enjoy a panoramic drive through Smyrna (Izmir) before checking in to the hotel. Overnight stay in Izmir.</w:t>
      </w:r>
    </w:p>
    <w:p w14:paraId="22D74434" w14:textId="77777777" w:rsidR="007D78F9" w:rsidRPr="007D78F9" w:rsidRDefault="007D78F9" w:rsidP="007D78F9">
      <w:pPr>
        <w:spacing w:after="0"/>
        <w:rPr>
          <w:rFonts w:ascii="Arial" w:hAnsi="Arial" w:cs="Arial"/>
        </w:rPr>
      </w:pPr>
    </w:p>
    <w:p w14:paraId="366BAC35" w14:textId="77777777" w:rsidR="007D78F9" w:rsidRPr="007D78F9" w:rsidRDefault="007D78F9" w:rsidP="007D78F9">
      <w:pPr>
        <w:spacing w:after="0"/>
        <w:rPr>
          <w:rFonts w:ascii="Arial" w:hAnsi="Arial" w:cs="Arial"/>
          <w:b/>
          <w:bCs/>
        </w:rPr>
      </w:pPr>
      <w:r w:rsidRPr="007D78F9">
        <w:rPr>
          <w:rFonts w:ascii="Arial" w:hAnsi="Arial" w:cs="Arial"/>
          <w:b/>
          <w:bCs/>
        </w:rPr>
        <w:t>Day 06: Sardis – Philadelphia – Hierapolis</w:t>
      </w:r>
    </w:p>
    <w:p w14:paraId="5BBA3841" w14:textId="77777777" w:rsidR="007D78F9" w:rsidRPr="007D78F9" w:rsidRDefault="007D78F9" w:rsidP="007D78F9">
      <w:pPr>
        <w:spacing w:after="0"/>
        <w:rPr>
          <w:rFonts w:ascii="Arial" w:hAnsi="Arial" w:cs="Arial"/>
        </w:rPr>
      </w:pPr>
      <w:r w:rsidRPr="007D78F9">
        <w:rPr>
          <w:rFonts w:ascii="Arial" w:hAnsi="Arial" w:cs="Arial"/>
        </w:rPr>
        <w:t xml:space="preserve">After breakfast, visit Sardis, the ancient capital of Lydia, featuring the Temple of Artemis, ancient synagogue, and gymnasium ruins. Continue to Philadelphia, one of the Seven Churches of Revelation known for its faithful Christian community. Later, proceed to Hierapolis and </w:t>
      </w:r>
      <w:proofErr w:type="spellStart"/>
      <w:r w:rsidRPr="007D78F9">
        <w:rPr>
          <w:rFonts w:ascii="Arial" w:hAnsi="Arial" w:cs="Arial"/>
        </w:rPr>
        <w:t>Pamukkale</w:t>
      </w:r>
      <w:proofErr w:type="spellEnd"/>
      <w:r w:rsidRPr="007D78F9">
        <w:rPr>
          <w:rFonts w:ascii="Arial" w:hAnsi="Arial" w:cs="Arial"/>
        </w:rPr>
        <w:t xml:space="preserve"> famous for thermal springs, white travertine terraces, and the Martyrium of Apostle Philip. Overnight stay in </w:t>
      </w:r>
      <w:proofErr w:type="spellStart"/>
      <w:r w:rsidRPr="007D78F9">
        <w:rPr>
          <w:rFonts w:ascii="Arial" w:hAnsi="Arial" w:cs="Arial"/>
        </w:rPr>
        <w:t>Pamukkale</w:t>
      </w:r>
      <w:proofErr w:type="spellEnd"/>
      <w:r w:rsidRPr="007D78F9">
        <w:rPr>
          <w:rFonts w:ascii="Arial" w:hAnsi="Arial" w:cs="Arial"/>
        </w:rPr>
        <w:t>.</w:t>
      </w:r>
    </w:p>
    <w:p w14:paraId="03B7CC73" w14:textId="77777777" w:rsidR="007D78F9" w:rsidRPr="007D78F9" w:rsidRDefault="007D78F9" w:rsidP="007D78F9">
      <w:pPr>
        <w:spacing w:after="0"/>
        <w:rPr>
          <w:rFonts w:ascii="Arial" w:hAnsi="Arial" w:cs="Arial"/>
        </w:rPr>
      </w:pPr>
    </w:p>
    <w:p w14:paraId="120D0F00" w14:textId="77777777" w:rsidR="007D78F9" w:rsidRPr="007D78F9" w:rsidRDefault="007D78F9" w:rsidP="007D78F9">
      <w:pPr>
        <w:spacing w:after="0"/>
        <w:rPr>
          <w:rFonts w:ascii="Arial" w:hAnsi="Arial" w:cs="Arial"/>
          <w:b/>
          <w:bCs/>
        </w:rPr>
      </w:pPr>
      <w:r w:rsidRPr="007D78F9">
        <w:rPr>
          <w:rFonts w:ascii="Arial" w:hAnsi="Arial" w:cs="Arial"/>
          <w:b/>
          <w:bCs/>
        </w:rPr>
        <w:t xml:space="preserve">Day 07: Laodicea – </w:t>
      </w:r>
      <w:proofErr w:type="spellStart"/>
      <w:r w:rsidRPr="007D78F9">
        <w:rPr>
          <w:rFonts w:ascii="Arial" w:hAnsi="Arial" w:cs="Arial"/>
          <w:b/>
          <w:bCs/>
        </w:rPr>
        <w:t>Aphrodisias</w:t>
      </w:r>
      <w:proofErr w:type="spellEnd"/>
      <w:r w:rsidRPr="007D78F9">
        <w:rPr>
          <w:rFonts w:ascii="Arial" w:hAnsi="Arial" w:cs="Arial"/>
          <w:b/>
          <w:bCs/>
        </w:rPr>
        <w:t xml:space="preserve"> – </w:t>
      </w:r>
      <w:proofErr w:type="spellStart"/>
      <w:r w:rsidRPr="007D78F9">
        <w:rPr>
          <w:rFonts w:ascii="Arial" w:hAnsi="Arial" w:cs="Arial"/>
          <w:b/>
          <w:bCs/>
        </w:rPr>
        <w:t>Kusadasi</w:t>
      </w:r>
      <w:proofErr w:type="spellEnd"/>
    </w:p>
    <w:p w14:paraId="1A05305E" w14:textId="77777777" w:rsidR="007D78F9" w:rsidRPr="007D78F9" w:rsidRDefault="007D78F9" w:rsidP="007D78F9">
      <w:pPr>
        <w:spacing w:after="0"/>
        <w:rPr>
          <w:rFonts w:ascii="Arial" w:hAnsi="Arial" w:cs="Arial"/>
        </w:rPr>
      </w:pPr>
      <w:r w:rsidRPr="007D78F9">
        <w:rPr>
          <w:rFonts w:ascii="Arial" w:hAnsi="Arial" w:cs="Arial"/>
        </w:rPr>
        <w:t xml:space="preserve">After breakfast, explore the ancient city of Laodicea including ancient </w:t>
      </w:r>
      <w:proofErr w:type="spellStart"/>
      <w:r w:rsidRPr="007D78F9">
        <w:rPr>
          <w:rFonts w:ascii="Arial" w:hAnsi="Arial" w:cs="Arial"/>
        </w:rPr>
        <w:t>theaters</w:t>
      </w:r>
      <w:proofErr w:type="spellEnd"/>
      <w:r w:rsidRPr="007D78F9">
        <w:rPr>
          <w:rFonts w:ascii="Arial" w:hAnsi="Arial" w:cs="Arial"/>
        </w:rPr>
        <w:t xml:space="preserve">, basilicas, stone water pipes, Temple of Apollo, and historical streets. Continue to </w:t>
      </w:r>
      <w:proofErr w:type="spellStart"/>
      <w:r w:rsidRPr="007D78F9">
        <w:rPr>
          <w:rFonts w:ascii="Arial" w:hAnsi="Arial" w:cs="Arial"/>
        </w:rPr>
        <w:t>Aphrodisias</w:t>
      </w:r>
      <w:proofErr w:type="spellEnd"/>
      <w:r w:rsidRPr="007D78F9">
        <w:rPr>
          <w:rFonts w:ascii="Arial" w:hAnsi="Arial" w:cs="Arial"/>
        </w:rPr>
        <w:t xml:space="preserve">, one of the most important archaeological sites in Turkey known for its stadium, Temple of Aphrodite, Odeon, and Roman baths. Later, drive to </w:t>
      </w:r>
      <w:proofErr w:type="spellStart"/>
      <w:r w:rsidRPr="007D78F9">
        <w:rPr>
          <w:rFonts w:ascii="Arial" w:hAnsi="Arial" w:cs="Arial"/>
        </w:rPr>
        <w:t>Kusadasi</w:t>
      </w:r>
      <w:proofErr w:type="spellEnd"/>
      <w:r w:rsidRPr="007D78F9">
        <w:rPr>
          <w:rFonts w:ascii="Arial" w:hAnsi="Arial" w:cs="Arial"/>
        </w:rPr>
        <w:t xml:space="preserve"> for overnight stay.</w:t>
      </w:r>
    </w:p>
    <w:p w14:paraId="37083209" w14:textId="77777777" w:rsidR="007D78F9" w:rsidRPr="007D78F9" w:rsidRDefault="007D78F9" w:rsidP="007D78F9">
      <w:pPr>
        <w:spacing w:after="0"/>
        <w:rPr>
          <w:rFonts w:ascii="Arial" w:hAnsi="Arial" w:cs="Arial"/>
        </w:rPr>
      </w:pPr>
    </w:p>
    <w:p w14:paraId="541D56EC" w14:textId="77777777" w:rsidR="007D78F9" w:rsidRPr="007D78F9" w:rsidRDefault="007D78F9" w:rsidP="007D78F9">
      <w:pPr>
        <w:spacing w:after="0"/>
        <w:rPr>
          <w:rFonts w:ascii="Arial" w:hAnsi="Arial" w:cs="Arial"/>
          <w:b/>
          <w:bCs/>
        </w:rPr>
      </w:pPr>
      <w:r w:rsidRPr="007D78F9">
        <w:rPr>
          <w:rFonts w:ascii="Arial" w:hAnsi="Arial" w:cs="Arial"/>
          <w:b/>
          <w:bCs/>
        </w:rPr>
        <w:t xml:space="preserve">Day 08: Ephesus – </w:t>
      </w:r>
      <w:proofErr w:type="spellStart"/>
      <w:r w:rsidRPr="007D78F9">
        <w:rPr>
          <w:rFonts w:ascii="Arial" w:hAnsi="Arial" w:cs="Arial"/>
          <w:b/>
          <w:bCs/>
        </w:rPr>
        <w:t>Sirince</w:t>
      </w:r>
      <w:proofErr w:type="spellEnd"/>
      <w:r w:rsidRPr="007D78F9">
        <w:rPr>
          <w:rFonts w:ascii="Arial" w:hAnsi="Arial" w:cs="Arial"/>
          <w:b/>
          <w:bCs/>
        </w:rPr>
        <w:t xml:space="preserve"> Village – </w:t>
      </w:r>
      <w:proofErr w:type="spellStart"/>
      <w:r w:rsidRPr="007D78F9">
        <w:rPr>
          <w:rFonts w:ascii="Arial" w:hAnsi="Arial" w:cs="Arial"/>
          <w:b/>
          <w:bCs/>
        </w:rPr>
        <w:t>Kusadasi</w:t>
      </w:r>
      <w:proofErr w:type="spellEnd"/>
    </w:p>
    <w:p w14:paraId="049C6E3C" w14:textId="77777777" w:rsidR="007D78F9" w:rsidRPr="007D78F9" w:rsidRDefault="007D78F9" w:rsidP="007D78F9">
      <w:pPr>
        <w:spacing w:after="0"/>
        <w:rPr>
          <w:rFonts w:ascii="Arial" w:hAnsi="Arial" w:cs="Arial"/>
        </w:rPr>
      </w:pPr>
      <w:r w:rsidRPr="007D78F9">
        <w:rPr>
          <w:rFonts w:ascii="Arial" w:hAnsi="Arial" w:cs="Arial"/>
        </w:rPr>
        <w:t xml:space="preserve">After breakfast, proceed for a guided tour of Ephesus, one of the most important biblical cities associated with Apostle Paul. Visit the Library of Celsus, Temple of Hadrian, Grand Theatre, Basilica of St. John, and the House of Virgin Mary. Later, continue to the charming </w:t>
      </w:r>
      <w:proofErr w:type="spellStart"/>
      <w:r w:rsidRPr="007D78F9">
        <w:rPr>
          <w:rFonts w:ascii="Arial" w:hAnsi="Arial" w:cs="Arial"/>
        </w:rPr>
        <w:t>Sirince</w:t>
      </w:r>
      <w:proofErr w:type="spellEnd"/>
      <w:r w:rsidRPr="007D78F9">
        <w:rPr>
          <w:rFonts w:ascii="Arial" w:hAnsi="Arial" w:cs="Arial"/>
        </w:rPr>
        <w:t xml:space="preserve"> Village known for its traditional architecture, churches, local shops, and peaceful atmosphere. Overnight stay in </w:t>
      </w:r>
      <w:proofErr w:type="spellStart"/>
      <w:r w:rsidRPr="007D78F9">
        <w:rPr>
          <w:rFonts w:ascii="Arial" w:hAnsi="Arial" w:cs="Arial"/>
        </w:rPr>
        <w:t>Kusadasi</w:t>
      </w:r>
      <w:proofErr w:type="spellEnd"/>
      <w:r w:rsidRPr="007D78F9">
        <w:rPr>
          <w:rFonts w:ascii="Arial" w:hAnsi="Arial" w:cs="Arial"/>
        </w:rPr>
        <w:t>.</w:t>
      </w:r>
    </w:p>
    <w:p w14:paraId="1BBD25FE" w14:textId="77777777" w:rsidR="007D78F9" w:rsidRPr="007D78F9" w:rsidRDefault="007D78F9" w:rsidP="007D78F9">
      <w:pPr>
        <w:spacing w:after="0"/>
        <w:rPr>
          <w:rFonts w:ascii="Arial" w:hAnsi="Arial" w:cs="Arial"/>
        </w:rPr>
      </w:pPr>
    </w:p>
    <w:p w14:paraId="003DA6C1" w14:textId="77777777" w:rsidR="007D78F9" w:rsidRPr="007D78F9" w:rsidRDefault="007D78F9" w:rsidP="007D78F9">
      <w:pPr>
        <w:spacing w:after="0"/>
        <w:rPr>
          <w:rFonts w:ascii="Arial" w:hAnsi="Arial" w:cs="Arial"/>
          <w:b/>
          <w:bCs/>
        </w:rPr>
      </w:pPr>
      <w:r w:rsidRPr="007D78F9">
        <w:rPr>
          <w:rFonts w:ascii="Arial" w:hAnsi="Arial" w:cs="Arial"/>
          <w:b/>
          <w:bCs/>
        </w:rPr>
        <w:t>Day 09: Izmir – Departure</w:t>
      </w:r>
    </w:p>
    <w:p w14:paraId="5832DB01" w14:textId="77777777" w:rsidR="007D78F9" w:rsidRPr="007D78F9" w:rsidRDefault="007D78F9" w:rsidP="007D78F9">
      <w:pPr>
        <w:spacing w:after="0"/>
        <w:rPr>
          <w:rFonts w:ascii="Arial" w:hAnsi="Arial" w:cs="Arial"/>
        </w:rPr>
      </w:pPr>
      <w:r w:rsidRPr="007D78F9">
        <w:rPr>
          <w:rFonts w:ascii="Arial" w:hAnsi="Arial" w:cs="Arial"/>
        </w:rPr>
        <w:t>After breakfast, transfer to Izmir Airport for your onward journey with unforgettable memories of Turkey’s biblical and historical treasures.</w:t>
      </w:r>
    </w:p>
    <w:p w14:paraId="5D71ECE6" w14:textId="77777777" w:rsidR="007D78F9" w:rsidRPr="007D78F9" w:rsidRDefault="007D78F9" w:rsidP="007D78F9">
      <w:pPr>
        <w:spacing w:after="0"/>
        <w:rPr>
          <w:rFonts w:ascii="Arial" w:hAnsi="Arial" w:cs="Arial"/>
        </w:rPr>
      </w:pPr>
      <w:r w:rsidRPr="007D78F9">
        <w:rPr>
          <w:rFonts w:ascii="Arial" w:hAnsi="Arial" w:cs="Arial"/>
        </w:rPr>
        <w:pict w14:anchorId="28DB27F6">
          <v:rect id="_x0000_i1100" style="width:0;height:1.5pt" o:hralign="center" o:hrstd="t" o:hr="t" fillcolor="#a0a0a0" stroked="f"/>
        </w:pict>
      </w:r>
    </w:p>
    <w:p w14:paraId="109E9ABE" w14:textId="2449832D" w:rsidR="007D78F9" w:rsidRPr="007D78F9" w:rsidRDefault="007D78F9" w:rsidP="007D78F9">
      <w:pPr>
        <w:spacing w:after="0"/>
        <w:rPr>
          <w:rFonts w:ascii="Arial" w:hAnsi="Arial" w:cs="Arial"/>
          <w:b/>
          <w:bCs/>
        </w:rPr>
      </w:pPr>
      <w:r w:rsidRPr="007D78F9">
        <w:rPr>
          <w:rFonts w:ascii="Arial" w:hAnsi="Arial" w:cs="Arial"/>
          <w:b/>
          <w:bCs/>
        </w:rPr>
        <w:t xml:space="preserve">Trip Cost Breakdown: </w:t>
      </w:r>
      <w:r w:rsidRPr="007D78F9">
        <w:rPr>
          <w:rFonts w:ascii="Arial" w:hAnsi="Arial" w:cs="Arial"/>
        </w:rPr>
        <w:br/>
        <w:t>• Rates are valid for minimum 20</w:t>
      </w:r>
      <w:r w:rsidRPr="007D78F9">
        <w:rPr>
          <w:rFonts w:ascii="Arial" w:hAnsi="Arial" w:cs="Arial"/>
        </w:rPr>
        <w:t xml:space="preserve"> - 25</w:t>
      </w:r>
      <w:r w:rsidRPr="007D78F9">
        <w:rPr>
          <w:rFonts w:ascii="Arial" w:hAnsi="Arial" w:cs="Arial"/>
        </w:rPr>
        <w:t xml:space="preserve"> paying adults travelling together</w:t>
      </w:r>
      <w:r w:rsidRPr="007D78F9">
        <w:rPr>
          <w:rFonts w:ascii="Arial" w:hAnsi="Arial" w:cs="Arial"/>
        </w:rPr>
        <w:br/>
        <w:t>• Final tour cost may vary depending on the total passenger count</w:t>
      </w:r>
      <w:r w:rsidRPr="007D78F9">
        <w:rPr>
          <w:rFonts w:ascii="Arial" w:hAnsi="Arial" w:cs="Arial"/>
        </w:rPr>
        <w:br/>
        <w:t>• Any increase or decrease in group size may affect the final costing</w:t>
      </w:r>
    </w:p>
    <w:p w14:paraId="2FA33295" w14:textId="77777777" w:rsidR="007D78F9" w:rsidRPr="007D78F9" w:rsidRDefault="007D78F9" w:rsidP="007D78F9">
      <w:pPr>
        <w:spacing w:after="0"/>
        <w:rPr>
          <w:rFonts w:ascii="Arial" w:hAnsi="Arial" w:cs="Arial"/>
        </w:rPr>
      </w:pPr>
      <w:r w:rsidRPr="007D78F9">
        <w:rPr>
          <w:rFonts w:ascii="Arial" w:hAnsi="Arial" w:cs="Arial"/>
        </w:rPr>
        <w:pict w14:anchorId="7A98E07B">
          <v:rect id="_x0000_i1101" style="width:0;height:1.5pt" o:hralign="center" o:hrstd="t" o:hr="t" fillcolor="#a0a0a0" stroked="f"/>
        </w:pict>
      </w:r>
    </w:p>
    <w:p w14:paraId="22D84384" w14:textId="77777777" w:rsidR="007D78F9" w:rsidRPr="007D78F9" w:rsidRDefault="007D78F9" w:rsidP="007D78F9">
      <w:pPr>
        <w:spacing w:after="0"/>
        <w:rPr>
          <w:rFonts w:ascii="Arial" w:hAnsi="Arial" w:cs="Arial"/>
          <w:b/>
          <w:bCs/>
        </w:rPr>
      </w:pPr>
      <w:r w:rsidRPr="007D78F9">
        <w:rPr>
          <w:rFonts w:ascii="Arial" w:hAnsi="Arial" w:cs="Arial"/>
          <w:b/>
          <w:bCs/>
        </w:rPr>
        <w:t>Inclusion</w:t>
      </w:r>
    </w:p>
    <w:p w14:paraId="5DA2DA12" w14:textId="77777777" w:rsidR="007D78F9" w:rsidRPr="007D78F9" w:rsidRDefault="007D78F9" w:rsidP="007D78F9">
      <w:pPr>
        <w:spacing w:after="0"/>
        <w:rPr>
          <w:rFonts w:ascii="Arial" w:hAnsi="Arial" w:cs="Arial"/>
        </w:rPr>
      </w:pPr>
      <w:r w:rsidRPr="007D78F9">
        <w:rPr>
          <w:rFonts w:ascii="Arial" w:hAnsi="Arial" w:cs="Arial"/>
        </w:rPr>
        <w:lastRenderedPageBreak/>
        <w:t>• Accommodation</w:t>
      </w:r>
      <w:r w:rsidRPr="007D78F9">
        <w:rPr>
          <w:rFonts w:ascii="Arial" w:hAnsi="Arial" w:cs="Arial"/>
        </w:rPr>
        <w:br/>
        <w:t>• Daily Breakfast</w:t>
      </w:r>
      <w:r w:rsidRPr="007D78F9">
        <w:rPr>
          <w:rFonts w:ascii="Arial" w:hAnsi="Arial" w:cs="Arial"/>
        </w:rPr>
        <w:br/>
        <w:t>• Selected Meals as per itinerary</w:t>
      </w:r>
      <w:r w:rsidRPr="007D78F9">
        <w:rPr>
          <w:rFonts w:ascii="Arial" w:hAnsi="Arial" w:cs="Arial"/>
        </w:rPr>
        <w:br/>
        <w:t>• Airport Transfers</w:t>
      </w:r>
      <w:r w:rsidRPr="007D78F9">
        <w:rPr>
          <w:rFonts w:ascii="Arial" w:hAnsi="Arial" w:cs="Arial"/>
        </w:rPr>
        <w:br/>
        <w:t>• Guided Sightseeing Tours</w:t>
      </w:r>
      <w:r w:rsidRPr="007D78F9">
        <w:rPr>
          <w:rFonts w:ascii="Arial" w:hAnsi="Arial" w:cs="Arial"/>
        </w:rPr>
        <w:br/>
        <w:t>• Transportation as per itinerary</w:t>
      </w:r>
      <w:r w:rsidRPr="007D78F9">
        <w:rPr>
          <w:rFonts w:ascii="Arial" w:hAnsi="Arial" w:cs="Arial"/>
        </w:rPr>
        <w:br/>
        <w:t>• Bosphorus Cruise</w:t>
      </w:r>
      <w:r w:rsidRPr="007D78F9">
        <w:rPr>
          <w:rFonts w:ascii="Arial" w:hAnsi="Arial" w:cs="Arial"/>
        </w:rPr>
        <w:br/>
        <w:t>• Professional Tour Guide</w:t>
      </w:r>
      <w:r w:rsidRPr="007D78F9">
        <w:rPr>
          <w:rFonts w:ascii="Arial" w:hAnsi="Arial" w:cs="Arial"/>
        </w:rPr>
        <w:br/>
        <w:t>• Entry Tickets as per itinerary</w:t>
      </w:r>
    </w:p>
    <w:p w14:paraId="4B94CA71" w14:textId="77777777" w:rsidR="007D78F9" w:rsidRPr="007D78F9" w:rsidRDefault="007D78F9" w:rsidP="007D78F9">
      <w:pPr>
        <w:spacing w:after="0"/>
        <w:rPr>
          <w:rFonts w:ascii="Arial" w:hAnsi="Arial" w:cs="Arial"/>
        </w:rPr>
      </w:pPr>
      <w:r w:rsidRPr="007D78F9">
        <w:rPr>
          <w:rFonts w:ascii="Arial" w:hAnsi="Arial" w:cs="Arial"/>
        </w:rPr>
        <w:pict w14:anchorId="55E8BFE6">
          <v:rect id="_x0000_i1102" style="width:0;height:1.5pt" o:hralign="center" o:hrstd="t" o:hr="t" fillcolor="#a0a0a0" stroked="f"/>
        </w:pict>
      </w:r>
    </w:p>
    <w:p w14:paraId="26272C17" w14:textId="77777777" w:rsidR="007D78F9" w:rsidRPr="007D78F9" w:rsidRDefault="007D78F9" w:rsidP="007D78F9">
      <w:pPr>
        <w:spacing w:after="0"/>
        <w:rPr>
          <w:rFonts w:ascii="Arial" w:hAnsi="Arial" w:cs="Arial"/>
          <w:b/>
          <w:bCs/>
        </w:rPr>
      </w:pPr>
      <w:r w:rsidRPr="007D78F9">
        <w:rPr>
          <w:rFonts w:ascii="Arial" w:hAnsi="Arial" w:cs="Arial"/>
          <w:b/>
          <w:bCs/>
        </w:rPr>
        <w:t>Exclusion</w:t>
      </w:r>
    </w:p>
    <w:p w14:paraId="47D33C6E" w14:textId="77777777" w:rsidR="007D78F9" w:rsidRPr="007D78F9" w:rsidRDefault="007D78F9" w:rsidP="007D78F9">
      <w:pPr>
        <w:spacing w:after="0"/>
        <w:rPr>
          <w:rFonts w:ascii="Arial" w:hAnsi="Arial" w:cs="Arial"/>
        </w:rPr>
      </w:pPr>
      <w:r w:rsidRPr="007D78F9">
        <w:rPr>
          <w:rFonts w:ascii="Arial" w:hAnsi="Arial" w:cs="Arial"/>
        </w:rPr>
        <w:t>• International Flights</w:t>
      </w:r>
      <w:r w:rsidRPr="007D78F9">
        <w:rPr>
          <w:rFonts w:ascii="Arial" w:hAnsi="Arial" w:cs="Arial"/>
        </w:rPr>
        <w:br/>
        <w:t>• Travel Insurance</w:t>
      </w:r>
      <w:r w:rsidRPr="007D78F9">
        <w:rPr>
          <w:rFonts w:ascii="Arial" w:hAnsi="Arial" w:cs="Arial"/>
        </w:rPr>
        <w:br/>
        <w:t>• Personal Expenses</w:t>
      </w:r>
      <w:r w:rsidRPr="007D78F9">
        <w:rPr>
          <w:rFonts w:ascii="Arial" w:hAnsi="Arial" w:cs="Arial"/>
        </w:rPr>
        <w:br/>
        <w:t>• Optional Tours</w:t>
      </w:r>
      <w:r w:rsidRPr="007D78F9">
        <w:rPr>
          <w:rFonts w:ascii="Arial" w:hAnsi="Arial" w:cs="Arial"/>
        </w:rPr>
        <w:br/>
        <w:t>• Visa Charges</w:t>
      </w:r>
      <w:r w:rsidRPr="007D78F9">
        <w:rPr>
          <w:rFonts w:ascii="Arial" w:hAnsi="Arial" w:cs="Arial"/>
        </w:rPr>
        <w:br/>
        <w:t>• Tips &amp; Porterage</w:t>
      </w:r>
    </w:p>
    <w:p w14:paraId="0DC22C25" w14:textId="77777777" w:rsidR="007D78F9" w:rsidRPr="007D78F9" w:rsidRDefault="007D78F9" w:rsidP="007D78F9">
      <w:pPr>
        <w:spacing w:after="0"/>
        <w:rPr>
          <w:rFonts w:ascii="Arial" w:hAnsi="Arial" w:cs="Arial"/>
        </w:rPr>
      </w:pPr>
      <w:r w:rsidRPr="007D78F9">
        <w:rPr>
          <w:rFonts w:ascii="Arial" w:hAnsi="Arial" w:cs="Arial"/>
        </w:rPr>
        <w:pict w14:anchorId="5D16C613">
          <v:rect id="_x0000_i1103" style="width:0;height:1.5pt" o:hralign="center" o:hrstd="t" o:hr="t" fillcolor="#a0a0a0" stroked="f"/>
        </w:pict>
      </w:r>
    </w:p>
    <w:p w14:paraId="6D24354C" w14:textId="471F607F" w:rsidR="007D78F9" w:rsidRPr="007D78F9" w:rsidRDefault="007D78F9" w:rsidP="007D78F9">
      <w:pPr>
        <w:spacing w:after="0"/>
        <w:rPr>
          <w:rFonts w:ascii="Arial" w:hAnsi="Arial" w:cs="Arial"/>
        </w:rPr>
      </w:pPr>
      <w:r w:rsidRPr="007D78F9">
        <w:rPr>
          <w:rFonts w:ascii="Arial" w:hAnsi="Arial" w:cs="Arial"/>
          <w:b/>
          <w:bCs/>
        </w:rPr>
        <w:t>Note:</w:t>
      </w:r>
      <w:r w:rsidRPr="007D78F9">
        <w:rPr>
          <w:rFonts w:ascii="Arial" w:hAnsi="Arial" w:cs="Arial"/>
        </w:rPr>
        <w:t xml:space="preserve"> </w:t>
      </w:r>
      <w:r w:rsidRPr="007D78F9">
        <w:rPr>
          <w:rFonts w:ascii="Arial" w:hAnsi="Arial" w:cs="Arial"/>
        </w:rPr>
        <w:t>*</w:t>
      </w:r>
      <w:r w:rsidRPr="007D78F9">
        <w:rPr>
          <w:rFonts w:ascii="Arial" w:hAnsi="Arial" w:cs="Arial"/>
          <w:i/>
          <w:iCs/>
        </w:rPr>
        <w:t>Cost may vary as per the ROE rates at the date of confirmation.</w:t>
      </w:r>
    </w:p>
    <w:p w14:paraId="07A898AF" w14:textId="77777777" w:rsidR="00685AAC" w:rsidRPr="007D78F9" w:rsidRDefault="00685AAC" w:rsidP="007D78F9">
      <w:pPr>
        <w:spacing w:after="0"/>
        <w:rPr>
          <w:rFonts w:ascii="Arial" w:hAnsi="Arial" w:cs="Arial"/>
        </w:rPr>
      </w:pPr>
    </w:p>
    <w:sectPr w:rsidR="00685AAC" w:rsidRPr="007D78F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A3761" w14:textId="77777777" w:rsidR="00605861" w:rsidRDefault="00605861" w:rsidP="00C870E2">
      <w:pPr>
        <w:spacing w:after="0" w:line="240" w:lineRule="auto"/>
      </w:pPr>
      <w:r>
        <w:separator/>
      </w:r>
    </w:p>
  </w:endnote>
  <w:endnote w:type="continuationSeparator" w:id="0">
    <w:p w14:paraId="502480B6" w14:textId="77777777" w:rsidR="00605861" w:rsidRDefault="00605861" w:rsidP="00C87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2483E" w14:textId="77777777" w:rsidR="00C870E2" w:rsidRDefault="00C870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1ECCE" w14:textId="77777777" w:rsidR="00C870E2" w:rsidRPr="00C830CB" w:rsidRDefault="00C870E2" w:rsidP="00C870E2">
    <w:pPr>
      <w:pStyle w:val="Footer"/>
      <w:jc w:val="center"/>
    </w:pPr>
    <w:r w:rsidRPr="00C830CB">
      <w:t xml:space="preserve">No.1A, Pleasant Apartment, No.45, Taylors Road, </w:t>
    </w:r>
    <w:proofErr w:type="spellStart"/>
    <w:r w:rsidRPr="00C830CB">
      <w:t>Kilpauk</w:t>
    </w:r>
    <w:proofErr w:type="spellEnd"/>
    <w:r w:rsidRPr="00C830CB">
      <w:t>, Chennai-600010.</w:t>
    </w:r>
  </w:p>
  <w:p w14:paraId="7A467BA4" w14:textId="77777777" w:rsidR="00C870E2" w:rsidRDefault="00C870E2" w:rsidP="00C870E2">
    <w:pPr>
      <w:pStyle w:val="Footer"/>
      <w:jc w:val="center"/>
    </w:pPr>
    <w:proofErr w:type="gramStart"/>
    <w:r w:rsidRPr="00C830CB">
      <w:t>Mobile :</w:t>
    </w:r>
    <w:proofErr w:type="gramEnd"/>
    <w:r w:rsidRPr="00C830CB">
      <w:t xml:space="preserve"> 9444175678 / 8939654011 / 9445475692</w:t>
    </w:r>
  </w:p>
  <w:p w14:paraId="7D02367D" w14:textId="77777777" w:rsidR="00C870E2" w:rsidRDefault="00C870E2" w:rsidP="00C870E2">
    <w:pPr>
      <w:pStyle w:val="Footer"/>
      <w:jc w:val="center"/>
    </w:pPr>
    <w:r w:rsidRPr="005C3292">
      <w:rPr>
        <w:b/>
      </w:rPr>
      <w:t>TRICHY | CHENNAI</w:t>
    </w:r>
  </w:p>
  <w:p w14:paraId="276C3837" w14:textId="77777777" w:rsidR="00C870E2" w:rsidRDefault="00C870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8984E" w14:textId="77777777" w:rsidR="00C870E2" w:rsidRDefault="00C870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4B26C" w14:textId="77777777" w:rsidR="00605861" w:rsidRDefault="00605861" w:rsidP="00C870E2">
      <w:pPr>
        <w:spacing w:after="0" w:line="240" w:lineRule="auto"/>
      </w:pPr>
      <w:r>
        <w:separator/>
      </w:r>
    </w:p>
  </w:footnote>
  <w:footnote w:type="continuationSeparator" w:id="0">
    <w:p w14:paraId="4BC1AD61" w14:textId="77777777" w:rsidR="00605861" w:rsidRDefault="00605861" w:rsidP="00C870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A30DF" w14:textId="77777777" w:rsidR="00C870E2" w:rsidRDefault="00C870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2E81B" w14:textId="2927BC55" w:rsidR="00C870E2" w:rsidRDefault="00C870E2">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7470D41B" wp14:editId="33D04613">
          <wp:simplePos x="0" y="0"/>
          <wp:positionH relativeFrom="margin">
            <wp:posOffset>3625795</wp:posOffset>
          </wp:positionH>
          <wp:positionV relativeFrom="paragraph">
            <wp:posOffset>-270952</wp:posOffset>
          </wp:positionV>
          <wp:extent cx="2342515" cy="621030"/>
          <wp:effectExtent l="0" t="0" r="635" b="0"/>
          <wp:wrapThrough wrapText="bothSides">
            <wp:wrapPolygon edited="0">
              <wp:start x="7905" y="0"/>
              <wp:lineTo x="527" y="1325"/>
              <wp:lineTo x="0" y="1988"/>
              <wp:lineTo x="1230" y="11926"/>
              <wp:lineTo x="1230" y="12589"/>
              <wp:lineTo x="10364"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05B8E" w14:textId="77777777" w:rsidR="00C870E2" w:rsidRDefault="00C870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D2682"/>
    <w:multiLevelType w:val="multilevel"/>
    <w:tmpl w:val="2A86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5092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30B"/>
    <w:rsid w:val="000843A7"/>
    <w:rsid w:val="005C4B0C"/>
    <w:rsid w:val="00605861"/>
    <w:rsid w:val="00685AAC"/>
    <w:rsid w:val="007D78F9"/>
    <w:rsid w:val="00A2530B"/>
    <w:rsid w:val="00C432C9"/>
    <w:rsid w:val="00C870E2"/>
    <w:rsid w:val="00D31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50637"/>
  <w15:chartTrackingRefBased/>
  <w15:docId w15:val="{820584F3-0B4D-4234-81FB-C5D0B1CC0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3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53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53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53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53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5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3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53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53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53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53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5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30B"/>
    <w:rPr>
      <w:rFonts w:eastAsiaTheme="majorEastAsia" w:cstheme="majorBidi"/>
      <w:color w:val="272727" w:themeColor="text1" w:themeTint="D8"/>
    </w:rPr>
  </w:style>
  <w:style w:type="paragraph" w:styleId="Title">
    <w:name w:val="Title"/>
    <w:basedOn w:val="Normal"/>
    <w:next w:val="Normal"/>
    <w:link w:val="TitleChar"/>
    <w:uiPriority w:val="10"/>
    <w:qFormat/>
    <w:rsid w:val="00A25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30B"/>
    <w:pPr>
      <w:spacing w:before="160"/>
      <w:jc w:val="center"/>
    </w:pPr>
    <w:rPr>
      <w:i/>
      <w:iCs/>
      <w:color w:val="404040" w:themeColor="text1" w:themeTint="BF"/>
    </w:rPr>
  </w:style>
  <w:style w:type="character" w:customStyle="1" w:styleId="QuoteChar">
    <w:name w:val="Quote Char"/>
    <w:basedOn w:val="DefaultParagraphFont"/>
    <w:link w:val="Quote"/>
    <w:uiPriority w:val="29"/>
    <w:rsid w:val="00A2530B"/>
    <w:rPr>
      <w:i/>
      <w:iCs/>
      <w:color w:val="404040" w:themeColor="text1" w:themeTint="BF"/>
    </w:rPr>
  </w:style>
  <w:style w:type="paragraph" w:styleId="ListParagraph">
    <w:name w:val="List Paragraph"/>
    <w:basedOn w:val="Normal"/>
    <w:uiPriority w:val="34"/>
    <w:qFormat/>
    <w:rsid w:val="00A2530B"/>
    <w:pPr>
      <w:ind w:left="720"/>
      <w:contextualSpacing/>
    </w:pPr>
  </w:style>
  <w:style w:type="character" w:styleId="IntenseEmphasis">
    <w:name w:val="Intense Emphasis"/>
    <w:basedOn w:val="DefaultParagraphFont"/>
    <w:uiPriority w:val="21"/>
    <w:qFormat/>
    <w:rsid w:val="00A2530B"/>
    <w:rPr>
      <w:i/>
      <w:iCs/>
      <w:color w:val="2F5496" w:themeColor="accent1" w:themeShade="BF"/>
    </w:rPr>
  </w:style>
  <w:style w:type="paragraph" w:styleId="IntenseQuote">
    <w:name w:val="Intense Quote"/>
    <w:basedOn w:val="Normal"/>
    <w:next w:val="Normal"/>
    <w:link w:val="IntenseQuoteChar"/>
    <w:uiPriority w:val="30"/>
    <w:qFormat/>
    <w:rsid w:val="00A253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30B"/>
    <w:rPr>
      <w:i/>
      <w:iCs/>
      <w:color w:val="2F5496" w:themeColor="accent1" w:themeShade="BF"/>
    </w:rPr>
  </w:style>
  <w:style w:type="character" w:styleId="IntenseReference">
    <w:name w:val="Intense Reference"/>
    <w:basedOn w:val="DefaultParagraphFont"/>
    <w:uiPriority w:val="32"/>
    <w:qFormat/>
    <w:rsid w:val="00A2530B"/>
    <w:rPr>
      <w:b/>
      <w:bCs/>
      <w:smallCaps/>
      <w:color w:val="2F5496" w:themeColor="accent1" w:themeShade="BF"/>
      <w:spacing w:val="5"/>
    </w:rPr>
  </w:style>
  <w:style w:type="paragraph" w:styleId="Header">
    <w:name w:val="header"/>
    <w:basedOn w:val="Normal"/>
    <w:link w:val="HeaderChar"/>
    <w:uiPriority w:val="99"/>
    <w:unhideWhenUsed/>
    <w:rsid w:val="00C870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70E2"/>
  </w:style>
  <w:style w:type="paragraph" w:styleId="Footer">
    <w:name w:val="footer"/>
    <w:basedOn w:val="Normal"/>
    <w:link w:val="FooterChar"/>
    <w:uiPriority w:val="99"/>
    <w:unhideWhenUsed/>
    <w:rsid w:val="00C870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70E2"/>
  </w:style>
  <w:style w:type="character" w:styleId="Hyperlink">
    <w:name w:val="Hyperlink"/>
    <w:basedOn w:val="DefaultParagraphFont"/>
    <w:uiPriority w:val="99"/>
    <w:unhideWhenUsed/>
    <w:rsid w:val="007D78F9"/>
    <w:rPr>
      <w:color w:val="0563C1" w:themeColor="hyperlink"/>
      <w:u w:val="single"/>
    </w:rPr>
  </w:style>
  <w:style w:type="character" w:styleId="UnresolvedMention">
    <w:name w:val="Unresolved Mention"/>
    <w:basedOn w:val="DefaultParagraphFont"/>
    <w:uiPriority w:val="99"/>
    <w:semiHidden/>
    <w:unhideWhenUsed/>
    <w:rsid w:val="007D78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762</Words>
  <Characters>4347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AROKEYA RAJ JESU</dc:creator>
  <cp:keywords/>
  <dc:description/>
  <cp:lastModifiedBy>MARSHALL AROKEYA RAJ JESU</cp:lastModifiedBy>
  <cp:revision>3</cp:revision>
  <dcterms:created xsi:type="dcterms:W3CDTF">2026-05-11T07:55:00Z</dcterms:created>
  <dcterms:modified xsi:type="dcterms:W3CDTF">2026-05-11T08:30:00Z</dcterms:modified>
</cp:coreProperties>
</file>