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2B99" w14:textId="16D6E68D" w:rsidR="007C5417" w:rsidRPr="001A22AE" w:rsidRDefault="007C5417" w:rsidP="007C5417">
      <w:pPr>
        <w:spacing w:after="0"/>
        <w:rPr>
          <w:rFonts w:ascii="Arial" w:hAnsi="Arial" w:cs="Arial"/>
          <w:b/>
          <w:bCs/>
          <w:sz w:val="24"/>
          <w:szCs w:val="24"/>
        </w:rPr>
      </w:pPr>
      <w:r w:rsidRPr="001A22AE">
        <w:rPr>
          <w:rFonts w:ascii="Arial" w:hAnsi="Arial" w:cs="Arial"/>
          <w:b/>
          <w:bCs/>
          <w:sz w:val="24"/>
          <w:szCs w:val="24"/>
        </w:rPr>
        <w:t>7 Days Mesmerizing Turkey Retreat</w:t>
      </w:r>
    </w:p>
    <w:p w14:paraId="1E3D055F" w14:textId="77777777" w:rsidR="007C5417" w:rsidRPr="007C5417" w:rsidRDefault="007C5417" w:rsidP="007C5417">
      <w:pPr>
        <w:spacing w:after="0"/>
        <w:rPr>
          <w:rFonts w:ascii="Arial" w:hAnsi="Arial" w:cs="Arial"/>
          <w:b/>
          <w:bCs/>
        </w:rPr>
      </w:pPr>
    </w:p>
    <w:p w14:paraId="6E2F5255" w14:textId="2494E064" w:rsidR="007C5417" w:rsidRPr="007C5417" w:rsidRDefault="007C5417" w:rsidP="007C5417">
      <w:pPr>
        <w:spacing w:after="0"/>
        <w:rPr>
          <w:rFonts w:ascii="Arial" w:hAnsi="Arial" w:cs="Arial"/>
          <w:b/>
          <w:bCs/>
        </w:rPr>
      </w:pPr>
      <w:r w:rsidRPr="007C5417">
        <w:rPr>
          <w:rFonts w:ascii="Arial" w:hAnsi="Arial" w:cs="Arial"/>
          <w:b/>
          <w:bCs/>
        </w:rPr>
        <w:t>Overview</w:t>
      </w:r>
    </w:p>
    <w:p w14:paraId="28766BBC" w14:textId="77777777" w:rsidR="007C5417" w:rsidRPr="007C5417" w:rsidRDefault="007C5417" w:rsidP="007C5417">
      <w:pPr>
        <w:spacing w:after="0"/>
        <w:rPr>
          <w:rFonts w:ascii="Arial" w:hAnsi="Arial" w:cs="Arial"/>
        </w:rPr>
      </w:pPr>
      <w:r w:rsidRPr="007C5417">
        <w:rPr>
          <w:rFonts w:ascii="Arial" w:hAnsi="Arial" w:cs="Arial"/>
        </w:rPr>
        <w:t>Uncover the magic of Turkey with this exclusive 7-day journey through Istanbul, Antalya, Konya, and Cappadocia. Experience the perfect blend of culture, history, spirituality, and breathtaking landscapes as you explore iconic landmarks, Mediterranean coastlines, ancient cities, and unique fairy chimney formations. From the vibrant streets of Istanbul to the serene beauty of Cappadocia, this tour offers unforgettable experiences, guided sightseeing, comfortable accommodations, and seamless domestic travel throughout your journey.</w:t>
      </w:r>
    </w:p>
    <w:p w14:paraId="620FD1A7" w14:textId="77777777" w:rsidR="007C5417" w:rsidRPr="007C5417" w:rsidRDefault="00000000" w:rsidP="007C5417">
      <w:pPr>
        <w:spacing w:after="0"/>
        <w:rPr>
          <w:rFonts w:ascii="Arial" w:hAnsi="Arial" w:cs="Arial"/>
        </w:rPr>
      </w:pPr>
      <w:r>
        <w:rPr>
          <w:rFonts w:ascii="Arial" w:hAnsi="Arial" w:cs="Arial"/>
        </w:rPr>
        <w:pict w14:anchorId="04D54C8E">
          <v:rect id="_x0000_i1025" style="width:0;height:1.5pt" o:hralign="center" o:hrstd="t" o:hr="t" fillcolor="#a0a0a0" stroked="f"/>
        </w:pict>
      </w:r>
    </w:p>
    <w:p w14:paraId="13EAE304" w14:textId="77777777" w:rsidR="007C5417" w:rsidRPr="007C5417" w:rsidRDefault="007C5417" w:rsidP="007C5417">
      <w:pPr>
        <w:spacing w:after="0"/>
        <w:rPr>
          <w:rFonts w:ascii="Arial" w:hAnsi="Arial" w:cs="Arial"/>
          <w:b/>
          <w:bCs/>
        </w:rPr>
      </w:pPr>
      <w:r w:rsidRPr="007C5417">
        <w:rPr>
          <w:rFonts w:ascii="Arial" w:hAnsi="Arial" w:cs="Arial"/>
          <w:b/>
          <w:bCs/>
        </w:rPr>
        <w:t>Tour Highlights</w:t>
      </w:r>
    </w:p>
    <w:p w14:paraId="2112910F" w14:textId="0D747608" w:rsidR="001A22AE" w:rsidRDefault="007C5417" w:rsidP="007C5417">
      <w:pPr>
        <w:spacing w:after="0"/>
        <w:rPr>
          <w:rFonts w:ascii="Arial" w:hAnsi="Arial" w:cs="Arial"/>
        </w:rPr>
      </w:pPr>
      <w:r w:rsidRPr="007C5417">
        <w:rPr>
          <w:rFonts w:ascii="Arial" w:hAnsi="Arial" w:cs="Arial"/>
        </w:rPr>
        <w:t>• Istanbul Old City</w:t>
      </w:r>
      <w:r w:rsidRPr="007C5417">
        <w:rPr>
          <w:rFonts w:ascii="Arial" w:hAnsi="Arial" w:cs="Arial"/>
        </w:rPr>
        <w:br/>
        <w:t>• Blue Mosque</w:t>
      </w:r>
      <w:r w:rsidRPr="007C5417">
        <w:rPr>
          <w:rFonts w:ascii="Arial" w:hAnsi="Arial" w:cs="Arial"/>
        </w:rPr>
        <w:br/>
        <w:t>• Hagia Sophia Mosque</w:t>
      </w:r>
      <w:r w:rsidRPr="007C5417">
        <w:rPr>
          <w:rFonts w:ascii="Arial" w:hAnsi="Arial" w:cs="Arial"/>
        </w:rPr>
        <w:br/>
        <w:t>• Hippodrome</w:t>
      </w:r>
      <w:r w:rsidRPr="007C5417">
        <w:rPr>
          <w:rFonts w:ascii="Arial" w:hAnsi="Arial" w:cs="Arial"/>
        </w:rPr>
        <w:br/>
        <w:t>• Bosphorus Cruise</w:t>
      </w:r>
      <w:r w:rsidRPr="007C5417">
        <w:rPr>
          <w:rFonts w:ascii="Arial" w:hAnsi="Arial" w:cs="Arial"/>
        </w:rPr>
        <w:br/>
        <w:t>• Grand Spice Bazaar</w:t>
      </w:r>
      <w:r w:rsidRPr="007C5417">
        <w:rPr>
          <w:rFonts w:ascii="Arial" w:hAnsi="Arial" w:cs="Arial"/>
        </w:rPr>
        <w:br/>
        <w:t xml:space="preserve">• Antalya Old City – </w:t>
      </w:r>
      <w:proofErr w:type="spellStart"/>
      <w:r w:rsidRPr="007C5417">
        <w:rPr>
          <w:rFonts w:ascii="Arial" w:hAnsi="Arial" w:cs="Arial"/>
        </w:rPr>
        <w:t>Kaleici</w:t>
      </w:r>
      <w:proofErr w:type="spellEnd"/>
      <w:r w:rsidRPr="007C5417">
        <w:rPr>
          <w:rFonts w:ascii="Arial" w:hAnsi="Arial" w:cs="Arial"/>
        </w:rPr>
        <w:br/>
        <w:t>• Duden Waterfalls</w:t>
      </w:r>
      <w:r w:rsidRPr="007C5417">
        <w:rPr>
          <w:rFonts w:ascii="Arial" w:hAnsi="Arial" w:cs="Arial"/>
        </w:rPr>
        <w:br/>
        <w:t>• Hadrian’s Gate</w:t>
      </w:r>
      <w:r w:rsidRPr="007C5417">
        <w:rPr>
          <w:rFonts w:ascii="Arial" w:hAnsi="Arial" w:cs="Arial"/>
        </w:rPr>
        <w:br/>
        <w:t>• Konya Mevlana Museum</w:t>
      </w:r>
      <w:r w:rsidRPr="007C5417">
        <w:rPr>
          <w:rFonts w:ascii="Arial" w:hAnsi="Arial" w:cs="Arial"/>
        </w:rPr>
        <w:br/>
        <w:t>• Whirling Dervishes Heritage</w:t>
      </w:r>
      <w:r w:rsidRPr="007C5417">
        <w:rPr>
          <w:rFonts w:ascii="Arial" w:hAnsi="Arial" w:cs="Arial"/>
        </w:rPr>
        <w:br/>
        <w:t>• Cappadocia Underground City</w:t>
      </w:r>
      <w:r w:rsidRPr="007C5417">
        <w:rPr>
          <w:rFonts w:ascii="Arial" w:hAnsi="Arial" w:cs="Arial"/>
        </w:rPr>
        <w:br/>
        <w:t xml:space="preserve">• </w:t>
      </w:r>
      <w:proofErr w:type="spellStart"/>
      <w:r w:rsidRPr="007C5417">
        <w:rPr>
          <w:rFonts w:ascii="Arial" w:hAnsi="Arial" w:cs="Arial"/>
        </w:rPr>
        <w:t>Goreme</w:t>
      </w:r>
      <w:proofErr w:type="spellEnd"/>
      <w:r w:rsidRPr="007C5417">
        <w:rPr>
          <w:rFonts w:ascii="Arial" w:hAnsi="Arial" w:cs="Arial"/>
        </w:rPr>
        <w:t xml:space="preserve"> Open Air Museum</w:t>
      </w:r>
      <w:r w:rsidRPr="007C5417">
        <w:rPr>
          <w:rFonts w:ascii="Arial" w:hAnsi="Arial" w:cs="Arial"/>
        </w:rPr>
        <w:br/>
        <w:t xml:space="preserve">• Love Valley &amp; </w:t>
      </w:r>
      <w:proofErr w:type="spellStart"/>
      <w:r w:rsidRPr="007C5417">
        <w:rPr>
          <w:rFonts w:ascii="Arial" w:hAnsi="Arial" w:cs="Arial"/>
        </w:rPr>
        <w:t>Devrent</w:t>
      </w:r>
      <w:proofErr w:type="spellEnd"/>
      <w:r w:rsidRPr="007C5417">
        <w:rPr>
          <w:rFonts w:ascii="Arial" w:hAnsi="Arial" w:cs="Arial"/>
        </w:rPr>
        <w:t xml:space="preserve"> Valley</w:t>
      </w:r>
      <w:r w:rsidRPr="007C5417">
        <w:rPr>
          <w:rFonts w:ascii="Arial" w:hAnsi="Arial" w:cs="Arial"/>
        </w:rPr>
        <w:br/>
        <w:t>• Avanos Pottery Workshop</w:t>
      </w:r>
      <w:r w:rsidRPr="007C5417">
        <w:rPr>
          <w:rFonts w:ascii="Arial" w:hAnsi="Arial" w:cs="Arial"/>
        </w:rPr>
        <w:br/>
        <w:t>• Fairy Chimneys</w:t>
      </w:r>
      <w:r w:rsidRPr="007C5417">
        <w:rPr>
          <w:rFonts w:ascii="Arial" w:hAnsi="Arial" w:cs="Arial"/>
        </w:rPr>
        <w:br/>
        <w:t>• Optional Hot Air Balloon Experience</w:t>
      </w:r>
    </w:p>
    <w:p w14:paraId="47E896C5" w14:textId="77777777" w:rsidR="001A22AE" w:rsidRPr="007C5417" w:rsidRDefault="001A22AE" w:rsidP="001A22AE">
      <w:pPr>
        <w:spacing w:after="0"/>
        <w:rPr>
          <w:rFonts w:ascii="Arial" w:hAnsi="Arial" w:cs="Arial"/>
        </w:rPr>
      </w:pPr>
      <w:r>
        <w:rPr>
          <w:rFonts w:ascii="Arial" w:hAnsi="Arial" w:cs="Arial"/>
        </w:rPr>
        <w:pict w14:anchorId="20B481E9">
          <v:rect id="_x0000_i1033" style="width:0;height:1.5pt" o:hralign="center" o:hrstd="t" o:hr="t" fillcolor="#a0a0a0" stroked="f"/>
        </w:pict>
      </w:r>
    </w:p>
    <w:p w14:paraId="40ECD636" w14:textId="77777777" w:rsidR="001A22AE" w:rsidRPr="007C5417" w:rsidRDefault="001A22AE" w:rsidP="001A22AE">
      <w:pPr>
        <w:spacing w:after="0"/>
        <w:rPr>
          <w:rFonts w:ascii="Arial" w:hAnsi="Arial" w:cs="Arial"/>
          <w:b/>
          <w:bCs/>
        </w:rPr>
      </w:pPr>
      <w:r w:rsidRPr="007C5417">
        <w:rPr>
          <w:rFonts w:ascii="Arial" w:hAnsi="Arial" w:cs="Arial"/>
          <w:b/>
          <w:bCs/>
        </w:rPr>
        <w:t>Hotel Option</w:t>
      </w:r>
    </w:p>
    <w:p w14:paraId="58E2BCDE" w14:textId="77777777" w:rsidR="001A22AE" w:rsidRPr="007C5417" w:rsidRDefault="001A22AE" w:rsidP="001A22AE">
      <w:pPr>
        <w:spacing w:after="0"/>
        <w:rPr>
          <w:rFonts w:ascii="Arial" w:hAnsi="Arial" w:cs="Arial"/>
        </w:rPr>
      </w:pPr>
      <w:r w:rsidRPr="007C5417">
        <w:rPr>
          <w:rFonts w:ascii="Arial" w:hAnsi="Arial" w:cs="Arial"/>
        </w:rPr>
        <w:t>Ramada Hotel Istanbul</w:t>
      </w:r>
      <w:r w:rsidRPr="007C5417">
        <w:rPr>
          <w:rFonts w:ascii="Arial" w:hAnsi="Arial" w:cs="Arial"/>
        </w:rPr>
        <w:br/>
        <w:t>Best Western Antalya</w:t>
      </w:r>
      <w:r w:rsidRPr="007C5417">
        <w:rPr>
          <w:rFonts w:ascii="Arial" w:hAnsi="Arial" w:cs="Arial"/>
        </w:rPr>
        <w:br/>
      </w:r>
      <w:proofErr w:type="spellStart"/>
      <w:r w:rsidRPr="007C5417">
        <w:rPr>
          <w:rFonts w:ascii="Arial" w:hAnsi="Arial" w:cs="Arial"/>
        </w:rPr>
        <w:t>Dedeman</w:t>
      </w:r>
      <w:proofErr w:type="spellEnd"/>
      <w:r w:rsidRPr="007C5417">
        <w:rPr>
          <w:rFonts w:ascii="Arial" w:hAnsi="Arial" w:cs="Arial"/>
        </w:rPr>
        <w:t xml:space="preserve"> Cappadocia Hotel</w:t>
      </w:r>
    </w:p>
    <w:p w14:paraId="51D79890" w14:textId="77777777" w:rsidR="007C5417" w:rsidRPr="007C5417" w:rsidRDefault="00000000" w:rsidP="007C5417">
      <w:pPr>
        <w:spacing w:after="0"/>
        <w:rPr>
          <w:rFonts w:ascii="Arial" w:hAnsi="Arial" w:cs="Arial"/>
        </w:rPr>
      </w:pPr>
      <w:r>
        <w:rPr>
          <w:rFonts w:ascii="Arial" w:hAnsi="Arial" w:cs="Arial"/>
        </w:rPr>
        <w:pict w14:anchorId="05E6957E">
          <v:rect id="_x0000_i1026" style="width:0;height:1.5pt" o:hralign="center" o:hrstd="t" o:hr="t" fillcolor="#a0a0a0" stroked="f"/>
        </w:pict>
      </w:r>
    </w:p>
    <w:p w14:paraId="5704B955" w14:textId="77777777" w:rsidR="007C5417" w:rsidRDefault="007C5417" w:rsidP="007C5417">
      <w:pPr>
        <w:spacing w:after="0"/>
        <w:rPr>
          <w:rFonts w:ascii="Arial" w:hAnsi="Arial" w:cs="Arial"/>
          <w:b/>
          <w:bCs/>
        </w:rPr>
      </w:pPr>
      <w:r w:rsidRPr="007C5417">
        <w:rPr>
          <w:rFonts w:ascii="Arial" w:hAnsi="Arial" w:cs="Arial"/>
          <w:b/>
          <w:bCs/>
        </w:rPr>
        <w:t>Day-wise Itinerary</w:t>
      </w:r>
    </w:p>
    <w:p w14:paraId="7DBB45C7" w14:textId="77777777" w:rsidR="007C5417" w:rsidRPr="007C5417" w:rsidRDefault="007C5417" w:rsidP="007C5417">
      <w:pPr>
        <w:spacing w:after="0"/>
        <w:rPr>
          <w:rFonts w:ascii="Arial" w:hAnsi="Arial" w:cs="Arial"/>
          <w:b/>
          <w:bCs/>
        </w:rPr>
      </w:pPr>
    </w:p>
    <w:p w14:paraId="4B8EFCF8" w14:textId="478B819F" w:rsidR="007C5417" w:rsidRPr="007C5417" w:rsidRDefault="007C5417" w:rsidP="007C5417">
      <w:pPr>
        <w:spacing w:after="0"/>
        <w:rPr>
          <w:rFonts w:ascii="Arial" w:hAnsi="Arial" w:cs="Arial"/>
          <w:b/>
          <w:bCs/>
        </w:rPr>
      </w:pPr>
      <w:r w:rsidRPr="007C5417">
        <w:rPr>
          <w:rFonts w:ascii="Arial" w:hAnsi="Arial" w:cs="Arial"/>
          <w:b/>
          <w:bCs/>
        </w:rPr>
        <w:t>Day 01: Arrival in Istanbul</w:t>
      </w:r>
    </w:p>
    <w:p w14:paraId="17A8B082" w14:textId="77777777" w:rsidR="007C5417" w:rsidRDefault="007C5417" w:rsidP="007C5417">
      <w:pPr>
        <w:spacing w:after="0"/>
        <w:rPr>
          <w:rFonts w:ascii="Arial" w:hAnsi="Arial" w:cs="Arial"/>
        </w:rPr>
      </w:pPr>
      <w:r w:rsidRPr="007C5417">
        <w:rPr>
          <w:rFonts w:ascii="Arial" w:hAnsi="Arial" w:cs="Arial"/>
        </w:rPr>
        <w:t>Welcome to Istanbul. Upon arrival at the airport, meet our representative and transfer to the hotel. After check-in, the remaining day is free for leisure activities or optional tours to explore the vibrant city. Overnight stay in Istanbul.</w:t>
      </w:r>
    </w:p>
    <w:p w14:paraId="53740169" w14:textId="77777777" w:rsidR="007C5417" w:rsidRPr="007C5417" w:rsidRDefault="007C5417" w:rsidP="007C5417">
      <w:pPr>
        <w:spacing w:after="0"/>
        <w:rPr>
          <w:rFonts w:ascii="Arial" w:hAnsi="Arial" w:cs="Arial"/>
        </w:rPr>
      </w:pPr>
    </w:p>
    <w:p w14:paraId="3D882658" w14:textId="77777777" w:rsidR="007C5417" w:rsidRPr="007C5417" w:rsidRDefault="007C5417" w:rsidP="007C5417">
      <w:pPr>
        <w:spacing w:after="0"/>
        <w:rPr>
          <w:rFonts w:ascii="Arial" w:hAnsi="Arial" w:cs="Arial"/>
          <w:b/>
          <w:bCs/>
        </w:rPr>
      </w:pPr>
      <w:r w:rsidRPr="007C5417">
        <w:rPr>
          <w:rFonts w:ascii="Arial" w:hAnsi="Arial" w:cs="Arial"/>
          <w:b/>
          <w:bCs/>
        </w:rPr>
        <w:t>Day 02: Istanbul City Tour</w:t>
      </w:r>
    </w:p>
    <w:p w14:paraId="2B33E3DF" w14:textId="77777777" w:rsidR="007C5417" w:rsidRDefault="007C5417" w:rsidP="007C5417">
      <w:pPr>
        <w:spacing w:after="0"/>
        <w:rPr>
          <w:rFonts w:ascii="Arial" w:hAnsi="Arial" w:cs="Arial"/>
        </w:rPr>
      </w:pPr>
      <w:r w:rsidRPr="007C5417">
        <w:rPr>
          <w:rFonts w:ascii="Arial" w:hAnsi="Arial" w:cs="Arial"/>
        </w:rPr>
        <w:t>After breakfast, proceed for a guided city tour covering the famous Hippodrome, German Fountain, Obelisk of Theodosius, Serpent Column, Blue Mosque, and the magnificent Hagia Sophia Mosque. Later, enjoy shopping for Turkish delights, spices, handicrafts, and souvenirs at the Grand Spice Bazaar. Overnight stay in Istanbul.</w:t>
      </w:r>
    </w:p>
    <w:p w14:paraId="1B8D4A58" w14:textId="77777777" w:rsidR="007C5417" w:rsidRPr="007C5417" w:rsidRDefault="007C5417" w:rsidP="007C5417">
      <w:pPr>
        <w:spacing w:after="0"/>
        <w:rPr>
          <w:rFonts w:ascii="Arial" w:hAnsi="Arial" w:cs="Arial"/>
        </w:rPr>
      </w:pPr>
    </w:p>
    <w:p w14:paraId="00B9BD0E" w14:textId="77777777" w:rsidR="007C5417" w:rsidRPr="007C5417" w:rsidRDefault="007C5417" w:rsidP="007C5417">
      <w:pPr>
        <w:spacing w:after="0"/>
        <w:rPr>
          <w:rFonts w:ascii="Arial" w:hAnsi="Arial" w:cs="Arial"/>
          <w:b/>
          <w:bCs/>
        </w:rPr>
      </w:pPr>
      <w:r w:rsidRPr="007C5417">
        <w:rPr>
          <w:rFonts w:ascii="Arial" w:hAnsi="Arial" w:cs="Arial"/>
          <w:b/>
          <w:bCs/>
        </w:rPr>
        <w:t>Day 03: Bosphorus Cruise &amp; Flight to Antalya</w:t>
      </w:r>
    </w:p>
    <w:p w14:paraId="709669CC" w14:textId="77777777" w:rsidR="007C5417" w:rsidRDefault="007C5417" w:rsidP="007C5417">
      <w:pPr>
        <w:spacing w:after="0"/>
        <w:rPr>
          <w:rFonts w:ascii="Arial" w:hAnsi="Arial" w:cs="Arial"/>
        </w:rPr>
      </w:pPr>
      <w:r w:rsidRPr="007C5417">
        <w:rPr>
          <w:rFonts w:ascii="Arial" w:hAnsi="Arial" w:cs="Arial"/>
        </w:rPr>
        <w:lastRenderedPageBreak/>
        <w:t>Enjoy breakfast before proceeding for a scenic Bosphorus Cruise where you can admire Ottoman palaces, wooden villas, fortresses, and charming waterfront villages. Later, visit the Spice Bazaar before transferring to Istanbul Airport for your domestic flight to Antalya. Upon arrival, transfer to the hotel for overnight stay in Antalya.</w:t>
      </w:r>
    </w:p>
    <w:p w14:paraId="7415E915" w14:textId="77777777" w:rsidR="007C5417" w:rsidRPr="007C5417" w:rsidRDefault="007C5417" w:rsidP="007C5417">
      <w:pPr>
        <w:spacing w:after="0"/>
        <w:rPr>
          <w:rFonts w:ascii="Arial" w:hAnsi="Arial" w:cs="Arial"/>
        </w:rPr>
      </w:pPr>
    </w:p>
    <w:p w14:paraId="55659B4A" w14:textId="77777777" w:rsidR="007C5417" w:rsidRPr="007C5417" w:rsidRDefault="007C5417" w:rsidP="007C5417">
      <w:pPr>
        <w:spacing w:after="0"/>
        <w:rPr>
          <w:rFonts w:ascii="Arial" w:hAnsi="Arial" w:cs="Arial"/>
          <w:b/>
          <w:bCs/>
        </w:rPr>
      </w:pPr>
      <w:r w:rsidRPr="007C5417">
        <w:rPr>
          <w:rFonts w:ascii="Arial" w:hAnsi="Arial" w:cs="Arial"/>
          <w:b/>
          <w:bCs/>
        </w:rPr>
        <w:t>Day 04: Antalya Old City Tour &amp; Waterfalls</w:t>
      </w:r>
    </w:p>
    <w:p w14:paraId="360345B8" w14:textId="77777777" w:rsidR="007C5417" w:rsidRDefault="007C5417" w:rsidP="007C5417">
      <w:pPr>
        <w:spacing w:after="0"/>
        <w:rPr>
          <w:rFonts w:ascii="Arial" w:hAnsi="Arial" w:cs="Arial"/>
        </w:rPr>
      </w:pPr>
      <w:r w:rsidRPr="007C5417">
        <w:rPr>
          <w:rFonts w:ascii="Arial" w:hAnsi="Arial" w:cs="Arial"/>
        </w:rPr>
        <w:t xml:space="preserve">After breakfast, proceed for a full-day Antalya city tour. Explore the historic </w:t>
      </w:r>
      <w:proofErr w:type="spellStart"/>
      <w:r w:rsidRPr="007C5417">
        <w:rPr>
          <w:rFonts w:ascii="Arial" w:hAnsi="Arial" w:cs="Arial"/>
        </w:rPr>
        <w:t>Kaleici</w:t>
      </w:r>
      <w:proofErr w:type="spellEnd"/>
      <w:r w:rsidRPr="007C5417">
        <w:rPr>
          <w:rFonts w:ascii="Arial" w:hAnsi="Arial" w:cs="Arial"/>
        </w:rPr>
        <w:t xml:space="preserve"> Old Town featuring Hadrian’s Gate, Historical Marina, </w:t>
      </w:r>
      <w:proofErr w:type="spellStart"/>
      <w:r w:rsidRPr="007C5417">
        <w:rPr>
          <w:rFonts w:ascii="Arial" w:hAnsi="Arial" w:cs="Arial"/>
        </w:rPr>
        <w:t>Yivli</w:t>
      </w:r>
      <w:proofErr w:type="spellEnd"/>
      <w:r w:rsidRPr="007C5417">
        <w:rPr>
          <w:rFonts w:ascii="Arial" w:hAnsi="Arial" w:cs="Arial"/>
        </w:rPr>
        <w:t xml:space="preserve"> Minaret, and ancient Ottoman architecture. Later, visit the beautiful Duden Waterfalls and enjoy the scenic atmosphere surrounded by nature. Overnight stay in Antalya.</w:t>
      </w:r>
    </w:p>
    <w:p w14:paraId="7C097E6B" w14:textId="77777777" w:rsidR="007C5417" w:rsidRPr="007C5417" w:rsidRDefault="007C5417" w:rsidP="007C5417">
      <w:pPr>
        <w:spacing w:after="0"/>
        <w:rPr>
          <w:rFonts w:ascii="Arial" w:hAnsi="Arial" w:cs="Arial"/>
        </w:rPr>
      </w:pPr>
    </w:p>
    <w:p w14:paraId="36966389" w14:textId="77777777" w:rsidR="007C5417" w:rsidRPr="007C5417" w:rsidRDefault="007C5417" w:rsidP="007C5417">
      <w:pPr>
        <w:spacing w:after="0"/>
        <w:rPr>
          <w:rFonts w:ascii="Arial" w:hAnsi="Arial" w:cs="Arial"/>
          <w:b/>
          <w:bCs/>
        </w:rPr>
      </w:pPr>
      <w:r w:rsidRPr="007C5417">
        <w:rPr>
          <w:rFonts w:ascii="Arial" w:hAnsi="Arial" w:cs="Arial"/>
          <w:b/>
          <w:bCs/>
        </w:rPr>
        <w:t>Day 05: Antalya – Konya – Cappadocia</w:t>
      </w:r>
    </w:p>
    <w:p w14:paraId="42754162" w14:textId="77777777" w:rsidR="007C5417" w:rsidRDefault="007C5417" w:rsidP="007C5417">
      <w:pPr>
        <w:spacing w:after="0"/>
        <w:rPr>
          <w:rFonts w:ascii="Arial" w:hAnsi="Arial" w:cs="Arial"/>
        </w:rPr>
      </w:pPr>
      <w:r w:rsidRPr="007C5417">
        <w:rPr>
          <w:rFonts w:ascii="Arial" w:hAnsi="Arial" w:cs="Arial"/>
        </w:rPr>
        <w:t xml:space="preserve">After breakfast, depart for Cappadocia via Konya. En route, visit the famous Mevlana Museum, the spiritual </w:t>
      </w:r>
      <w:proofErr w:type="spellStart"/>
      <w:r w:rsidRPr="007C5417">
        <w:rPr>
          <w:rFonts w:ascii="Arial" w:hAnsi="Arial" w:cs="Arial"/>
        </w:rPr>
        <w:t>center</w:t>
      </w:r>
      <w:proofErr w:type="spellEnd"/>
      <w:r w:rsidRPr="007C5417">
        <w:rPr>
          <w:rFonts w:ascii="Arial" w:hAnsi="Arial" w:cs="Arial"/>
        </w:rPr>
        <w:t xml:space="preserve"> of the Whirling Dervishes. Continue the scenic journey towards Cappadocia and check in to the hotel upon arrival. Overnight stay in Cappadocia.</w:t>
      </w:r>
    </w:p>
    <w:p w14:paraId="2C603295" w14:textId="77777777" w:rsidR="007C5417" w:rsidRPr="007C5417" w:rsidRDefault="007C5417" w:rsidP="007C5417">
      <w:pPr>
        <w:spacing w:after="0"/>
        <w:rPr>
          <w:rFonts w:ascii="Arial" w:hAnsi="Arial" w:cs="Arial"/>
        </w:rPr>
      </w:pPr>
    </w:p>
    <w:p w14:paraId="275A1270" w14:textId="77777777" w:rsidR="007C5417" w:rsidRPr="007C5417" w:rsidRDefault="007C5417" w:rsidP="007C5417">
      <w:pPr>
        <w:spacing w:after="0"/>
        <w:rPr>
          <w:rFonts w:ascii="Arial" w:hAnsi="Arial" w:cs="Arial"/>
          <w:b/>
          <w:bCs/>
        </w:rPr>
      </w:pPr>
      <w:r w:rsidRPr="007C5417">
        <w:rPr>
          <w:rFonts w:ascii="Arial" w:hAnsi="Arial" w:cs="Arial"/>
          <w:b/>
          <w:bCs/>
        </w:rPr>
        <w:t xml:space="preserve">Day 06: Cappadocia Underground City &amp; </w:t>
      </w:r>
      <w:proofErr w:type="spellStart"/>
      <w:r w:rsidRPr="007C5417">
        <w:rPr>
          <w:rFonts w:ascii="Arial" w:hAnsi="Arial" w:cs="Arial"/>
          <w:b/>
          <w:bCs/>
        </w:rPr>
        <w:t>Goreme</w:t>
      </w:r>
      <w:proofErr w:type="spellEnd"/>
      <w:r w:rsidRPr="007C5417">
        <w:rPr>
          <w:rFonts w:ascii="Arial" w:hAnsi="Arial" w:cs="Arial"/>
          <w:b/>
          <w:bCs/>
        </w:rPr>
        <w:t xml:space="preserve"> Open Air Museum</w:t>
      </w:r>
    </w:p>
    <w:p w14:paraId="45821141" w14:textId="77777777" w:rsidR="007C5417" w:rsidRDefault="007C5417" w:rsidP="007C5417">
      <w:pPr>
        <w:spacing w:after="0"/>
        <w:rPr>
          <w:rFonts w:ascii="Arial" w:hAnsi="Arial" w:cs="Arial"/>
        </w:rPr>
      </w:pPr>
      <w:r w:rsidRPr="007C5417">
        <w:rPr>
          <w:rFonts w:ascii="Arial" w:hAnsi="Arial" w:cs="Arial"/>
        </w:rPr>
        <w:t xml:space="preserve">After breakfast, explore the fascinating </w:t>
      </w:r>
      <w:proofErr w:type="spellStart"/>
      <w:r w:rsidRPr="007C5417">
        <w:rPr>
          <w:rFonts w:ascii="Arial" w:hAnsi="Arial" w:cs="Arial"/>
        </w:rPr>
        <w:t>Ozkonak</w:t>
      </w:r>
      <w:proofErr w:type="spellEnd"/>
      <w:r w:rsidRPr="007C5417">
        <w:rPr>
          <w:rFonts w:ascii="Arial" w:hAnsi="Arial" w:cs="Arial"/>
        </w:rPr>
        <w:t xml:space="preserve"> Underground City followed by the famous </w:t>
      </w:r>
      <w:proofErr w:type="spellStart"/>
      <w:r w:rsidRPr="007C5417">
        <w:rPr>
          <w:rFonts w:ascii="Arial" w:hAnsi="Arial" w:cs="Arial"/>
        </w:rPr>
        <w:t>Goreme</w:t>
      </w:r>
      <w:proofErr w:type="spellEnd"/>
      <w:r w:rsidRPr="007C5417">
        <w:rPr>
          <w:rFonts w:ascii="Arial" w:hAnsi="Arial" w:cs="Arial"/>
        </w:rPr>
        <w:t xml:space="preserve"> Open Air Museum, home to ancient cave churches and beautiful frescoes. Continue to </w:t>
      </w:r>
      <w:proofErr w:type="spellStart"/>
      <w:r w:rsidRPr="007C5417">
        <w:rPr>
          <w:rFonts w:ascii="Arial" w:hAnsi="Arial" w:cs="Arial"/>
        </w:rPr>
        <w:t>Cavusin</w:t>
      </w:r>
      <w:proofErr w:type="spellEnd"/>
      <w:r w:rsidRPr="007C5417">
        <w:rPr>
          <w:rFonts w:ascii="Arial" w:hAnsi="Arial" w:cs="Arial"/>
        </w:rPr>
        <w:t xml:space="preserve"> Village, Avanos pottery town, Love Valley, and </w:t>
      </w:r>
      <w:proofErr w:type="spellStart"/>
      <w:r w:rsidRPr="007C5417">
        <w:rPr>
          <w:rFonts w:ascii="Arial" w:hAnsi="Arial" w:cs="Arial"/>
        </w:rPr>
        <w:t>Devrent</w:t>
      </w:r>
      <w:proofErr w:type="spellEnd"/>
      <w:r w:rsidRPr="007C5417">
        <w:rPr>
          <w:rFonts w:ascii="Arial" w:hAnsi="Arial" w:cs="Arial"/>
        </w:rPr>
        <w:t xml:space="preserve"> Valley known for their unique fairy chimney formations. Return to the hotel for overnight stay in Cappadocia.</w:t>
      </w:r>
    </w:p>
    <w:p w14:paraId="5946C035" w14:textId="77777777" w:rsidR="007C5417" w:rsidRPr="007C5417" w:rsidRDefault="007C5417" w:rsidP="007C5417">
      <w:pPr>
        <w:spacing w:after="0"/>
        <w:rPr>
          <w:rFonts w:ascii="Arial" w:hAnsi="Arial" w:cs="Arial"/>
        </w:rPr>
      </w:pPr>
    </w:p>
    <w:p w14:paraId="29DCB7CB" w14:textId="77777777" w:rsidR="007C5417" w:rsidRPr="007C5417" w:rsidRDefault="007C5417" w:rsidP="007C5417">
      <w:pPr>
        <w:spacing w:after="0"/>
        <w:rPr>
          <w:rFonts w:ascii="Arial" w:hAnsi="Arial" w:cs="Arial"/>
          <w:b/>
          <w:bCs/>
        </w:rPr>
      </w:pPr>
      <w:r w:rsidRPr="007C5417">
        <w:rPr>
          <w:rFonts w:ascii="Arial" w:hAnsi="Arial" w:cs="Arial"/>
          <w:b/>
          <w:bCs/>
        </w:rPr>
        <w:t>Day 07: Cappadocia – Istanbul – Departure</w:t>
      </w:r>
    </w:p>
    <w:p w14:paraId="13839DAC" w14:textId="77777777" w:rsidR="007C5417" w:rsidRPr="007C5417" w:rsidRDefault="007C5417" w:rsidP="007C5417">
      <w:pPr>
        <w:spacing w:after="0"/>
        <w:rPr>
          <w:rFonts w:ascii="Arial" w:hAnsi="Arial" w:cs="Arial"/>
        </w:rPr>
      </w:pPr>
      <w:r w:rsidRPr="007C5417">
        <w:rPr>
          <w:rFonts w:ascii="Arial" w:hAnsi="Arial" w:cs="Arial"/>
        </w:rPr>
        <w:t>After breakfast, check out from the hotel and transfer to the airport for your domestic flight to Istanbul and onward international departure with unforgettable memories of Turkey.</w:t>
      </w:r>
    </w:p>
    <w:p w14:paraId="4AA47D8B" w14:textId="77777777" w:rsidR="007C5417" w:rsidRPr="007C5417" w:rsidRDefault="00000000" w:rsidP="007C5417">
      <w:pPr>
        <w:spacing w:after="0"/>
        <w:rPr>
          <w:rFonts w:ascii="Arial" w:hAnsi="Arial" w:cs="Arial"/>
        </w:rPr>
      </w:pPr>
      <w:r>
        <w:rPr>
          <w:rFonts w:ascii="Arial" w:hAnsi="Arial" w:cs="Arial"/>
        </w:rPr>
        <w:pict w14:anchorId="16A01AA8">
          <v:rect id="_x0000_i1028" style="width:0;height:1.5pt" o:hralign="center" o:hrstd="t" o:hr="t" fillcolor="#a0a0a0" stroked="f"/>
        </w:pict>
      </w:r>
    </w:p>
    <w:p w14:paraId="237124F9" w14:textId="47E0BB2A" w:rsidR="007C5417" w:rsidRPr="007C5417" w:rsidRDefault="007C5417" w:rsidP="007C5417">
      <w:pPr>
        <w:spacing w:after="0"/>
        <w:rPr>
          <w:rFonts w:ascii="Arial" w:hAnsi="Arial" w:cs="Arial"/>
          <w:b/>
          <w:bCs/>
        </w:rPr>
      </w:pPr>
      <w:r w:rsidRPr="007C5417">
        <w:rPr>
          <w:rFonts w:ascii="Arial" w:hAnsi="Arial" w:cs="Arial"/>
          <w:b/>
          <w:bCs/>
        </w:rPr>
        <w:t xml:space="preserve">Trip Cost Breakdown: </w:t>
      </w:r>
    </w:p>
    <w:p w14:paraId="46A43860" w14:textId="1B12E01C" w:rsidR="007C5417" w:rsidRPr="007C5417" w:rsidRDefault="007C5417" w:rsidP="007C5417">
      <w:pPr>
        <w:spacing w:after="0"/>
        <w:rPr>
          <w:rFonts w:ascii="Arial" w:hAnsi="Arial" w:cs="Arial"/>
        </w:rPr>
      </w:pPr>
      <w:r w:rsidRPr="007C5417">
        <w:rPr>
          <w:rFonts w:ascii="Arial" w:hAnsi="Arial" w:cs="Arial"/>
        </w:rPr>
        <w:br/>
        <w:t>• Rates are valid for minimum 20 paying adults travelling together</w:t>
      </w:r>
      <w:r w:rsidRPr="007C5417">
        <w:rPr>
          <w:rFonts w:ascii="Arial" w:hAnsi="Arial" w:cs="Arial"/>
        </w:rPr>
        <w:br/>
        <w:t>• Final tour cost may vary depending on the total passenger count</w:t>
      </w:r>
      <w:r w:rsidRPr="007C5417">
        <w:rPr>
          <w:rFonts w:ascii="Arial" w:hAnsi="Arial" w:cs="Arial"/>
        </w:rPr>
        <w:br/>
        <w:t>• Any increase or decrease in group size may affect the final costing</w:t>
      </w:r>
    </w:p>
    <w:p w14:paraId="2513A580" w14:textId="77777777" w:rsidR="007C5417" w:rsidRPr="007C5417" w:rsidRDefault="00000000" w:rsidP="007C5417">
      <w:pPr>
        <w:spacing w:after="0"/>
        <w:rPr>
          <w:rFonts w:ascii="Arial" w:hAnsi="Arial" w:cs="Arial"/>
        </w:rPr>
      </w:pPr>
      <w:r>
        <w:rPr>
          <w:rFonts w:ascii="Arial" w:hAnsi="Arial" w:cs="Arial"/>
        </w:rPr>
        <w:pict w14:anchorId="172B6804">
          <v:rect id="_x0000_i1029" style="width:0;height:1.5pt" o:hralign="center" o:hrstd="t" o:hr="t" fillcolor="#a0a0a0" stroked="f"/>
        </w:pict>
      </w:r>
    </w:p>
    <w:p w14:paraId="7DC0E52E" w14:textId="77777777" w:rsidR="007C5417" w:rsidRPr="007C5417" w:rsidRDefault="007C5417" w:rsidP="007C5417">
      <w:pPr>
        <w:spacing w:after="0"/>
        <w:rPr>
          <w:rFonts w:ascii="Arial" w:hAnsi="Arial" w:cs="Arial"/>
          <w:b/>
          <w:bCs/>
        </w:rPr>
      </w:pPr>
      <w:r w:rsidRPr="007C5417">
        <w:rPr>
          <w:rFonts w:ascii="Arial" w:hAnsi="Arial" w:cs="Arial"/>
          <w:b/>
          <w:bCs/>
        </w:rPr>
        <w:t>Inclusion</w:t>
      </w:r>
    </w:p>
    <w:p w14:paraId="6C251310" w14:textId="77777777" w:rsidR="007C5417" w:rsidRPr="007C5417" w:rsidRDefault="007C5417" w:rsidP="007C5417">
      <w:pPr>
        <w:spacing w:after="0"/>
        <w:rPr>
          <w:rFonts w:ascii="Arial" w:hAnsi="Arial" w:cs="Arial"/>
        </w:rPr>
      </w:pPr>
      <w:r w:rsidRPr="007C5417">
        <w:rPr>
          <w:rFonts w:ascii="Arial" w:hAnsi="Arial" w:cs="Arial"/>
        </w:rPr>
        <w:t>• Accommodation</w:t>
      </w:r>
      <w:r w:rsidRPr="007C5417">
        <w:rPr>
          <w:rFonts w:ascii="Arial" w:hAnsi="Arial" w:cs="Arial"/>
        </w:rPr>
        <w:br/>
        <w:t>• Daily Breakfast</w:t>
      </w:r>
      <w:r w:rsidRPr="007C5417">
        <w:rPr>
          <w:rFonts w:ascii="Arial" w:hAnsi="Arial" w:cs="Arial"/>
        </w:rPr>
        <w:br/>
        <w:t>• Airport Transfers</w:t>
      </w:r>
      <w:r w:rsidRPr="007C5417">
        <w:rPr>
          <w:rFonts w:ascii="Arial" w:hAnsi="Arial" w:cs="Arial"/>
        </w:rPr>
        <w:br/>
        <w:t>• Domestic Flights within Turkey</w:t>
      </w:r>
      <w:r w:rsidRPr="007C5417">
        <w:rPr>
          <w:rFonts w:ascii="Arial" w:hAnsi="Arial" w:cs="Arial"/>
        </w:rPr>
        <w:br/>
        <w:t>• Guided Sightseeing Tours</w:t>
      </w:r>
      <w:r w:rsidRPr="007C5417">
        <w:rPr>
          <w:rFonts w:ascii="Arial" w:hAnsi="Arial" w:cs="Arial"/>
        </w:rPr>
        <w:br/>
        <w:t>• Transportation as per itinerary</w:t>
      </w:r>
      <w:r w:rsidRPr="007C5417">
        <w:rPr>
          <w:rFonts w:ascii="Arial" w:hAnsi="Arial" w:cs="Arial"/>
        </w:rPr>
        <w:br/>
        <w:t>• Bosphorus Cruise</w:t>
      </w:r>
      <w:r w:rsidRPr="007C5417">
        <w:rPr>
          <w:rFonts w:ascii="Arial" w:hAnsi="Arial" w:cs="Arial"/>
        </w:rPr>
        <w:br/>
        <w:t>• Meals as mentioned in the itinerary</w:t>
      </w:r>
    </w:p>
    <w:p w14:paraId="655948AB" w14:textId="77777777" w:rsidR="007C5417" w:rsidRPr="007C5417" w:rsidRDefault="00000000" w:rsidP="007C5417">
      <w:pPr>
        <w:spacing w:after="0"/>
        <w:rPr>
          <w:rFonts w:ascii="Arial" w:hAnsi="Arial" w:cs="Arial"/>
        </w:rPr>
      </w:pPr>
      <w:r>
        <w:rPr>
          <w:rFonts w:ascii="Arial" w:hAnsi="Arial" w:cs="Arial"/>
        </w:rPr>
        <w:pict w14:anchorId="774211C7">
          <v:rect id="_x0000_i1030" style="width:0;height:1.5pt" o:hralign="center" o:hrstd="t" o:hr="t" fillcolor="#a0a0a0" stroked="f"/>
        </w:pict>
      </w:r>
    </w:p>
    <w:p w14:paraId="2D45ABB4" w14:textId="77777777" w:rsidR="007C5417" w:rsidRPr="007C5417" w:rsidRDefault="007C5417" w:rsidP="007C5417">
      <w:pPr>
        <w:spacing w:after="0"/>
        <w:rPr>
          <w:rFonts w:ascii="Arial" w:hAnsi="Arial" w:cs="Arial"/>
          <w:b/>
          <w:bCs/>
        </w:rPr>
      </w:pPr>
      <w:r w:rsidRPr="007C5417">
        <w:rPr>
          <w:rFonts w:ascii="Arial" w:hAnsi="Arial" w:cs="Arial"/>
          <w:b/>
          <w:bCs/>
        </w:rPr>
        <w:t>Exclusion</w:t>
      </w:r>
    </w:p>
    <w:p w14:paraId="64D8DB3A" w14:textId="77777777" w:rsidR="007C5417" w:rsidRPr="007C5417" w:rsidRDefault="007C5417" w:rsidP="007C5417">
      <w:pPr>
        <w:spacing w:after="0"/>
        <w:rPr>
          <w:rFonts w:ascii="Arial" w:hAnsi="Arial" w:cs="Arial"/>
        </w:rPr>
      </w:pPr>
      <w:r w:rsidRPr="007C5417">
        <w:rPr>
          <w:rFonts w:ascii="Arial" w:hAnsi="Arial" w:cs="Arial"/>
        </w:rPr>
        <w:t>• International Flights</w:t>
      </w:r>
      <w:r w:rsidRPr="007C5417">
        <w:rPr>
          <w:rFonts w:ascii="Arial" w:hAnsi="Arial" w:cs="Arial"/>
        </w:rPr>
        <w:br/>
        <w:t>• Travel Insurance</w:t>
      </w:r>
      <w:r w:rsidRPr="007C5417">
        <w:rPr>
          <w:rFonts w:ascii="Arial" w:hAnsi="Arial" w:cs="Arial"/>
        </w:rPr>
        <w:br/>
        <w:t>• Personal Expenses</w:t>
      </w:r>
      <w:r w:rsidRPr="007C5417">
        <w:rPr>
          <w:rFonts w:ascii="Arial" w:hAnsi="Arial" w:cs="Arial"/>
        </w:rPr>
        <w:br/>
        <w:t>• Optional Tours</w:t>
      </w:r>
      <w:r w:rsidRPr="007C5417">
        <w:rPr>
          <w:rFonts w:ascii="Arial" w:hAnsi="Arial" w:cs="Arial"/>
        </w:rPr>
        <w:br/>
        <w:t>• Visa Charges</w:t>
      </w:r>
      <w:r w:rsidRPr="007C5417">
        <w:rPr>
          <w:rFonts w:ascii="Arial" w:hAnsi="Arial" w:cs="Arial"/>
        </w:rPr>
        <w:br/>
        <w:t>• Tips &amp; Porterage</w:t>
      </w:r>
    </w:p>
    <w:p w14:paraId="6E5F1ACE" w14:textId="77777777" w:rsidR="007C5417" w:rsidRPr="007C5417" w:rsidRDefault="00000000" w:rsidP="007C5417">
      <w:pPr>
        <w:spacing w:after="0"/>
        <w:rPr>
          <w:rFonts w:ascii="Arial" w:hAnsi="Arial" w:cs="Arial"/>
        </w:rPr>
      </w:pPr>
      <w:r>
        <w:rPr>
          <w:rFonts w:ascii="Arial" w:hAnsi="Arial" w:cs="Arial"/>
        </w:rPr>
        <w:lastRenderedPageBreak/>
        <w:pict w14:anchorId="3CB10591">
          <v:rect id="_x0000_i1031" style="width:0;height:1.5pt" o:hralign="center" o:hrstd="t" o:hr="t" fillcolor="#a0a0a0" stroked="f"/>
        </w:pict>
      </w:r>
    </w:p>
    <w:p w14:paraId="51944FC4" w14:textId="4430BAB3" w:rsidR="007C5417" w:rsidRPr="007C5417" w:rsidRDefault="007C5417" w:rsidP="007C5417">
      <w:pPr>
        <w:spacing w:after="0"/>
        <w:rPr>
          <w:rFonts w:ascii="Arial" w:hAnsi="Arial" w:cs="Arial"/>
        </w:rPr>
      </w:pPr>
      <w:r w:rsidRPr="007C5417">
        <w:rPr>
          <w:rFonts w:ascii="Arial" w:hAnsi="Arial" w:cs="Arial"/>
          <w:b/>
          <w:bCs/>
        </w:rPr>
        <w:t>Note:</w:t>
      </w:r>
      <w:r w:rsidRPr="007C5417">
        <w:rPr>
          <w:rFonts w:ascii="Arial" w:hAnsi="Arial" w:cs="Arial"/>
        </w:rPr>
        <w:t xml:space="preserve"> </w:t>
      </w:r>
      <w:r>
        <w:rPr>
          <w:rFonts w:ascii="Arial" w:hAnsi="Arial" w:cs="Arial"/>
        </w:rPr>
        <w:t>*</w:t>
      </w:r>
      <w:r w:rsidRPr="007C5417">
        <w:rPr>
          <w:rFonts w:ascii="Arial" w:hAnsi="Arial" w:cs="Arial"/>
          <w:i/>
          <w:iCs/>
        </w:rPr>
        <w:t>Cost may vary as per the ROE rates at the date of confirmation.</w:t>
      </w:r>
    </w:p>
    <w:p w14:paraId="3B72FB38" w14:textId="77777777" w:rsidR="00685AAC" w:rsidRPr="007C5417" w:rsidRDefault="00685AAC" w:rsidP="007C5417">
      <w:pPr>
        <w:spacing w:after="0"/>
        <w:rPr>
          <w:rFonts w:ascii="Arial" w:hAnsi="Arial" w:cs="Arial"/>
        </w:rPr>
      </w:pPr>
    </w:p>
    <w:sectPr w:rsidR="00685AAC" w:rsidRPr="007C5417">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455B4" w14:textId="77777777" w:rsidR="007425CE" w:rsidRDefault="007425CE" w:rsidP="001A22AE">
      <w:pPr>
        <w:spacing w:after="0" w:line="240" w:lineRule="auto"/>
      </w:pPr>
      <w:r>
        <w:separator/>
      </w:r>
    </w:p>
  </w:endnote>
  <w:endnote w:type="continuationSeparator" w:id="0">
    <w:p w14:paraId="10B81C92" w14:textId="77777777" w:rsidR="007425CE" w:rsidRDefault="007425CE" w:rsidP="001A2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9BA5" w14:textId="77777777" w:rsidR="001A22AE" w:rsidRPr="00C830CB" w:rsidRDefault="001A22AE" w:rsidP="001A22AE">
    <w:pPr>
      <w:pStyle w:val="Footer"/>
      <w:jc w:val="center"/>
    </w:pPr>
    <w:r w:rsidRPr="00C830CB">
      <w:t xml:space="preserve">No.1A, Pleasant Apartment, No.45, Taylors Road, </w:t>
    </w:r>
    <w:proofErr w:type="spellStart"/>
    <w:r w:rsidRPr="00C830CB">
      <w:t>Kilpauk</w:t>
    </w:r>
    <w:proofErr w:type="spellEnd"/>
    <w:r w:rsidRPr="00C830CB">
      <w:t>, Chennai-600010.</w:t>
    </w:r>
  </w:p>
  <w:p w14:paraId="4301F3F0" w14:textId="77777777" w:rsidR="001A22AE" w:rsidRDefault="001A22AE" w:rsidP="001A22AE">
    <w:pPr>
      <w:pStyle w:val="Footer"/>
      <w:jc w:val="center"/>
    </w:pPr>
    <w:r w:rsidRPr="00C830CB">
      <w:t>Mobile : 9444175678 / 8939654011 / 9445475692</w:t>
    </w:r>
  </w:p>
  <w:p w14:paraId="3CF826B7" w14:textId="77777777" w:rsidR="001A22AE" w:rsidRDefault="001A22AE" w:rsidP="001A22AE">
    <w:pPr>
      <w:pStyle w:val="Footer"/>
      <w:jc w:val="center"/>
    </w:pPr>
    <w:r w:rsidRPr="005C3292">
      <w:rPr>
        <w:b/>
      </w:rPr>
      <w:t>TRICHY | CHENNAI</w:t>
    </w:r>
  </w:p>
  <w:p w14:paraId="548B7A70" w14:textId="77777777" w:rsidR="001A22AE" w:rsidRDefault="001A2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7A55" w14:textId="77777777" w:rsidR="007425CE" w:rsidRDefault="007425CE" w:rsidP="001A22AE">
      <w:pPr>
        <w:spacing w:after="0" w:line="240" w:lineRule="auto"/>
      </w:pPr>
      <w:r>
        <w:separator/>
      </w:r>
    </w:p>
  </w:footnote>
  <w:footnote w:type="continuationSeparator" w:id="0">
    <w:p w14:paraId="35A0364A" w14:textId="77777777" w:rsidR="007425CE" w:rsidRDefault="007425CE" w:rsidP="001A2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A6F9C" w14:textId="1211E590" w:rsidR="001A22AE" w:rsidRDefault="001A22AE">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53A0756B" wp14:editId="51A0C113">
          <wp:simplePos x="0" y="0"/>
          <wp:positionH relativeFrom="margin">
            <wp:align>right</wp:align>
          </wp:positionH>
          <wp:positionV relativeFrom="paragraph">
            <wp:posOffset>-151683</wp:posOffset>
          </wp:positionV>
          <wp:extent cx="2342515" cy="621030"/>
          <wp:effectExtent l="0" t="0" r="635" b="0"/>
          <wp:wrapThrough wrapText="bothSides">
            <wp:wrapPolygon edited="0">
              <wp:start x="7905" y="0"/>
              <wp:lineTo x="527" y="1325"/>
              <wp:lineTo x="0" y="1988"/>
              <wp:lineTo x="1230" y="11926"/>
              <wp:lineTo x="1230" y="12589"/>
              <wp:lineTo x="10364"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7"/>
    <w:rsid w:val="000843A7"/>
    <w:rsid w:val="001A22AE"/>
    <w:rsid w:val="00685AAC"/>
    <w:rsid w:val="007425CE"/>
    <w:rsid w:val="007C5417"/>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E172E"/>
  <w15:chartTrackingRefBased/>
  <w15:docId w15:val="{C17D3A17-E4F4-42D4-975E-8749A4417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417"/>
    <w:rPr>
      <w:rFonts w:eastAsiaTheme="majorEastAsia" w:cstheme="majorBidi"/>
      <w:color w:val="272727" w:themeColor="text1" w:themeTint="D8"/>
    </w:rPr>
  </w:style>
  <w:style w:type="paragraph" w:styleId="Title">
    <w:name w:val="Title"/>
    <w:basedOn w:val="Normal"/>
    <w:next w:val="Normal"/>
    <w:link w:val="TitleChar"/>
    <w:uiPriority w:val="10"/>
    <w:qFormat/>
    <w:rsid w:val="007C5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17"/>
    <w:pPr>
      <w:spacing w:before="160"/>
      <w:jc w:val="center"/>
    </w:pPr>
    <w:rPr>
      <w:i/>
      <w:iCs/>
      <w:color w:val="404040" w:themeColor="text1" w:themeTint="BF"/>
    </w:rPr>
  </w:style>
  <w:style w:type="character" w:customStyle="1" w:styleId="QuoteChar">
    <w:name w:val="Quote Char"/>
    <w:basedOn w:val="DefaultParagraphFont"/>
    <w:link w:val="Quote"/>
    <w:uiPriority w:val="29"/>
    <w:rsid w:val="007C5417"/>
    <w:rPr>
      <w:i/>
      <w:iCs/>
      <w:color w:val="404040" w:themeColor="text1" w:themeTint="BF"/>
    </w:rPr>
  </w:style>
  <w:style w:type="paragraph" w:styleId="ListParagraph">
    <w:name w:val="List Paragraph"/>
    <w:basedOn w:val="Normal"/>
    <w:uiPriority w:val="34"/>
    <w:qFormat/>
    <w:rsid w:val="007C5417"/>
    <w:pPr>
      <w:ind w:left="720"/>
      <w:contextualSpacing/>
    </w:pPr>
  </w:style>
  <w:style w:type="character" w:styleId="IntenseEmphasis">
    <w:name w:val="Intense Emphasis"/>
    <w:basedOn w:val="DefaultParagraphFont"/>
    <w:uiPriority w:val="21"/>
    <w:qFormat/>
    <w:rsid w:val="007C5417"/>
    <w:rPr>
      <w:i/>
      <w:iCs/>
      <w:color w:val="2F5496" w:themeColor="accent1" w:themeShade="BF"/>
    </w:rPr>
  </w:style>
  <w:style w:type="paragraph" w:styleId="IntenseQuote">
    <w:name w:val="Intense Quote"/>
    <w:basedOn w:val="Normal"/>
    <w:next w:val="Normal"/>
    <w:link w:val="IntenseQuoteChar"/>
    <w:uiPriority w:val="30"/>
    <w:qFormat/>
    <w:rsid w:val="007C5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417"/>
    <w:rPr>
      <w:i/>
      <w:iCs/>
      <w:color w:val="2F5496" w:themeColor="accent1" w:themeShade="BF"/>
    </w:rPr>
  </w:style>
  <w:style w:type="character" w:styleId="IntenseReference">
    <w:name w:val="Intense Reference"/>
    <w:basedOn w:val="DefaultParagraphFont"/>
    <w:uiPriority w:val="32"/>
    <w:qFormat/>
    <w:rsid w:val="007C5417"/>
    <w:rPr>
      <w:b/>
      <w:bCs/>
      <w:smallCaps/>
      <w:color w:val="2F5496" w:themeColor="accent1" w:themeShade="BF"/>
      <w:spacing w:val="5"/>
    </w:rPr>
  </w:style>
  <w:style w:type="paragraph" w:styleId="Header">
    <w:name w:val="header"/>
    <w:basedOn w:val="Normal"/>
    <w:link w:val="HeaderChar"/>
    <w:uiPriority w:val="99"/>
    <w:unhideWhenUsed/>
    <w:rsid w:val="001A2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2AE"/>
  </w:style>
  <w:style w:type="paragraph" w:styleId="Footer">
    <w:name w:val="footer"/>
    <w:basedOn w:val="Normal"/>
    <w:link w:val="FooterChar"/>
    <w:uiPriority w:val="99"/>
    <w:unhideWhenUsed/>
    <w:rsid w:val="001A2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2026-05-11T07:22:00Z</dcterms:created>
  <dcterms:modified xsi:type="dcterms:W3CDTF">2026-05-11T07:41:00Z</dcterms:modified>
</cp:coreProperties>
</file>