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295366" w14:textId="77777777" w:rsidR="00000ACB" w:rsidRPr="00000ACB" w:rsidRDefault="00000ACB" w:rsidP="00000ACB">
      <w:pPr>
        <w:rPr>
          <w:b/>
          <w:bCs/>
        </w:rPr>
      </w:pPr>
      <w:r w:rsidRPr="00000ACB">
        <w:rPr>
          <w:b/>
          <w:bCs/>
        </w:rPr>
        <w:t>Sri Lanka – Kandy, Nuwara Eliya &amp; Colombo Tour Package</w:t>
      </w:r>
    </w:p>
    <w:p w14:paraId="267137FD" w14:textId="77777777" w:rsidR="00000ACB" w:rsidRPr="00000ACB" w:rsidRDefault="00000ACB" w:rsidP="00000ACB">
      <w:pPr>
        <w:rPr>
          <w:b/>
          <w:bCs/>
        </w:rPr>
      </w:pPr>
      <w:r w:rsidRPr="00000ACB">
        <w:rPr>
          <w:b/>
          <w:bCs/>
        </w:rPr>
        <w:t>Overview</w:t>
      </w:r>
    </w:p>
    <w:p w14:paraId="607DA6C5" w14:textId="77777777" w:rsidR="00000ACB" w:rsidRPr="00000ACB" w:rsidRDefault="00000ACB" w:rsidP="00000ACB">
      <w:r w:rsidRPr="00000ACB">
        <w:t>Discover the scenic beauty and cultural richness of Sri Lanka with this delightful journey covering Kandy, Nuwara Eliya, and Colombo. From sacred temples and lush botanical gardens to misty hill stations and vibrant city life, this tour offers a perfect blend of nature, heritage, and relaxation, making it ideal for a refreshing getaway.</w:t>
      </w:r>
    </w:p>
    <w:p w14:paraId="4F73C6CE" w14:textId="77777777" w:rsidR="00000ACB" w:rsidRPr="00000ACB" w:rsidRDefault="007D5BA5" w:rsidP="00000ACB">
      <w:r>
        <w:pict w14:anchorId="09C7D5EA">
          <v:rect id="_x0000_i1025" style="width:0;height:1.5pt" o:hralign="center" o:hrstd="t" o:hr="t" fillcolor="#a0a0a0" stroked="f"/>
        </w:pict>
      </w:r>
    </w:p>
    <w:p w14:paraId="2DBD0BAD" w14:textId="77777777" w:rsidR="001147FD" w:rsidRDefault="001147FD" w:rsidP="001147FD">
      <w:pPr>
        <w:pStyle w:val="Heading3"/>
      </w:pPr>
      <w:r>
        <w:rPr>
          <w:rStyle w:val="Strong"/>
          <w:b/>
          <w:bCs/>
        </w:rPr>
        <w:t>Tour Highlights</w:t>
      </w:r>
    </w:p>
    <w:p w14:paraId="4875BDBE" w14:textId="77777777" w:rsidR="001147FD" w:rsidRPr="001147FD" w:rsidRDefault="001147FD" w:rsidP="001147FD">
      <w:pPr>
        <w:pStyle w:val="NormalWeb"/>
        <w:rPr>
          <w:rFonts w:asciiTheme="minorHAnsi" w:eastAsiaTheme="minorHAnsi" w:hAnsiTheme="minorHAnsi" w:cstheme="minorBidi"/>
          <w:sz w:val="22"/>
          <w:szCs w:val="22"/>
          <w:lang w:eastAsia="en-US"/>
        </w:rPr>
      </w:pPr>
      <w:r w:rsidRPr="001147FD">
        <w:rPr>
          <w:rFonts w:asciiTheme="minorHAnsi" w:eastAsiaTheme="minorHAnsi" w:hAnsiTheme="minorHAnsi" w:cstheme="minorBidi"/>
          <w:sz w:val="22"/>
          <w:szCs w:val="22"/>
          <w:lang w:eastAsia="en-US"/>
        </w:rPr>
        <w:t xml:space="preserve">• Visit </w:t>
      </w:r>
      <w:proofErr w:type="spellStart"/>
      <w:r w:rsidRPr="001147FD">
        <w:rPr>
          <w:rFonts w:asciiTheme="minorHAnsi" w:eastAsiaTheme="minorHAnsi" w:hAnsiTheme="minorHAnsi" w:cstheme="minorBidi"/>
          <w:sz w:val="22"/>
          <w:szCs w:val="22"/>
          <w:lang w:eastAsia="en-US"/>
        </w:rPr>
        <w:t>Pinnawala</w:t>
      </w:r>
      <w:proofErr w:type="spellEnd"/>
      <w:r w:rsidRPr="001147FD">
        <w:rPr>
          <w:rFonts w:asciiTheme="minorHAnsi" w:eastAsiaTheme="minorHAnsi" w:hAnsiTheme="minorHAnsi" w:cstheme="minorBidi"/>
          <w:sz w:val="22"/>
          <w:szCs w:val="22"/>
          <w:lang w:eastAsia="en-US"/>
        </w:rPr>
        <w:t xml:space="preserve"> Elephant Orphanage</w:t>
      </w:r>
      <w:r w:rsidRPr="001147FD">
        <w:rPr>
          <w:rFonts w:asciiTheme="minorHAnsi" w:eastAsiaTheme="minorHAnsi" w:hAnsiTheme="minorHAnsi" w:cstheme="minorBidi"/>
          <w:sz w:val="22"/>
          <w:szCs w:val="22"/>
          <w:lang w:eastAsia="en-US"/>
        </w:rPr>
        <w:br/>
        <w:t>• Explore Kandy city attractions</w:t>
      </w:r>
      <w:r w:rsidRPr="001147FD">
        <w:rPr>
          <w:rFonts w:asciiTheme="minorHAnsi" w:eastAsiaTheme="minorHAnsi" w:hAnsiTheme="minorHAnsi" w:cstheme="minorBidi"/>
          <w:sz w:val="22"/>
          <w:szCs w:val="22"/>
          <w:lang w:eastAsia="en-US"/>
        </w:rPr>
        <w:br/>
        <w:t>• Visit Temple of the Tooth Relic</w:t>
      </w:r>
      <w:r w:rsidRPr="001147FD">
        <w:rPr>
          <w:rFonts w:asciiTheme="minorHAnsi" w:eastAsiaTheme="minorHAnsi" w:hAnsiTheme="minorHAnsi" w:cstheme="minorBidi"/>
          <w:sz w:val="22"/>
          <w:szCs w:val="22"/>
          <w:lang w:eastAsia="en-US"/>
        </w:rPr>
        <w:br/>
        <w:t>• Enjoy traditional cultural show in Kandy</w:t>
      </w:r>
      <w:r w:rsidRPr="001147FD">
        <w:rPr>
          <w:rFonts w:asciiTheme="minorHAnsi" w:eastAsiaTheme="minorHAnsi" w:hAnsiTheme="minorHAnsi" w:cstheme="minorBidi"/>
          <w:sz w:val="22"/>
          <w:szCs w:val="22"/>
          <w:lang w:eastAsia="en-US"/>
        </w:rPr>
        <w:br/>
        <w:t xml:space="preserve">• Scenic drive to </w:t>
      </w:r>
      <w:proofErr w:type="spellStart"/>
      <w:r w:rsidRPr="001147FD">
        <w:rPr>
          <w:rFonts w:asciiTheme="minorHAnsi" w:eastAsiaTheme="minorHAnsi" w:hAnsiTheme="minorHAnsi" w:cstheme="minorBidi"/>
          <w:sz w:val="22"/>
          <w:szCs w:val="22"/>
          <w:lang w:eastAsia="en-US"/>
        </w:rPr>
        <w:t>Nuwara</w:t>
      </w:r>
      <w:proofErr w:type="spellEnd"/>
      <w:r w:rsidRPr="001147FD">
        <w:rPr>
          <w:rFonts w:asciiTheme="minorHAnsi" w:eastAsiaTheme="minorHAnsi" w:hAnsiTheme="minorHAnsi" w:cstheme="minorBidi"/>
          <w:sz w:val="22"/>
          <w:szCs w:val="22"/>
          <w:lang w:eastAsia="en-US"/>
        </w:rPr>
        <w:t xml:space="preserve"> </w:t>
      </w:r>
      <w:proofErr w:type="spellStart"/>
      <w:r w:rsidRPr="001147FD">
        <w:rPr>
          <w:rFonts w:asciiTheme="minorHAnsi" w:eastAsiaTheme="minorHAnsi" w:hAnsiTheme="minorHAnsi" w:cstheme="minorBidi"/>
          <w:sz w:val="22"/>
          <w:szCs w:val="22"/>
          <w:lang w:eastAsia="en-US"/>
        </w:rPr>
        <w:t>Eliya</w:t>
      </w:r>
      <w:proofErr w:type="spellEnd"/>
      <w:r w:rsidRPr="001147FD">
        <w:rPr>
          <w:rFonts w:asciiTheme="minorHAnsi" w:eastAsiaTheme="minorHAnsi" w:hAnsiTheme="minorHAnsi" w:cstheme="minorBidi"/>
          <w:sz w:val="22"/>
          <w:szCs w:val="22"/>
          <w:lang w:eastAsia="en-US"/>
        </w:rPr>
        <w:t xml:space="preserve"> with waterfalls</w:t>
      </w:r>
      <w:r w:rsidRPr="001147FD">
        <w:rPr>
          <w:rFonts w:asciiTheme="minorHAnsi" w:eastAsiaTheme="minorHAnsi" w:hAnsiTheme="minorHAnsi" w:cstheme="minorBidi"/>
          <w:sz w:val="22"/>
          <w:szCs w:val="22"/>
          <w:lang w:eastAsia="en-US"/>
        </w:rPr>
        <w:br/>
        <w:t xml:space="preserve">• Visit temples </w:t>
      </w:r>
      <w:proofErr w:type="spellStart"/>
      <w:r w:rsidRPr="001147FD">
        <w:rPr>
          <w:rFonts w:asciiTheme="minorHAnsi" w:eastAsiaTheme="minorHAnsi" w:hAnsiTheme="minorHAnsi" w:cstheme="minorBidi"/>
          <w:sz w:val="22"/>
          <w:szCs w:val="22"/>
          <w:lang w:eastAsia="en-US"/>
        </w:rPr>
        <w:t>enroute</w:t>
      </w:r>
      <w:proofErr w:type="spellEnd"/>
      <w:r w:rsidRPr="001147FD">
        <w:rPr>
          <w:rFonts w:asciiTheme="minorHAnsi" w:eastAsiaTheme="minorHAnsi" w:hAnsiTheme="minorHAnsi" w:cstheme="minorBidi"/>
          <w:sz w:val="22"/>
          <w:szCs w:val="22"/>
          <w:lang w:eastAsia="en-US"/>
        </w:rPr>
        <w:t xml:space="preserve"> to </w:t>
      </w:r>
      <w:proofErr w:type="spellStart"/>
      <w:r w:rsidRPr="001147FD">
        <w:rPr>
          <w:rFonts w:asciiTheme="minorHAnsi" w:eastAsiaTheme="minorHAnsi" w:hAnsiTheme="minorHAnsi" w:cstheme="minorBidi"/>
          <w:sz w:val="22"/>
          <w:szCs w:val="22"/>
          <w:lang w:eastAsia="en-US"/>
        </w:rPr>
        <w:t>Nuwara</w:t>
      </w:r>
      <w:proofErr w:type="spellEnd"/>
      <w:r w:rsidRPr="001147FD">
        <w:rPr>
          <w:rFonts w:asciiTheme="minorHAnsi" w:eastAsiaTheme="minorHAnsi" w:hAnsiTheme="minorHAnsi" w:cstheme="minorBidi"/>
          <w:sz w:val="22"/>
          <w:szCs w:val="22"/>
          <w:lang w:eastAsia="en-US"/>
        </w:rPr>
        <w:t xml:space="preserve"> </w:t>
      </w:r>
      <w:proofErr w:type="spellStart"/>
      <w:r w:rsidRPr="001147FD">
        <w:rPr>
          <w:rFonts w:asciiTheme="minorHAnsi" w:eastAsiaTheme="minorHAnsi" w:hAnsiTheme="minorHAnsi" w:cstheme="minorBidi"/>
          <w:sz w:val="22"/>
          <w:szCs w:val="22"/>
          <w:lang w:eastAsia="en-US"/>
        </w:rPr>
        <w:t>Eliya</w:t>
      </w:r>
      <w:proofErr w:type="spellEnd"/>
      <w:r w:rsidRPr="001147FD">
        <w:rPr>
          <w:rFonts w:asciiTheme="minorHAnsi" w:eastAsiaTheme="minorHAnsi" w:hAnsiTheme="minorHAnsi" w:cstheme="minorBidi"/>
          <w:sz w:val="22"/>
          <w:szCs w:val="22"/>
          <w:lang w:eastAsia="en-US"/>
        </w:rPr>
        <w:br/>
        <w:t>• Explore Victoria Park &amp; Gregory Lake</w:t>
      </w:r>
      <w:r w:rsidRPr="001147FD">
        <w:rPr>
          <w:rFonts w:asciiTheme="minorHAnsi" w:eastAsiaTheme="minorHAnsi" w:hAnsiTheme="minorHAnsi" w:cstheme="minorBidi"/>
          <w:sz w:val="22"/>
          <w:szCs w:val="22"/>
          <w:lang w:eastAsia="en-US"/>
        </w:rPr>
        <w:br/>
        <w:t>• Colombo city tour with shopping experience</w:t>
      </w:r>
    </w:p>
    <w:p w14:paraId="16216D6C" w14:textId="77777777" w:rsidR="00000ACB" w:rsidRPr="00000ACB" w:rsidRDefault="007D5BA5" w:rsidP="00000ACB">
      <w:pPr>
        <w:rPr>
          <w:b/>
          <w:bCs/>
        </w:rPr>
      </w:pPr>
      <w:r>
        <w:pict w14:anchorId="5266342B">
          <v:rect id="_x0000_i1026" style="width:0;height:1.5pt" o:hralign="center" o:hrstd="t" o:hr="t" fillcolor="#a0a0a0" stroked="f"/>
        </w:pict>
      </w:r>
      <w:r w:rsidR="00000ACB">
        <w:br/>
      </w:r>
      <w:r w:rsidR="00000ACB" w:rsidRPr="00000ACB">
        <w:rPr>
          <w:b/>
          <w:bCs/>
        </w:rPr>
        <w:t>Hotel Option</w:t>
      </w:r>
    </w:p>
    <w:p w14:paraId="21148DD5" w14:textId="230C22DF" w:rsidR="00000ACB" w:rsidRPr="00000ACB" w:rsidRDefault="00000ACB" w:rsidP="00000ACB">
      <w:r w:rsidRPr="00000ACB">
        <w:rPr>
          <w:b/>
          <w:bCs/>
        </w:rPr>
        <w:t xml:space="preserve"> (4</w:t>
      </w:r>
      <w:r w:rsidRPr="00000ACB">
        <w:rPr>
          <w:rFonts w:ascii="Segoe UI Symbol" w:hAnsi="Segoe UI Symbol" w:cs="Segoe UI Symbol"/>
          <w:b/>
          <w:bCs/>
        </w:rPr>
        <w:t>★</w:t>
      </w:r>
      <w:r w:rsidRPr="00000ACB">
        <w:rPr>
          <w:b/>
          <w:bCs/>
        </w:rPr>
        <w:t xml:space="preserve"> Hotels)</w:t>
      </w:r>
      <w:r w:rsidRPr="00000ACB">
        <w:br/>
        <w:t>Earl’s Regent – Kandy</w:t>
      </w:r>
      <w:r w:rsidRPr="00000ACB">
        <w:br/>
        <w:t>Araliya Red – Nuwara Eliya</w:t>
      </w:r>
      <w:r w:rsidRPr="00000ACB">
        <w:br/>
        <w:t>Mirage – Colombo</w:t>
      </w:r>
    </w:p>
    <w:p w14:paraId="6DAF135E" w14:textId="066CDAD5" w:rsidR="00000ACB" w:rsidRPr="00000ACB" w:rsidRDefault="007D5BA5" w:rsidP="00000ACB">
      <w:r>
        <w:pict w14:anchorId="3AA63A90">
          <v:rect id="_x0000_i1027" style="width:0;height:1.5pt" o:hralign="center" o:hrstd="t" o:hr="t" fillcolor="#a0a0a0" stroked="f"/>
        </w:pict>
      </w:r>
    </w:p>
    <w:p w14:paraId="7086EAB1" w14:textId="77777777" w:rsidR="00000ACB" w:rsidRPr="00000ACB" w:rsidRDefault="00000ACB" w:rsidP="00000ACB">
      <w:pPr>
        <w:rPr>
          <w:b/>
          <w:bCs/>
        </w:rPr>
      </w:pPr>
      <w:r w:rsidRPr="00000ACB">
        <w:rPr>
          <w:b/>
          <w:bCs/>
        </w:rPr>
        <w:t>Day-wise Itinerary</w:t>
      </w:r>
    </w:p>
    <w:p w14:paraId="02E677B9" w14:textId="77777777" w:rsidR="00000ACB" w:rsidRPr="00000ACB" w:rsidRDefault="00000ACB" w:rsidP="00000ACB">
      <w:r w:rsidRPr="00000ACB">
        <w:rPr>
          <w:b/>
          <w:bCs/>
        </w:rPr>
        <w:t>Day 01: Arrival in Colombo – Transfer to Kandy</w:t>
      </w:r>
      <w:r w:rsidRPr="00000ACB">
        <w:br/>
        <w:t xml:space="preserve">Arrival at airport and proceed to Kandy. </w:t>
      </w:r>
      <w:proofErr w:type="spellStart"/>
      <w:r w:rsidRPr="00000ACB">
        <w:t>Enroute</w:t>
      </w:r>
      <w:proofErr w:type="spellEnd"/>
      <w:r w:rsidRPr="00000ACB">
        <w:t xml:space="preserve"> visit </w:t>
      </w:r>
      <w:proofErr w:type="spellStart"/>
      <w:r w:rsidRPr="00000ACB">
        <w:t>Pinnawala</w:t>
      </w:r>
      <w:proofErr w:type="spellEnd"/>
      <w:r w:rsidRPr="00000ACB">
        <w:t xml:space="preserve"> Elephant Orphanage. Check-in at hotel and relax. Overnight stay in Kandy.</w:t>
      </w:r>
    </w:p>
    <w:p w14:paraId="5E8BAB94" w14:textId="77777777" w:rsidR="00000ACB" w:rsidRPr="00000ACB" w:rsidRDefault="00000ACB" w:rsidP="00000ACB">
      <w:r w:rsidRPr="00000ACB">
        <w:rPr>
          <w:b/>
          <w:bCs/>
        </w:rPr>
        <w:t>Day 02: Kandy Sightseeing</w:t>
      </w:r>
      <w:r w:rsidRPr="00000ACB">
        <w:br/>
        <w:t>After breakfast, visit Peradeniya Botanical Garden, Temple of the Tooth Relic, Kandy Museum, and a Gem Shop. In the evening attend Kandy Cultural Show. Overnight stay in Kandy.</w:t>
      </w:r>
    </w:p>
    <w:p w14:paraId="2F422F86" w14:textId="77777777" w:rsidR="00000ACB" w:rsidRPr="00000ACB" w:rsidRDefault="00000ACB" w:rsidP="00000ACB">
      <w:r w:rsidRPr="00000ACB">
        <w:rPr>
          <w:b/>
          <w:bCs/>
        </w:rPr>
        <w:t>Day 03: Kandy to Nuwara Eliya</w:t>
      </w:r>
      <w:r w:rsidRPr="00000ACB">
        <w:br/>
        <w:t xml:space="preserve">After breakfast, proceed to Nuwara Eliya. </w:t>
      </w:r>
      <w:proofErr w:type="spellStart"/>
      <w:r w:rsidRPr="00000ACB">
        <w:t>Enroute</w:t>
      </w:r>
      <w:proofErr w:type="spellEnd"/>
      <w:r w:rsidRPr="00000ACB">
        <w:t xml:space="preserve"> visit </w:t>
      </w:r>
      <w:proofErr w:type="spellStart"/>
      <w:r w:rsidRPr="00000ACB">
        <w:t>Ramboda</w:t>
      </w:r>
      <w:proofErr w:type="spellEnd"/>
      <w:r w:rsidRPr="00000ACB">
        <w:t xml:space="preserve"> Falls, </w:t>
      </w:r>
      <w:proofErr w:type="spellStart"/>
      <w:r w:rsidRPr="00000ACB">
        <w:t>Gayathri</w:t>
      </w:r>
      <w:proofErr w:type="spellEnd"/>
      <w:r w:rsidRPr="00000ACB">
        <w:t xml:space="preserve"> </w:t>
      </w:r>
      <w:proofErr w:type="spellStart"/>
      <w:r w:rsidRPr="00000ACB">
        <w:t>Peedam</w:t>
      </w:r>
      <w:proofErr w:type="spellEnd"/>
      <w:r w:rsidRPr="00000ACB">
        <w:t>, Seetha Amman Temple, Victoria Park, and Gregory Lake. Check-in at hotel. Overnight stay in Nuwara Eliya.</w:t>
      </w:r>
    </w:p>
    <w:p w14:paraId="19260199" w14:textId="77777777" w:rsidR="00000ACB" w:rsidRPr="00000ACB" w:rsidRDefault="00000ACB" w:rsidP="00000ACB">
      <w:r w:rsidRPr="00000ACB">
        <w:rPr>
          <w:b/>
          <w:bCs/>
        </w:rPr>
        <w:t>Day 04: Nuwara Eliya to Colombo</w:t>
      </w:r>
      <w:r w:rsidRPr="00000ACB">
        <w:br/>
        <w:t>After breakfast, transfer to Colombo. Enjoy city tour and shopping. Check-in at hotel. Overnight stay in Colombo.</w:t>
      </w:r>
    </w:p>
    <w:p w14:paraId="6217FCDB" w14:textId="77777777" w:rsidR="00000ACB" w:rsidRPr="00000ACB" w:rsidRDefault="00000ACB" w:rsidP="00000ACB">
      <w:r w:rsidRPr="00000ACB">
        <w:rPr>
          <w:b/>
          <w:bCs/>
        </w:rPr>
        <w:t>Day 05: Departure</w:t>
      </w:r>
      <w:r w:rsidRPr="00000ACB">
        <w:br/>
        <w:t>After breakfast, check-out from hotel and transfer to airport for onward journey.</w:t>
      </w:r>
    </w:p>
    <w:p w14:paraId="4D4C5931" w14:textId="77777777" w:rsidR="00000ACB" w:rsidRPr="00000ACB" w:rsidRDefault="007D5BA5" w:rsidP="00000ACB">
      <w:r>
        <w:lastRenderedPageBreak/>
        <w:pict w14:anchorId="35EC3E5F">
          <v:rect id="_x0000_i1028" style="width:0;height:1.5pt" o:hralign="center" o:hrstd="t" o:hr="t" fillcolor="#a0a0a0" stroked="f"/>
        </w:pict>
      </w:r>
    </w:p>
    <w:p w14:paraId="7F16053C" w14:textId="4666DD9A" w:rsidR="00000ACB" w:rsidRPr="00000ACB" w:rsidRDefault="00000ACB" w:rsidP="00000ACB">
      <w:pPr>
        <w:rPr>
          <w:b/>
          <w:bCs/>
        </w:rPr>
      </w:pPr>
      <w:r w:rsidRPr="00000ACB">
        <w:rPr>
          <w:b/>
          <w:bCs/>
        </w:rPr>
        <w:t>Cost</w:t>
      </w:r>
      <w:r w:rsidR="008548BB">
        <w:rPr>
          <w:b/>
          <w:bCs/>
        </w:rPr>
        <w:t xml:space="preserve"> – 23</w:t>
      </w:r>
      <w:bookmarkStart w:id="0" w:name="_GoBack"/>
      <w:bookmarkEnd w:id="0"/>
      <w:r w:rsidR="00D63940">
        <w:rPr>
          <w:b/>
          <w:bCs/>
        </w:rPr>
        <w:t>,500/- per person (Flight Tickets Excluded)</w:t>
      </w:r>
    </w:p>
    <w:p w14:paraId="7BE6D717" w14:textId="77777777" w:rsidR="00000ACB" w:rsidRPr="00000ACB" w:rsidRDefault="007D5BA5" w:rsidP="00000ACB">
      <w:r>
        <w:pict w14:anchorId="7B163EC3">
          <v:rect id="_x0000_i1029" style="width:0;height:1.5pt" o:hralign="center" o:hrstd="t" o:hr="t" fillcolor="#a0a0a0" stroked="f"/>
        </w:pict>
      </w:r>
    </w:p>
    <w:p w14:paraId="61D68264" w14:textId="77777777" w:rsidR="00000ACB" w:rsidRPr="00000ACB" w:rsidRDefault="00000ACB" w:rsidP="00000ACB">
      <w:pPr>
        <w:rPr>
          <w:b/>
          <w:bCs/>
        </w:rPr>
      </w:pPr>
      <w:r w:rsidRPr="00000ACB">
        <w:rPr>
          <w:b/>
          <w:bCs/>
        </w:rPr>
        <w:t>Trip Cost Breakdown (20 – 25 Pax)</w:t>
      </w:r>
    </w:p>
    <w:p w14:paraId="7D552C09" w14:textId="77777777" w:rsidR="00000ACB" w:rsidRPr="00000ACB" w:rsidRDefault="00000ACB" w:rsidP="00000ACB">
      <w:r w:rsidRPr="00000ACB">
        <w:t>• Per person cost based on twin sharing</w:t>
      </w:r>
      <w:r w:rsidRPr="00000ACB">
        <w:br/>
        <w:t>• Group cost applicable for 20–25 passengers</w:t>
      </w:r>
      <w:r w:rsidRPr="00000ACB">
        <w:br/>
        <w:t>• Cost includes accommodation, meals, and transport</w:t>
      </w:r>
      <w:r w:rsidRPr="00000ACB">
        <w:br/>
        <w:t>• Final pricing subject to availability at the time of confirmation</w:t>
      </w:r>
    </w:p>
    <w:p w14:paraId="4787632F" w14:textId="77777777" w:rsidR="00000ACB" w:rsidRPr="00000ACB" w:rsidRDefault="007D5BA5" w:rsidP="00000ACB">
      <w:r>
        <w:pict w14:anchorId="1F72B142">
          <v:rect id="_x0000_i1030" style="width:0;height:1.5pt" o:hralign="center" o:hrstd="t" o:hr="t" fillcolor="#a0a0a0" stroked="f"/>
        </w:pict>
      </w:r>
    </w:p>
    <w:p w14:paraId="2FF4DD1D" w14:textId="77777777" w:rsidR="00000ACB" w:rsidRPr="00000ACB" w:rsidRDefault="00000ACB" w:rsidP="00000ACB">
      <w:pPr>
        <w:rPr>
          <w:b/>
          <w:bCs/>
        </w:rPr>
      </w:pPr>
      <w:r w:rsidRPr="00000ACB">
        <w:rPr>
          <w:b/>
          <w:bCs/>
        </w:rPr>
        <w:t>Inclusion</w:t>
      </w:r>
    </w:p>
    <w:p w14:paraId="5FD36F9C" w14:textId="77777777" w:rsidR="00000ACB" w:rsidRPr="00000ACB" w:rsidRDefault="00000ACB" w:rsidP="00000ACB">
      <w:r w:rsidRPr="00000ACB">
        <w:t>• Accommodation as per itinerary</w:t>
      </w:r>
      <w:r w:rsidRPr="00000ACB">
        <w:br/>
        <w:t>• 04 Breakfasts and 04 Dinners at hotel</w:t>
      </w:r>
      <w:r w:rsidRPr="00000ACB">
        <w:br/>
        <w:t>• Private A/C vehicle with English-speaking chauffeur guide</w:t>
      </w:r>
      <w:r w:rsidRPr="00000ACB">
        <w:br/>
        <w:t>• All government taxes and airport assistance</w:t>
      </w:r>
      <w:r w:rsidRPr="00000ACB">
        <w:br/>
        <w:t>• Value Added Tax</w:t>
      </w:r>
    </w:p>
    <w:p w14:paraId="4D6D97DA" w14:textId="77777777" w:rsidR="00000ACB" w:rsidRPr="00000ACB" w:rsidRDefault="007D5BA5" w:rsidP="00000ACB">
      <w:r>
        <w:pict w14:anchorId="0E06F28B">
          <v:rect id="_x0000_i1031" style="width:0;height:1.5pt" o:hralign="center" o:hrstd="t" o:hr="t" fillcolor="#a0a0a0" stroked="f"/>
        </w:pict>
      </w:r>
    </w:p>
    <w:p w14:paraId="00675A6B" w14:textId="77777777" w:rsidR="00000ACB" w:rsidRPr="00000ACB" w:rsidRDefault="00000ACB" w:rsidP="00000ACB">
      <w:pPr>
        <w:rPr>
          <w:b/>
          <w:bCs/>
        </w:rPr>
      </w:pPr>
      <w:r w:rsidRPr="00000ACB">
        <w:rPr>
          <w:b/>
          <w:bCs/>
        </w:rPr>
        <w:t>Exclusion</w:t>
      </w:r>
    </w:p>
    <w:p w14:paraId="3C563E46" w14:textId="77777777" w:rsidR="00D63940" w:rsidRDefault="00000ACB" w:rsidP="00D63940">
      <w:pPr>
        <w:spacing w:after="0"/>
      </w:pPr>
      <w:r w:rsidRPr="00000ACB">
        <w:t xml:space="preserve">• </w:t>
      </w:r>
      <w:proofErr w:type="gramStart"/>
      <w:r w:rsidR="00D63940">
        <w:t>air</w:t>
      </w:r>
      <w:proofErr w:type="gramEnd"/>
      <w:r w:rsidR="00D63940">
        <w:t xml:space="preserve"> fare</w:t>
      </w:r>
    </w:p>
    <w:p w14:paraId="180474A5" w14:textId="44E34D60" w:rsidR="00000ACB" w:rsidRPr="00000ACB" w:rsidRDefault="00D63940" w:rsidP="00D63940">
      <w:pPr>
        <w:spacing w:after="0"/>
      </w:pPr>
      <w:r w:rsidRPr="00000ACB">
        <w:t>• Early check-in and late check-out</w:t>
      </w:r>
      <w:r w:rsidR="00000ACB" w:rsidRPr="00000ACB">
        <w:br/>
        <w:t>• Entrance fees (payable directly</w:t>
      </w:r>
      <w:proofErr w:type="gramStart"/>
      <w:r w:rsidR="00000ACB" w:rsidRPr="00000ACB">
        <w:t>)</w:t>
      </w:r>
      <w:proofErr w:type="gramEnd"/>
      <w:r w:rsidR="00000ACB" w:rsidRPr="00000ACB">
        <w:br/>
        <w:t>• Lunch</w:t>
      </w:r>
      <w:r w:rsidR="00000ACB" w:rsidRPr="00000ACB">
        <w:br/>
        <w:t>• Camera/video permits</w:t>
      </w:r>
      <w:r w:rsidR="00000ACB" w:rsidRPr="00000ACB">
        <w:br/>
        <w:t>• Visa charges</w:t>
      </w:r>
      <w:r w:rsidR="00000ACB" w:rsidRPr="00000ACB">
        <w:br/>
        <w:t>• Personal expenses, tips, and porterage</w:t>
      </w:r>
    </w:p>
    <w:p w14:paraId="7DFB9323" w14:textId="77777777" w:rsidR="00000ACB" w:rsidRPr="00000ACB" w:rsidRDefault="007D5BA5" w:rsidP="00000ACB">
      <w:r>
        <w:pict w14:anchorId="3B936F80">
          <v:rect id="_x0000_i1032" style="width:0;height:1.5pt" o:hralign="center" o:hrstd="t" o:hr="t" fillcolor="#a0a0a0" stroked="f"/>
        </w:pict>
      </w:r>
    </w:p>
    <w:p w14:paraId="3748B2F0" w14:textId="77777777" w:rsidR="00000ACB" w:rsidRPr="00000ACB" w:rsidRDefault="00000ACB" w:rsidP="00000ACB">
      <w:r w:rsidRPr="00000ACB">
        <w:rPr>
          <w:b/>
          <w:bCs/>
        </w:rPr>
        <w:t>Note:</w:t>
      </w:r>
      <w:r w:rsidRPr="00000ACB">
        <w:t xml:space="preserve"> </w:t>
      </w:r>
      <w:r w:rsidRPr="00000ACB">
        <w:rPr>
          <w:i/>
          <w:iCs/>
        </w:rPr>
        <w:t>Cost may vary as per the ROE rates at the date of confirmation</w:t>
      </w:r>
    </w:p>
    <w:p w14:paraId="26255B8E" w14:textId="77777777" w:rsidR="00000ACB" w:rsidRPr="00C47CEE" w:rsidRDefault="00000ACB" w:rsidP="00C47CEE"/>
    <w:sectPr w:rsidR="00000ACB" w:rsidRPr="00C47CE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B12D37" w14:textId="77777777" w:rsidR="007D5BA5" w:rsidRDefault="007D5BA5" w:rsidP="00BB5365">
      <w:pPr>
        <w:spacing w:after="0" w:line="240" w:lineRule="auto"/>
      </w:pPr>
      <w:r>
        <w:separator/>
      </w:r>
    </w:p>
  </w:endnote>
  <w:endnote w:type="continuationSeparator" w:id="0">
    <w:p w14:paraId="3AEB0A92" w14:textId="77777777" w:rsidR="007D5BA5" w:rsidRDefault="007D5BA5" w:rsidP="00BB5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4991F1" w14:textId="77777777" w:rsidR="00BB5365" w:rsidRPr="00C830CB" w:rsidRDefault="00BB5365" w:rsidP="00BB5365">
    <w:pPr>
      <w:pStyle w:val="Footer"/>
      <w:jc w:val="center"/>
    </w:pPr>
    <w:r w:rsidRPr="00C830CB">
      <w:t xml:space="preserve">No.1A, Pleasant Apartment, No.45, Taylors Road, </w:t>
    </w:r>
    <w:proofErr w:type="spellStart"/>
    <w:r w:rsidRPr="00C830CB">
      <w:t>Kilpauk</w:t>
    </w:r>
    <w:proofErr w:type="spellEnd"/>
    <w:r w:rsidRPr="00C830CB">
      <w:t>, Chennai-600010.</w:t>
    </w:r>
  </w:p>
  <w:p w14:paraId="6B70A357" w14:textId="77777777" w:rsidR="00BB5365" w:rsidRDefault="00BB5365" w:rsidP="00BB5365">
    <w:pPr>
      <w:pStyle w:val="Footer"/>
      <w:jc w:val="center"/>
    </w:pPr>
    <w:proofErr w:type="gramStart"/>
    <w:r w:rsidRPr="00C830CB">
      <w:t>Mobile :</w:t>
    </w:r>
    <w:proofErr w:type="gramEnd"/>
    <w:r w:rsidRPr="00C830CB">
      <w:t xml:space="preserve"> 9444175678 / 8939654011 / 9445475692</w:t>
    </w:r>
  </w:p>
  <w:p w14:paraId="5B3723CF" w14:textId="77777777" w:rsidR="00BB5365" w:rsidRDefault="00BB5365" w:rsidP="00BB5365">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7811B5" w14:textId="77777777" w:rsidR="007D5BA5" w:rsidRDefault="007D5BA5" w:rsidP="00BB5365">
      <w:pPr>
        <w:spacing w:after="0" w:line="240" w:lineRule="auto"/>
      </w:pPr>
      <w:r>
        <w:separator/>
      </w:r>
    </w:p>
  </w:footnote>
  <w:footnote w:type="continuationSeparator" w:id="0">
    <w:p w14:paraId="7E2783CD" w14:textId="77777777" w:rsidR="007D5BA5" w:rsidRDefault="007D5BA5" w:rsidP="00BB53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66DB2" w14:textId="77777777" w:rsidR="00BB5365" w:rsidRDefault="00BB5365">
    <w:pPr>
      <w:pStyle w:val="Header"/>
    </w:pPr>
    <w:r>
      <w:rPr>
        <w:rFonts w:ascii="Verdana" w:eastAsia="Times New Roman" w:hAnsi="Verdana" w:cs="Times New Roman"/>
        <w:noProof/>
        <w:color w:val="002060"/>
        <w:lang w:eastAsia="en-IN"/>
      </w:rPr>
      <w:drawing>
        <wp:anchor distT="0" distB="0" distL="114300" distR="114300" simplePos="0" relativeHeight="251661312" behindDoc="0" locked="0" layoutInCell="1" allowOverlap="1" wp14:anchorId="1BE69E59" wp14:editId="79557D24">
          <wp:simplePos x="0" y="0"/>
          <wp:positionH relativeFrom="column">
            <wp:posOffset>-209550</wp:posOffset>
          </wp:positionH>
          <wp:positionV relativeFrom="paragraph">
            <wp:posOffset>-322580</wp:posOffset>
          </wp:positionV>
          <wp:extent cx="2814955" cy="771525"/>
          <wp:effectExtent l="0" t="0" r="4445" b="9525"/>
          <wp:wrapThrough wrapText="bothSides">
            <wp:wrapPolygon edited="0">
              <wp:start x="0" y="0"/>
              <wp:lineTo x="0" y="21333"/>
              <wp:lineTo x="21488" y="21333"/>
              <wp:lineTo x="2148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rilanka.png"/>
                  <pic:cNvPicPr/>
                </pic:nvPicPr>
                <pic:blipFill rotWithShape="1">
                  <a:blip r:embed="rId1" cstate="print">
                    <a:extLst>
                      <a:ext uri="{28A0092B-C50C-407E-A947-70E740481C1C}">
                        <a14:useLocalDpi xmlns:a14="http://schemas.microsoft.com/office/drawing/2010/main" val="0"/>
                      </a:ext>
                    </a:extLst>
                  </a:blip>
                  <a:srcRect l="8700" t="22002" r="4064" b="19120"/>
                  <a:stretch/>
                </pic:blipFill>
                <pic:spPr bwMode="auto">
                  <a:xfrm>
                    <a:off x="0" y="0"/>
                    <a:ext cx="2814955" cy="771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500050"/>
        <w:lang w:eastAsia="en-IN"/>
      </w:rPr>
      <w:drawing>
        <wp:anchor distT="0" distB="0" distL="114300" distR="114300" simplePos="0" relativeHeight="251659264" behindDoc="0" locked="0" layoutInCell="1" allowOverlap="1" wp14:anchorId="026EE45B" wp14:editId="733B230A">
          <wp:simplePos x="0" y="0"/>
          <wp:positionH relativeFrom="margin">
            <wp:posOffset>3743325</wp:posOffset>
          </wp:positionH>
          <wp:positionV relativeFrom="paragraph">
            <wp:posOffset>-172085</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C7E64"/>
    <w:multiLevelType w:val="multilevel"/>
    <w:tmpl w:val="2EC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3A5227"/>
    <w:multiLevelType w:val="multilevel"/>
    <w:tmpl w:val="C3F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882C7F"/>
    <w:multiLevelType w:val="multilevel"/>
    <w:tmpl w:val="726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C82A85"/>
    <w:multiLevelType w:val="multilevel"/>
    <w:tmpl w:val="FC1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04739D"/>
    <w:multiLevelType w:val="multilevel"/>
    <w:tmpl w:val="1A327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6B337D"/>
    <w:multiLevelType w:val="multilevel"/>
    <w:tmpl w:val="078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9056BE"/>
    <w:multiLevelType w:val="multilevel"/>
    <w:tmpl w:val="DFC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8D3758"/>
    <w:multiLevelType w:val="multilevel"/>
    <w:tmpl w:val="C0E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0"/>
  </w:num>
  <w:num w:numId="5">
    <w:abstractNumId w:val="1"/>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212"/>
    <w:rsid w:val="00000ACB"/>
    <w:rsid w:val="00103BBF"/>
    <w:rsid w:val="0011197F"/>
    <w:rsid w:val="001147FD"/>
    <w:rsid w:val="00396A9C"/>
    <w:rsid w:val="00505972"/>
    <w:rsid w:val="005C0EFB"/>
    <w:rsid w:val="0066348F"/>
    <w:rsid w:val="00700335"/>
    <w:rsid w:val="007D5BA5"/>
    <w:rsid w:val="008548BB"/>
    <w:rsid w:val="00A42E10"/>
    <w:rsid w:val="00B52212"/>
    <w:rsid w:val="00BB3C6F"/>
    <w:rsid w:val="00BB5365"/>
    <w:rsid w:val="00C47CEE"/>
    <w:rsid w:val="00CA42CA"/>
    <w:rsid w:val="00D63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6602"/>
  <w15:chartTrackingRefBased/>
  <w15:docId w15:val="{6D26859B-17EC-4D93-A44C-4716C558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22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22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22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221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2212"/>
    <w:rPr>
      <w:b/>
      <w:bCs/>
    </w:rPr>
  </w:style>
  <w:style w:type="paragraph" w:styleId="NormalWeb">
    <w:name w:val="Normal (Web)"/>
    <w:basedOn w:val="Normal"/>
    <w:uiPriority w:val="99"/>
    <w:semiHidden/>
    <w:unhideWhenUsed/>
    <w:rsid w:val="00B522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52212"/>
    <w:rPr>
      <w:i/>
      <w:iCs/>
    </w:rPr>
  </w:style>
  <w:style w:type="character" w:styleId="Hyperlink">
    <w:name w:val="Hyperlink"/>
    <w:basedOn w:val="DefaultParagraphFont"/>
    <w:uiPriority w:val="99"/>
    <w:semiHidden/>
    <w:unhideWhenUsed/>
    <w:rsid w:val="00B52212"/>
    <w:rPr>
      <w:color w:val="0000FF"/>
      <w:u w:val="single"/>
    </w:rPr>
  </w:style>
  <w:style w:type="paragraph" w:styleId="Header">
    <w:name w:val="header"/>
    <w:basedOn w:val="Normal"/>
    <w:link w:val="HeaderChar"/>
    <w:uiPriority w:val="99"/>
    <w:unhideWhenUsed/>
    <w:rsid w:val="00BB5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365"/>
  </w:style>
  <w:style w:type="paragraph" w:styleId="Footer">
    <w:name w:val="footer"/>
    <w:basedOn w:val="Normal"/>
    <w:link w:val="FooterChar"/>
    <w:uiPriority w:val="99"/>
    <w:unhideWhenUsed/>
    <w:rsid w:val="00BB5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365"/>
  </w:style>
  <w:style w:type="paragraph" w:styleId="ListParagraph">
    <w:name w:val="List Paragraph"/>
    <w:basedOn w:val="Normal"/>
    <w:uiPriority w:val="34"/>
    <w:qFormat/>
    <w:rsid w:val="00D63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168680">
      <w:bodyDiv w:val="1"/>
      <w:marLeft w:val="0"/>
      <w:marRight w:val="0"/>
      <w:marTop w:val="0"/>
      <w:marBottom w:val="0"/>
      <w:divBdr>
        <w:top w:val="none" w:sz="0" w:space="0" w:color="auto"/>
        <w:left w:val="none" w:sz="0" w:space="0" w:color="auto"/>
        <w:bottom w:val="none" w:sz="0" w:space="0" w:color="auto"/>
        <w:right w:val="none" w:sz="0" w:space="0" w:color="auto"/>
      </w:divBdr>
    </w:div>
    <w:div w:id="98173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dcterms:created xsi:type="dcterms:W3CDTF">2025-09-15T08:55:00Z</dcterms:created>
  <dcterms:modified xsi:type="dcterms:W3CDTF">2026-04-04T09:50:00Z</dcterms:modified>
</cp:coreProperties>
</file>