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932F2" w14:textId="77777777" w:rsidR="003A6666" w:rsidRPr="003A6666" w:rsidRDefault="003A6666" w:rsidP="003A6666">
      <w:pPr>
        <w:spacing w:after="0" w:line="240" w:lineRule="auto"/>
        <w:rPr>
          <w:rFonts w:ascii="Calibri" w:eastAsia="Times New Roman" w:hAnsi="Calibri" w:cs="Calibri"/>
          <w:b/>
          <w:bCs/>
          <w:color w:val="000000"/>
          <w:lang w:val="en-IN" w:eastAsia="en-IN"/>
        </w:rPr>
      </w:pPr>
      <w:r w:rsidRPr="003A6666">
        <w:rPr>
          <w:rFonts w:ascii="Calibri" w:eastAsia="Times New Roman" w:hAnsi="Calibri" w:cs="Calibri"/>
          <w:b/>
          <w:bCs/>
          <w:color w:val="000000"/>
          <w:lang w:val="en-IN" w:eastAsia="en-IN"/>
        </w:rPr>
        <w:t xml:space="preserve">8 Days Sound of Swiss </w:t>
      </w:r>
    </w:p>
    <w:p w14:paraId="65A224C5" w14:textId="6A01E628" w:rsidR="00FA3DBF" w:rsidRPr="003A6666" w:rsidRDefault="00C537B3" w:rsidP="00FA3DBF">
      <w:pPr>
        <w:rPr>
          <w:lang w:val="en-IN"/>
        </w:rPr>
      </w:pPr>
      <w:r>
        <w:rPr>
          <w:lang w:val="en-IN"/>
        </w:rPr>
        <w:pict w14:anchorId="41A048E6">
          <v:rect id="_x0000_i1025" style="width:0;height:1.5pt" o:hralign="center" o:hrstd="t" o:hr="t" fillcolor="#a0a0a0" stroked="f"/>
        </w:pict>
      </w:r>
      <w:r w:rsidR="00FA3DBF" w:rsidRPr="00FA3DBF">
        <w:rPr>
          <w:b/>
          <w:bCs/>
          <w:lang w:val="en-IN"/>
        </w:rPr>
        <w:t>Overview</w:t>
      </w:r>
    </w:p>
    <w:p w14:paraId="18697907" w14:textId="77777777" w:rsidR="00FA3DBF" w:rsidRPr="00FA3DBF" w:rsidRDefault="00FA3DBF" w:rsidP="00FA3DBF">
      <w:pPr>
        <w:rPr>
          <w:lang w:val="en-IN"/>
        </w:rPr>
      </w:pPr>
      <w:r w:rsidRPr="00FA3DBF">
        <w:rPr>
          <w:lang w:val="en-IN"/>
        </w:rPr>
        <w:t>Experience the breathtaking beauty of Switzerland, from its iconic lakes and mountains to charming towns and cultural landmarks. This tour includes scenic train journeys, cable car rides, panoramic cruises, and visits to famous attractions, all guided by a professional Tour Manager.</w:t>
      </w:r>
    </w:p>
    <w:p w14:paraId="4C0CF754" w14:textId="0FEA87FF" w:rsidR="00FA3DBF" w:rsidRPr="003A6666" w:rsidRDefault="00C537B3" w:rsidP="00FA3DBF">
      <w:pPr>
        <w:rPr>
          <w:lang w:val="en-IN"/>
        </w:rPr>
      </w:pPr>
      <w:r>
        <w:rPr>
          <w:lang w:val="en-IN"/>
        </w:rPr>
        <w:pict w14:anchorId="3D197F63">
          <v:rect id="_x0000_i1026" style="width:0;height:1.5pt" o:hralign="center" o:hrstd="t" o:hr="t" fillcolor="#a0a0a0" stroked="f"/>
        </w:pict>
      </w:r>
      <w:r w:rsidR="00FA3DBF" w:rsidRPr="00FA3DBF">
        <w:rPr>
          <w:b/>
          <w:bCs/>
          <w:lang w:val="en-IN"/>
        </w:rPr>
        <w:t>Tour Highlights</w:t>
      </w:r>
    </w:p>
    <w:p w14:paraId="28793BD7" w14:textId="77777777" w:rsidR="00FA3DBF" w:rsidRPr="00FA3DBF" w:rsidRDefault="00FA3DBF" w:rsidP="00FA3DBF">
      <w:pPr>
        <w:rPr>
          <w:lang w:val="en-IN"/>
        </w:rPr>
      </w:pPr>
      <w:r w:rsidRPr="00FA3DBF">
        <w:rPr>
          <w:lang w:val="en-IN"/>
        </w:rPr>
        <w:t>• Explore Switzerland’s iconic destinations: Zurich, Lucerne, Mt. Titlis, Interlaken, Jungfraujoch, Montreux, Zermatt, Geneva, Lausanne, Gruyère, Bern</w:t>
      </w:r>
      <w:r w:rsidRPr="00FA3DBF">
        <w:rPr>
          <w:lang w:val="en-IN"/>
        </w:rPr>
        <w:br/>
        <w:t>• Witness Rhine Falls with a boat ride and visit Lindt Home of Chocolate</w:t>
      </w:r>
      <w:r w:rsidRPr="00FA3DBF">
        <w:rPr>
          <w:lang w:val="en-IN"/>
        </w:rPr>
        <w:br/>
        <w:t>• Scenic cruises on Lake Lucerne and the GoldenPass Line from Interlaken to Montreux</w:t>
      </w:r>
      <w:r w:rsidRPr="00FA3DBF">
        <w:rPr>
          <w:lang w:val="en-IN"/>
        </w:rPr>
        <w:br/>
        <w:t>• Experience Mt. Titlis via cable cars, including the world’s first revolving Rotair cable car and the Titlis Cliff Walk</w:t>
      </w:r>
      <w:r w:rsidRPr="00FA3DBF">
        <w:rPr>
          <w:lang w:val="en-IN"/>
        </w:rPr>
        <w:br/>
        <w:t>• Visit Jungfraujoch – The Top of Europe, and Trummelbach Falls</w:t>
      </w:r>
      <w:r w:rsidRPr="00FA3DBF">
        <w:rPr>
          <w:lang w:val="en-IN"/>
        </w:rPr>
        <w:br/>
        <w:t>• Explore Chaplin’s World and Gruyère Cheese Factory</w:t>
      </w:r>
      <w:r w:rsidRPr="00FA3DBF">
        <w:rPr>
          <w:lang w:val="en-IN"/>
        </w:rPr>
        <w:br/>
        <w:t>• Guided orientation tours in Zurich, Lucerne, Montreux, Geneva, Bern, and Zermatt</w:t>
      </w:r>
      <w:r w:rsidRPr="00FA3DBF">
        <w:rPr>
          <w:lang w:val="en-IN"/>
        </w:rPr>
        <w:br/>
        <w:t>• Daily Continental buffet breakfast and Indian/Vegetarian/Non-Vegetarian meals</w:t>
      </w:r>
      <w:r w:rsidRPr="00FA3DBF">
        <w:rPr>
          <w:lang w:val="en-IN"/>
        </w:rPr>
        <w:br/>
        <w:t>• Tips to coach drivers included</w:t>
      </w:r>
    </w:p>
    <w:p w14:paraId="7661C644" w14:textId="2AF1EE00" w:rsidR="00FA3DBF" w:rsidRPr="003A6666" w:rsidRDefault="00C537B3" w:rsidP="00FA3DBF">
      <w:pPr>
        <w:rPr>
          <w:lang w:val="en-IN"/>
        </w:rPr>
      </w:pPr>
      <w:r>
        <w:rPr>
          <w:lang w:val="en-IN"/>
        </w:rPr>
        <w:pict w14:anchorId="1638DF05">
          <v:rect id="_x0000_i1027" style="width:0;height:1.5pt" o:hralign="center" o:hrstd="t" o:hr="t" fillcolor="#a0a0a0" stroked="f"/>
        </w:pict>
      </w:r>
      <w:r w:rsidR="00FA3DBF" w:rsidRPr="00FA3DBF">
        <w:rPr>
          <w:b/>
          <w:bCs/>
          <w:lang w:val="en-IN"/>
        </w:rPr>
        <w:t>Hotel Options</w:t>
      </w:r>
    </w:p>
    <w:p w14:paraId="200018FD" w14:textId="77777777" w:rsidR="00FA3DBF" w:rsidRPr="00B91B64" w:rsidRDefault="00FA3DBF" w:rsidP="00FA3DBF">
      <w:pPr>
        <w:rPr>
          <w:lang w:val="en-IN"/>
        </w:rPr>
      </w:pPr>
      <w:bookmarkStart w:id="0" w:name="_GoBack"/>
      <w:r w:rsidRPr="00B91B64">
        <w:rPr>
          <w:lang w:val="en-IN"/>
        </w:rPr>
        <w:t xml:space="preserve">• </w:t>
      </w:r>
      <w:r w:rsidRPr="00B91B64">
        <w:rPr>
          <w:bCs/>
          <w:lang w:val="en-IN"/>
        </w:rPr>
        <w:t>Central Switzerland:</w:t>
      </w:r>
      <w:r w:rsidRPr="00B91B64">
        <w:rPr>
          <w:lang w:val="en-IN"/>
        </w:rPr>
        <w:t xml:space="preserve"> La Maison / Radisson or similar – 02 nights</w:t>
      </w:r>
      <w:r w:rsidRPr="00B91B64">
        <w:rPr>
          <w:lang w:val="en-IN"/>
        </w:rPr>
        <w:br/>
        <w:t xml:space="preserve">• </w:t>
      </w:r>
      <w:r w:rsidRPr="00B91B64">
        <w:rPr>
          <w:bCs/>
          <w:lang w:val="en-IN"/>
        </w:rPr>
        <w:t>Meiringen:</w:t>
      </w:r>
      <w:r w:rsidRPr="00B91B64">
        <w:rPr>
          <w:lang w:val="en-IN"/>
        </w:rPr>
        <w:t xml:space="preserve"> Hotel Meiringen or similar – 02 nights</w:t>
      </w:r>
      <w:r w:rsidRPr="00B91B64">
        <w:rPr>
          <w:lang w:val="en-IN"/>
        </w:rPr>
        <w:br/>
        <w:t xml:space="preserve">• </w:t>
      </w:r>
      <w:r w:rsidRPr="00B91B64">
        <w:rPr>
          <w:bCs/>
          <w:lang w:val="en-IN"/>
        </w:rPr>
        <w:t>Geneva:</w:t>
      </w:r>
      <w:r w:rsidRPr="00B91B64">
        <w:rPr>
          <w:lang w:val="en-IN"/>
        </w:rPr>
        <w:t xml:space="preserve"> Everness / Movenpick or similar – 02 nights</w:t>
      </w:r>
      <w:r w:rsidRPr="00B91B64">
        <w:rPr>
          <w:lang w:val="en-IN"/>
        </w:rPr>
        <w:br/>
        <w:t xml:space="preserve">• </w:t>
      </w:r>
      <w:r w:rsidRPr="00B91B64">
        <w:rPr>
          <w:bCs/>
          <w:lang w:val="en-IN"/>
        </w:rPr>
        <w:t>Central Switzerland:</w:t>
      </w:r>
      <w:r w:rsidRPr="00B91B64">
        <w:rPr>
          <w:lang w:val="en-IN"/>
        </w:rPr>
        <w:t xml:space="preserve"> La Maison / Radisson or similar – 01 night</w:t>
      </w:r>
    </w:p>
    <w:bookmarkEnd w:id="0"/>
    <w:p w14:paraId="1C1B6BAC" w14:textId="062D56BC" w:rsidR="00FA3DBF" w:rsidRPr="003A6666" w:rsidRDefault="00C537B3" w:rsidP="00FA3DBF">
      <w:pPr>
        <w:rPr>
          <w:lang w:val="en-IN"/>
        </w:rPr>
      </w:pPr>
      <w:r>
        <w:rPr>
          <w:lang w:val="en-IN"/>
        </w:rPr>
        <w:pict w14:anchorId="1ED0856E">
          <v:rect id="_x0000_i1028" style="width:0;height:1.5pt" o:hralign="center" o:hrstd="t" o:hr="t" fillcolor="#a0a0a0" stroked="f"/>
        </w:pict>
      </w:r>
      <w:r w:rsidR="00FA3DBF" w:rsidRPr="00FA3DBF">
        <w:rPr>
          <w:b/>
          <w:bCs/>
          <w:lang w:val="en-IN"/>
        </w:rPr>
        <w:t>Day-wise Itinerary</w:t>
      </w:r>
    </w:p>
    <w:p w14:paraId="62FE561C" w14:textId="77777777" w:rsidR="00FA3DBF" w:rsidRPr="00FA3DBF" w:rsidRDefault="00FA3DBF" w:rsidP="00FA3DBF">
      <w:pPr>
        <w:rPr>
          <w:lang w:val="en-IN"/>
        </w:rPr>
      </w:pPr>
      <w:r w:rsidRPr="00FA3DBF">
        <w:rPr>
          <w:b/>
          <w:bCs/>
          <w:lang w:val="en-IN"/>
        </w:rPr>
        <w:t>Day 01: Arrival in Switzerland – Central Switzerland</w:t>
      </w:r>
      <w:r w:rsidRPr="00FA3DBF">
        <w:rPr>
          <w:lang w:val="en-IN"/>
        </w:rPr>
        <w:br/>
        <w:t>Arrive at Zurich Airport, complete emigration formalities, and transfer to your hotel.</w:t>
      </w:r>
      <w:r w:rsidRPr="00FA3DBF">
        <w:rPr>
          <w:lang w:val="en-IN"/>
        </w:rPr>
        <w:br/>
        <w:t>Overnight at hotel in Central Switzerland. (Dinner)</w:t>
      </w:r>
    </w:p>
    <w:p w14:paraId="523A6BF4" w14:textId="77777777" w:rsidR="00FA3DBF" w:rsidRPr="00FA3DBF" w:rsidRDefault="00FA3DBF" w:rsidP="00FA3DBF">
      <w:pPr>
        <w:rPr>
          <w:lang w:val="en-IN"/>
        </w:rPr>
      </w:pPr>
      <w:r w:rsidRPr="00FA3DBF">
        <w:rPr>
          <w:b/>
          <w:bCs/>
          <w:lang w:val="en-IN"/>
        </w:rPr>
        <w:t>Day 02: Zurich – Rhine Falls – Lindt Home of Chocolate – Polyterrase Funicular</w:t>
      </w:r>
      <w:r w:rsidRPr="00FA3DBF">
        <w:rPr>
          <w:lang w:val="en-IN"/>
        </w:rPr>
        <w:br/>
        <w:t>Visit the spectacular Rhine Falls with a boat ride. Explore Lindt Home of Chocolate with interactive exhibits and unlimited tasting. Enjoy an orientation tour of Zurich including Bahnhofstrasse, Old Town, Münster Square, Limmatquai, Zurichberg, and views of the Alps. Ride the historic Polybahn funicular to Polyterrase for panoramic views.</w:t>
      </w:r>
      <w:r w:rsidRPr="00FA3DBF">
        <w:rPr>
          <w:lang w:val="en-IN"/>
        </w:rPr>
        <w:br/>
        <w:t>Overnight at hotel in Central Switzerland. (Breakfast, Lunch, Dinner)</w:t>
      </w:r>
    </w:p>
    <w:p w14:paraId="264C4C2E" w14:textId="77777777" w:rsidR="00FA3DBF" w:rsidRPr="00FA3DBF" w:rsidRDefault="00FA3DBF" w:rsidP="00FA3DBF">
      <w:pPr>
        <w:rPr>
          <w:lang w:val="en-IN"/>
        </w:rPr>
      </w:pPr>
      <w:r w:rsidRPr="00FA3DBF">
        <w:rPr>
          <w:b/>
          <w:bCs/>
          <w:lang w:val="en-IN"/>
        </w:rPr>
        <w:lastRenderedPageBreak/>
        <w:t>Day 03: Lucerne – Lake Lucerne Cruise – Mt. Titlis</w:t>
      </w:r>
      <w:r w:rsidRPr="00FA3DBF">
        <w:rPr>
          <w:lang w:val="en-IN"/>
        </w:rPr>
        <w:br/>
        <w:t>Orientation tour of Lucerne, including Lion Monument and Kapellbrücke. Enjoy a scenic cruise on Lake Lucerne. Ascend Mt. Titlis at 3,020 meters via cable cars including Rotair, the world’s first revolving cable car. Experience the Titlis Cliff Walk, Europe’s highest suspension bridge.</w:t>
      </w:r>
      <w:r w:rsidRPr="00FA3DBF">
        <w:rPr>
          <w:lang w:val="en-IN"/>
        </w:rPr>
        <w:br/>
        <w:t>Overnight at hotel in Meiringen. (Breakfast, Lunch, Dinner)</w:t>
      </w:r>
    </w:p>
    <w:p w14:paraId="581340B3" w14:textId="77777777" w:rsidR="00FA3DBF" w:rsidRPr="00FA3DBF" w:rsidRDefault="00FA3DBF" w:rsidP="00FA3DBF">
      <w:pPr>
        <w:rPr>
          <w:lang w:val="en-IN"/>
        </w:rPr>
      </w:pPr>
      <w:r w:rsidRPr="00FA3DBF">
        <w:rPr>
          <w:b/>
          <w:bCs/>
          <w:lang w:val="en-IN"/>
        </w:rPr>
        <w:t>Day 04: Jungfraujoch – Interlaken – Trummelbach Falls</w:t>
      </w:r>
      <w:r w:rsidRPr="00FA3DBF">
        <w:rPr>
          <w:lang w:val="en-IN"/>
        </w:rPr>
        <w:br/>
        <w:t>Journey to Jungfraujoch via Eiger Express and cogwheel train. Visit the Ice Palace and Sphinx Observatory for panoramic views of Aletsch Glacier. Explore Interlaken, then visit Trummelbach Falls, Europe’s largest subterranean waterfalls.</w:t>
      </w:r>
      <w:r w:rsidRPr="00FA3DBF">
        <w:rPr>
          <w:lang w:val="en-IN"/>
        </w:rPr>
        <w:br/>
        <w:t>Overnight at hotel in Meiringen. (Breakfast, Lunch, Dinner)</w:t>
      </w:r>
    </w:p>
    <w:p w14:paraId="75A5F182" w14:textId="77777777" w:rsidR="00FA3DBF" w:rsidRPr="00FA3DBF" w:rsidRDefault="00FA3DBF" w:rsidP="00FA3DBF">
      <w:pPr>
        <w:rPr>
          <w:lang w:val="en-IN"/>
        </w:rPr>
      </w:pPr>
      <w:r w:rsidRPr="00FA3DBF">
        <w:rPr>
          <w:b/>
          <w:bCs/>
          <w:lang w:val="en-IN"/>
        </w:rPr>
        <w:t>Day 05: GoldenPass Line – Montreux – Chaplin’s World – Geneva</w:t>
      </w:r>
      <w:r w:rsidRPr="00FA3DBF">
        <w:rPr>
          <w:lang w:val="en-IN"/>
        </w:rPr>
        <w:br/>
        <w:t>Board the scenic GoldenPass Line from Interlaken to Montreux. Visit Chaplin’s World in Vevey. Orientation tour of Montreux along the lakeside promenade and views of Château de Chillon. Transfer to Geneva and check in.</w:t>
      </w:r>
      <w:r w:rsidRPr="00FA3DBF">
        <w:rPr>
          <w:lang w:val="en-IN"/>
        </w:rPr>
        <w:br/>
        <w:t>Overnight at hotel in Geneva. (Breakfast, Lunch, Dinner)</w:t>
      </w:r>
    </w:p>
    <w:p w14:paraId="7A2F0A4D" w14:textId="77777777" w:rsidR="00FA3DBF" w:rsidRPr="00FA3DBF" w:rsidRDefault="00FA3DBF" w:rsidP="00FA3DBF">
      <w:pPr>
        <w:rPr>
          <w:lang w:val="en-IN"/>
        </w:rPr>
      </w:pPr>
      <w:r w:rsidRPr="00FA3DBF">
        <w:rPr>
          <w:b/>
          <w:bCs/>
          <w:lang w:val="en-IN"/>
        </w:rPr>
        <w:t>Day 06: Zermatt – Matterhorn – Geneva</w:t>
      </w:r>
      <w:r w:rsidRPr="00FA3DBF">
        <w:rPr>
          <w:lang w:val="en-IN"/>
        </w:rPr>
        <w:br/>
        <w:t>Visit the car-free town of Zermatt and admire the Matterhorn. Return to Geneva for an orientation tour including United Nations headquarters, Jet d’Eau, and Old Town.</w:t>
      </w:r>
      <w:r w:rsidRPr="00FA3DBF">
        <w:rPr>
          <w:lang w:val="en-IN"/>
        </w:rPr>
        <w:br/>
        <w:t>Overnight at hotel in Geneva. (Breakfast, Lunch, Dinner)</w:t>
      </w:r>
    </w:p>
    <w:p w14:paraId="79AB1265" w14:textId="77777777" w:rsidR="00FA3DBF" w:rsidRPr="00FA3DBF" w:rsidRDefault="00FA3DBF" w:rsidP="00FA3DBF">
      <w:pPr>
        <w:rPr>
          <w:lang w:val="en-IN"/>
        </w:rPr>
      </w:pPr>
      <w:r w:rsidRPr="00FA3DBF">
        <w:rPr>
          <w:b/>
          <w:bCs/>
          <w:lang w:val="en-IN"/>
        </w:rPr>
        <w:t>Day 07: Lausanne – Olympic Museum – Gruyère Cheese Factory – Bern – Central Switzerland</w:t>
      </w:r>
      <w:r w:rsidRPr="00FA3DBF">
        <w:rPr>
          <w:lang w:val="en-IN"/>
        </w:rPr>
        <w:br/>
        <w:t>Visit the Olympic Museum in Lausanne. Continue to Gruyère for a visit to the Maison du Gruyère Cheese Factory. Orientation tour of Bern’s UNESCO-listed Old Town. Return to Central Switzerland.</w:t>
      </w:r>
      <w:r w:rsidRPr="00FA3DBF">
        <w:rPr>
          <w:lang w:val="en-IN"/>
        </w:rPr>
        <w:br/>
        <w:t>Overnight at hotel in Central Switzerland. (Breakfast, Lunch, Dinner)</w:t>
      </w:r>
    </w:p>
    <w:p w14:paraId="32EDB895" w14:textId="77777777" w:rsidR="00FA3DBF" w:rsidRDefault="00FA3DBF" w:rsidP="00FA3DBF">
      <w:pPr>
        <w:rPr>
          <w:lang w:val="en-IN"/>
        </w:rPr>
      </w:pPr>
      <w:r w:rsidRPr="00FA3DBF">
        <w:rPr>
          <w:b/>
          <w:bCs/>
          <w:lang w:val="en-IN"/>
        </w:rPr>
        <w:t>Day 08: Departure</w:t>
      </w:r>
      <w:r w:rsidRPr="00FA3DBF">
        <w:rPr>
          <w:lang w:val="en-IN"/>
        </w:rPr>
        <w:br/>
        <w:t>Check out and transfer to Zurich Airport for your flight home, taking with you wonderful memories of Switzerland.</w:t>
      </w:r>
      <w:r w:rsidRPr="00FA3DBF">
        <w:rPr>
          <w:lang w:val="en-IN"/>
        </w:rPr>
        <w:br/>
        <w:t>(Breakfast)</w:t>
      </w:r>
    </w:p>
    <w:p w14:paraId="1BC93056" w14:textId="77777777" w:rsidR="00D52EEA" w:rsidRPr="00D52EEA" w:rsidRDefault="00C537B3" w:rsidP="00D52EEA">
      <w:pPr>
        <w:rPr>
          <w:lang w:val="en-IN"/>
        </w:rPr>
      </w:pPr>
      <w:r>
        <w:rPr>
          <w:lang w:val="en-IN"/>
        </w:rPr>
        <w:pict w14:anchorId="008C250F">
          <v:rect id="_x0000_i1029" style="width:0;height:1.5pt" o:hralign="center" o:hrstd="t" o:hr="t" fillcolor="#a0a0a0" stroked="f"/>
        </w:pict>
      </w:r>
    </w:p>
    <w:p w14:paraId="10501EBC" w14:textId="2E4C534E" w:rsidR="00D52EEA" w:rsidRPr="00D52EEA" w:rsidRDefault="00D52EEA" w:rsidP="00D52EEA">
      <w:pPr>
        <w:rPr>
          <w:b/>
          <w:bCs/>
          <w:lang w:val="en-IN"/>
        </w:rPr>
      </w:pPr>
      <w:r w:rsidRPr="00D52EEA">
        <w:rPr>
          <w:b/>
          <w:bCs/>
          <w:lang w:val="en-IN"/>
        </w:rPr>
        <w:t>TRIP COST BREAKDOWN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tblGrid>
      <w:tr w:rsidR="00D52EEA" w:rsidRPr="00D52EEA" w14:paraId="11BD5F3E" w14:textId="77777777" w:rsidTr="00143933">
        <w:trPr>
          <w:tblCellSpacing w:w="15" w:type="dxa"/>
        </w:trPr>
        <w:tc>
          <w:tcPr>
            <w:tcW w:w="0" w:type="auto"/>
            <w:vAlign w:val="center"/>
            <w:hideMark/>
          </w:tcPr>
          <w:p w14:paraId="09A81F17" w14:textId="77777777" w:rsidR="00D52EEA" w:rsidRPr="00D52EEA" w:rsidRDefault="00D52EEA" w:rsidP="003A6666">
            <w:pPr>
              <w:spacing w:after="0"/>
              <w:rPr>
                <w:lang w:val="en-IN"/>
              </w:rPr>
            </w:pPr>
            <w:r w:rsidRPr="00D52EEA">
              <w:rPr>
                <w:lang w:val="en-IN"/>
              </w:rPr>
              <w:t>Accommodation (7 Nights – 4</w:t>
            </w:r>
            <w:r w:rsidRPr="00D52EEA">
              <w:rPr>
                <w:rFonts w:ascii="Segoe UI Symbol" w:hAnsi="Segoe UI Symbol" w:cs="Segoe UI Symbol"/>
                <w:lang w:val="en-IN"/>
              </w:rPr>
              <w:t>★</w:t>
            </w:r>
            <w:r w:rsidRPr="00D52EEA">
              <w:rPr>
                <w:lang w:val="en-IN"/>
              </w:rPr>
              <w:t>)</w:t>
            </w:r>
          </w:p>
        </w:tc>
      </w:tr>
      <w:tr w:rsidR="00D52EEA" w:rsidRPr="00D52EEA" w14:paraId="56A72B1B" w14:textId="77777777" w:rsidTr="00143933">
        <w:trPr>
          <w:tblCellSpacing w:w="15" w:type="dxa"/>
        </w:trPr>
        <w:tc>
          <w:tcPr>
            <w:tcW w:w="0" w:type="auto"/>
            <w:vAlign w:val="center"/>
            <w:hideMark/>
          </w:tcPr>
          <w:p w14:paraId="28FB959B" w14:textId="77777777" w:rsidR="00D52EEA" w:rsidRPr="00D52EEA" w:rsidRDefault="00D52EEA" w:rsidP="003A6666">
            <w:pPr>
              <w:spacing w:after="0"/>
              <w:rPr>
                <w:lang w:val="en-IN"/>
              </w:rPr>
            </w:pPr>
            <w:r w:rsidRPr="00D52EEA">
              <w:rPr>
                <w:lang w:val="en-IN"/>
              </w:rPr>
              <w:t>Meals (Breakfast + Lunch + Dinner)</w:t>
            </w:r>
          </w:p>
        </w:tc>
      </w:tr>
      <w:tr w:rsidR="00D52EEA" w:rsidRPr="00D52EEA" w14:paraId="7DD8E85C" w14:textId="77777777" w:rsidTr="00143933">
        <w:trPr>
          <w:tblCellSpacing w:w="15" w:type="dxa"/>
        </w:trPr>
        <w:tc>
          <w:tcPr>
            <w:tcW w:w="0" w:type="auto"/>
            <w:vAlign w:val="center"/>
            <w:hideMark/>
          </w:tcPr>
          <w:p w14:paraId="662D95CE" w14:textId="77777777" w:rsidR="00D52EEA" w:rsidRPr="00D52EEA" w:rsidRDefault="00D52EEA" w:rsidP="003A6666">
            <w:pPr>
              <w:spacing w:after="0"/>
              <w:rPr>
                <w:lang w:val="en-IN"/>
              </w:rPr>
            </w:pPr>
            <w:r w:rsidRPr="00D52EEA">
              <w:rPr>
                <w:lang w:val="en-IN"/>
              </w:rPr>
              <w:t>Internal Transport (Coach + Trains)</w:t>
            </w:r>
          </w:p>
        </w:tc>
      </w:tr>
      <w:tr w:rsidR="00D52EEA" w:rsidRPr="00D52EEA" w14:paraId="74C8416C" w14:textId="77777777" w:rsidTr="00143933">
        <w:trPr>
          <w:tblCellSpacing w:w="15" w:type="dxa"/>
        </w:trPr>
        <w:tc>
          <w:tcPr>
            <w:tcW w:w="0" w:type="auto"/>
            <w:vAlign w:val="center"/>
            <w:hideMark/>
          </w:tcPr>
          <w:p w14:paraId="0556FA2D" w14:textId="77777777" w:rsidR="00D52EEA" w:rsidRPr="00D52EEA" w:rsidRDefault="00D52EEA" w:rsidP="003A6666">
            <w:pPr>
              <w:spacing w:after="0"/>
              <w:rPr>
                <w:lang w:val="en-IN"/>
              </w:rPr>
            </w:pPr>
            <w:r w:rsidRPr="00D52EEA">
              <w:rPr>
                <w:lang w:val="en-IN"/>
              </w:rPr>
              <w:t>Sightseeing &amp; Entrance Fees</w:t>
            </w:r>
          </w:p>
        </w:tc>
      </w:tr>
      <w:tr w:rsidR="00D52EEA" w:rsidRPr="00D52EEA" w14:paraId="51C45831" w14:textId="77777777" w:rsidTr="00143933">
        <w:trPr>
          <w:tblCellSpacing w:w="15" w:type="dxa"/>
        </w:trPr>
        <w:tc>
          <w:tcPr>
            <w:tcW w:w="0" w:type="auto"/>
            <w:vAlign w:val="center"/>
            <w:hideMark/>
          </w:tcPr>
          <w:p w14:paraId="4182CB76" w14:textId="77777777" w:rsidR="00D52EEA" w:rsidRPr="00D52EEA" w:rsidRDefault="00D52EEA" w:rsidP="003A6666">
            <w:pPr>
              <w:spacing w:after="0"/>
              <w:rPr>
                <w:lang w:val="en-IN"/>
              </w:rPr>
            </w:pPr>
            <w:r w:rsidRPr="00D52EEA">
              <w:rPr>
                <w:lang w:val="en-IN"/>
              </w:rPr>
              <w:t>Tour Manager &amp; Driver Tips</w:t>
            </w:r>
          </w:p>
        </w:tc>
      </w:tr>
      <w:tr w:rsidR="00D52EEA" w:rsidRPr="00D52EEA" w14:paraId="3F6F7AEF" w14:textId="77777777" w:rsidTr="00143933">
        <w:trPr>
          <w:tblCellSpacing w:w="15" w:type="dxa"/>
        </w:trPr>
        <w:tc>
          <w:tcPr>
            <w:tcW w:w="0" w:type="auto"/>
            <w:vAlign w:val="center"/>
            <w:hideMark/>
          </w:tcPr>
          <w:p w14:paraId="74781FF9" w14:textId="77777777" w:rsidR="00D52EEA" w:rsidRPr="00D52EEA" w:rsidRDefault="00D52EEA" w:rsidP="003A6666">
            <w:pPr>
              <w:spacing w:after="0"/>
              <w:rPr>
                <w:lang w:val="en-IN"/>
              </w:rPr>
            </w:pPr>
            <w:r w:rsidRPr="00D52EEA">
              <w:rPr>
                <w:lang w:val="en-IN"/>
              </w:rPr>
              <w:t>Miscellaneous &amp; Handling</w:t>
            </w:r>
          </w:p>
        </w:tc>
      </w:tr>
    </w:tbl>
    <w:p w14:paraId="0025BA03" w14:textId="77777777" w:rsidR="00D52EEA" w:rsidRPr="00FA3DBF" w:rsidRDefault="00D52EEA" w:rsidP="00FA3DBF">
      <w:pPr>
        <w:rPr>
          <w:lang w:val="en-IN"/>
        </w:rPr>
      </w:pPr>
    </w:p>
    <w:p w14:paraId="75DCC47C" w14:textId="464DDC8A" w:rsidR="00FA3DBF" w:rsidRPr="003A6666" w:rsidRDefault="00C537B3" w:rsidP="00FA3DBF">
      <w:pPr>
        <w:rPr>
          <w:lang w:val="en-IN"/>
        </w:rPr>
      </w:pPr>
      <w:r>
        <w:rPr>
          <w:lang w:val="en-IN"/>
        </w:rPr>
        <w:lastRenderedPageBreak/>
        <w:pict w14:anchorId="409B92CB">
          <v:rect id="_x0000_i1030" style="width:0;height:1.5pt" o:hralign="center" o:hrstd="t" o:hr="t" fillcolor="#a0a0a0" stroked="f"/>
        </w:pict>
      </w:r>
      <w:r w:rsidR="00FA3DBF" w:rsidRPr="00FA3DBF">
        <w:rPr>
          <w:b/>
          <w:bCs/>
          <w:lang w:val="en-IN"/>
        </w:rPr>
        <w:t>Inclusion</w:t>
      </w:r>
    </w:p>
    <w:p w14:paraId="316ACD99" w14:textId="77777777" w:rsidR="00FA3DBF" w:rsidRPr="00FA3DBF" w:rsidRDefault="00FA3DBF" w:rsidP="00FA3DBF">
      <w:pPr>
        <w:rPr>
          <w:lang w:val="en-IN"/>
        </w:rPr>
      </w:pPr>
      <w:r w:rsidRPr="00FA3DBF">
        <w:rPr>
          <w:lang w:val="en-IN"/>
        </w:rPr>
        <w:t>• Accommodation in 4-star hotels as per itinerary</w:t>
      </w:r>
      <w:r w:rsidRPr="00FA3DBF">
        <w:rPr>
          <w:lang w:val="en-IN"/>
        </w:rPr>
        <w:br/>
        <w:t>• Daily Continental Breakfast, 06 Indian lunches, 07 Indian dinners</w:t>
      </w:r>
      <w:r w:rsidRPr="00FA3DBF">
        <w:rPr>
          <w:lang w:val="en-IN"/>
        </w:rPr>
        <w:br/>
        <w:t>• Sightseeing, entrance fees, and excursions as per itinerary</w:t>
      </w:r>
      <w:r w:rsidRPr="00FA3DBF">
        <w:rPr>
          <w:lang w:val="en-IN"/>
        </w:rPr>
        <w:br/>
        <w:t>• Scenic cruises and cable car rides (Lake Lucerne, Mt. Titlis, GoldenPass Line)</w:t>
      </w:r>
      <w:r w:rsidRPr="00FA3DBF">
        <w:rPr>
          <w:lang w:val="en-IN"/>
        </w:rPr>
        <w:br/>
        <w:t>• Coach transfers and driver tips</w:t>
      </w:r>
      <w:r w:rsidRPr="00FA3DBF">
        <w:rPr>
          <w:lang w:val="en-IN"/>
        </w:rPr>
        <w:br/>
        <w:t>• Services of a professional Tour Manager</w:t>
      </w:r>
    </w:p>
    <w:p w14:paraId="5BF7ADA7" w14:textId="63BDBDA6" w:rsidR="00FA3DBF" w:rsidRPr="003A6666" w:rsidRDefault="00C537B3" w:rsidP="00FA3DBF">
      <w:pPr>
        <w:rPr>
          <w:lang w:val="en-IN"/>
        </w:rPr>
      </w:pPr>
      <w:r>
        <w:rPr>
          <w:lang w:val="en-IN"/>
        </w:rPr>
        <w:pict w14:anchorId="2B5B5AAD">
          <v:rect id="_x0000_i1031" style="width:0;height:1.5pt" o:hralign="center" o:hrstd="t" o:hr="t" fillcolor="#a0a0a0" stroked="f"/>
        </w:pict>
      </w:r>
      <w:r w:rsidR="00FA3DBF" w:rsidRPr="00FA3DBF">
        <w:rPr>
          <w:b/>
          <w:bCs/>
          <w:lang w:val="en-IN"/>
        </w:rPr>
        <w:t>Exclusion</w:t>
      </w:r>
    </w:p>
    <w:p w14:paraId="47CDBF80" w14:textId="77777777" w:rsidR="00FA3DBF" w:rsidRPr="00FA3DBF" w:rsidRDefault="00FA3DBF" w:rsidP="00FA3DBF">
      <w:pPr>
        <w:rPr>
          <w:lang w:val="en-IN"/>
        </w:rPr>
      </w:pPr>
      <w:r w:rsidRPr="00FA3DBF">
        <w:rPr>
          <w:lang w:val="en-IN"/>
        </w:rPr>
        <w:t>• Airfare, Visa, Passport, POE charges, Travel Insurance</w:t>
      </w:r>
      <w:r w:rsidRPr="00FA3DBF">
        <w:rPr>
          <w:lang w:val="en-IN"/>
        </w:rPr>
        <w:br/>
        <w:t>• Personal expenses such as porterage, laundry, alcohol, extra meals, mini bar, and telephone calls</w:t>
      </w:r>
      <w:r w:rsidRPr="00FA3DBF">
        <w:rPr>
          <w:lang w:val="en-IN"/>
        </w:rPr>
        <w:br/>
        <w:t>• GST, TCS, and any other applicable taxes</w:t>
      </w:r>
      <w:r w:rsidRPr="00FA3DBF">
        <w:rPr>
          <w:lang w:val="en-IN"/>
        </w:rPr>
        <w:br/>
        <w:t>• Anything not specified in the itinerary</w:t>
      </w:r>
    </w:p>
    <w:p w14:paraId="33E0EC54" w14:textId="22043AFE" w:rsidR="009B3B2F" w:rsidRPr="009B3B2F" w:rsidRDefault="00C537B3" w:rsidP="009B3B2F">
      <w:pPr>
        <w:rPr>
          <w:lang w:val="en-IN"/>
        </w:rPr>
      </w:pPr>
      <w:r>
        <w:rPr>
          <w:lang w:val="en-IN"/>
        </w:rPr>
        <w:pict w14:anchorId="1B96B005">
          <v:rect id="_x0000_i1032" style="width:0;height:1.5pt" o:hralign="center" o:hrstd="t" o:hr="t" fillcolor="#a0a0a0" stroked="f"/>
        </w:pict>
      </w:r>
      <w:r w:rsidR="009B3B2F">
        <w:rPr>
          <w:lang w:val="en-IN"/>
        </w:rPr>
        <w:br/>
      </w:r>
      <w:r w:rsidR="009B3B2F" w:rsidRPr="009B3B2F">
        <w:rPr>
          <w:b/>
          <w:bCs/>
          <w:lang w:val="en-IN"/>
        </w:rPr>
        <w:t>Note:</w:t>
      </w:r>
      <w:r w:rsidR="009B3B2F" w:rsidRPr="009B3B2F">
        <w:rPr>
          <w:lang w:val="en-IN"/>
        </w:rPr>
        <w:t xml:space="preserve"> </w:t>
      </w:r>
      <w:r w:rsidR="003A6666">
        <w:rPr>
          <w:lang w:val="en-IN"/>
        </w:rPr>
        <w:t>*</w:t>
      </w:r>
      <w:r w:rsidR="009B3B2F" w:rsidRPr="009B3B2F">
        <w:rPr>
          <w:i/>
          <w:iCs/>
          <w:lang w:val="en-IN"/>
        </w:rPr>
        <w:t>Cost may vary as per the ROE rates at the date of confirmation</w:t>
      </w:r>
    </w:p>
    <w:p w14:paraId="12CFDA1A" w14:textId="56D734E5" w:rsidR="005412B1" w:rsidRPr="00FA3DBF" w:rsidRDefault="005412B1" w:rsidP="00FA3DBF"/>
    <w:sectPr w:rsidR="005412B1" w:rsidRPr="00FA3DB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3F2F52" w14:textId="77777777" w:rsidR="00C537B3" w:rsidRDefault="00C537B3" w:rsidP="00EF5718">
      <w:pPr>
        <w:spacing w:after="0" w:line="240" w:lineRule="auto"/>
      </w:pPr>
      <w:r>
        <w:separator/>
      </w:r>
    </w:p>
  </w:endnote>
  <w:endnote w:type="continuationSeparator" w:id="0">
    <w:p w14:paraId="30748AEF" w14:textId="77777777" w:rsidR="00C537B3" w:rsidRDefault="00C537B3" w:rsidP="00EF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60A06" w14:textId="77777777" w:rsidR="00565875" w:rsidRDefault="00565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9D48B" w14:textId="77777777" w:rsidR="00565875" w:rsidRDefault="00565875" w:rsidP="00565875">
    <w:pPr>
      <w:pStyle w:val="Header"/>
      <w:jc w:val="center"/>
      <w:rPr>
        <w:rFonts w:ascii="Calibri"/>
      </w:rPr>
    </w:pPr>
    <w:r w:rsidRPr="000D3BE4">
      <w:rPr>
        <w:noProof/>
        <w:lang w:eastAsia="en-IN"/>
      </w:rPr>
      <w:drawing>
        <wp:anchor distT="0" distB="0" distL="0" distR="0" simplePos="0" relativeHeight="251659264" behindDoc="1" locked="0" layoutInCell="1" allowOverlap="1" wp14:anchorId="266045E0" wp14:editId="5665710C">
          <wp:simplePos x="0" y="0"/>
          <wp:positionH relativeFrom="margin">
            <wp:align>right</wp:align>
          </wp:positionH>
          <wp:positionV relativeFrom="page">
            <wp:posOffset>296545</wp:posOffset>
          </wp:positionV>
          <wp:extent cx="2160270" cy="510540"/>
          <wp:effectExtent l="0" t="0" r="0" b="3810"/>
          <wp:wrapNone/>
          <wp:docPr id="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proofErr w:type="spellStart"/>
    <w:r>
      <w:rPr>
        <w:rFonts w:ascii="Calibri"/>
      </w:rPr>
      <w:t>Kilpauk</w:t>
    </w:r>
    <w:proofErr w:type="spellEnd"/>
    <w:r>
      <w:rPr>
        <w:rFonts w:ascii="Calibri"/>
      </w:rPr>
      <w:t>,</w:t>
    </w:r>
    <w:r>
      <w:rPr>
        <w:rFonts w:ascii="Calibri"/>
        <w:spacing w:val="13"/>
      </w:rPr>
      <w:t xml:space="preserve"> </w:t>
    </w:r>
    <w:r>
      <w:rPr>
        <w:rFonts w:ascii="Calibri"/>
      </w:rPr>
      <w:t>Chennai-</w:t>
    </w:r>
    <w:r>
      <w:rPr>
        <w:rFonts w:ascii="Calibri"/>
        <w:spacing w:val="-2"/>
      </w:rPr>
      <w:t>600010.</w:t>
    </w:r>
  </w:p>
  <w:p w14:paraId="3CEBC1C5" w14:textId="77777777" w:rsidR="00565875" w:rsidRDefault="00565875" w:rsidP="00565875">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p>
  <w:p w14:paraId="3B758446" w14:textId="77777777" w:rsidR="00565875" w:rsidRDefault="00565875" w:rsidP="00565875">
    <w:pPr>
      <w:spacing w:before="10"/>
      <w:jc w:val="center"/>
    </w:pP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7834952F" w14:textId="77777777" w:rsidR="00565875" w:rsidRDefault="005658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2E996F" w14:textId="77777777" w:rsidR="00565875" w:rsidRDefault="00565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D928F2" w14:textId="77777777" w:rsidR="00C537B3" w:rsidRDefault="00C537B3" w:rsidP="00EF5718">
      <w:pPr>
        <w:spacing w:after="0" w:line="240" w:lineRule="auto"/>
      </w:pPr>
      <w:r>
        <w:separator/>
      </w:r>
    </w:p>
  </w:footnote>
  <w:footnote w:type="continuationSeparator" w:id="0">
    <w:p w14:paraId="5F8323DD" w14:textId="77777777" w:rsidR="00C537B3" w:rsidRDefault="00C537B3" w:rsidP="00EF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BF5726" w14:textId="77777777" w:rsidR="00565875" w:rsidRDefault="00565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8BF1F" w14:textId="77777777" w:rsidR="00565875" w:rsidRDefault="005658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D8EA4" w14:textId="77777777" w:rsidR="00565875" w:rsidRDefault="005658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05191"/>
    <w:multiLevelType w:val="hybridMultilevel"/>
    <w:tmpl w:val="F21A6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CA6D69"/>
    <w:multiLevelType w:val="hybridMultilevel"/>
    <w:tmpl w:val="F9168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52602B"/>
    <w:multiLevelType w:val="hybridMultilevel"/>
    <w:tmpl w:val="3A948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FE1E01"/>
    <w:multiLevelType w:val="hybridMultilevel"/>
    <w:tmpl w:val="9D4CDD54"/>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9858A0"/>
    <w:multiLevelType w:val="hybridMultilevel"/>
    <w:tmpl w:val="2E7CBE1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C82983"/>
    <w:multiLevelType w:val="hybridMultilevel"/>
    <w:tmpl w:val="0B922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8D7757"/>
    <w:multiLevelType w:val="hybridMultilevel"/>
    <w:tmpl w:val="32185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706EDA"/>
    <w:multiLevelType w:val="hybridMultilevel"/>
    <w:tmpl w:val="7C6A63A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D96743"/>
    <w:multiLevelType w:val="hybridMultilevel"/>
    <w:tmpl w:val="810E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3D4E8B"/>
    <w:multiLevelType w:val="hybridMultilevel"/>
    <w:tmpl w:val="D5826292"/>
    <w:lvl w:ilvl="0" w:tplc="B01460EA">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B863A3C"/>
    <w:multiLevelType w:val="hybridMultilevel"/>
    <w:tmpl w:val="8CC4BB4A"/>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22A89"/>
    <w:multiLevelType w:val="hybridMultilevel"/>
    <w:tmpl w:val="0BCE4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F65208"/>
    <w:multiLevelType w:val="hybridMultilevel"/>
    <w:tmpl w:val="12220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744A99"/>
    <w:multiLevelType w:val="hybridMultilevel"/>
    <w:tmpl w:val="2F182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13"/>
  </w:num>
  <w:num w:numId="5">
    <w:abstractNumId w:val="11"/>
  </w:num>
  <w:num w:numId="6">
    <w:abstractNumId w:val="6"/>
  </w:num>
  <w:num w:numId="7">
    <w:abstractNumId w:val="4"/>
  </w:num>
  <w:num w:numId="8">
    <w:abstractNumId w:val="3"/>
  </w:num>
  <w:num w:numId="9">
    <w:abstractNumId w:val="2"/>
  </w:num>
  <w:num w:numId="10">
    <w:abstractNumId w:val="8"/>
  </w:num>
  <w:num w:numId="11">
    <w:abstractNumId w:val="7"/>
  </w:num>
  <w:num w:numId="12">
    <w:abstractNumId w:val="9"/>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18"/>
    <w:rsid w:val="00002CD6"/>
    <w:rsid w:val="0001783D"/>
    <w:rsid w:val="0006165A"/>
    <w:rsid w:val="00076EAB"/>
    <w:rsid w:val="000837C5"/>
    <w:rsid w:val="000A0C4A"/>
    <w:rsid w:val="000A13FE"/>
    <w:rsid w:val="000D2657"/>
    <w:rsid w:val="00141843"/>
    <w:rsid w:val="0016099D"/>
    <w:rsid w:val="00163FF6"/>
    <w:rsid w:val="00170383"/>
    <w:rsid w:val="001966E8"/>
    <w:rsid w:val="001B5C77"/>
    <w:rsid w:val="001C56BE"/>
    <w:rsid w:val="001F08EA"/>
    <w:rsid w:val="00241F8A"/>
    <w:rsid w:val="002C1BE9"/>
    <w:rsid w:val="002E6D85"/>
    <w:rsid w:val="00347F96"/>
    <w:rsid w:val="00363402"/>
    <w:rsid w:val="003635D0"/>
    <w:rsid w:val="00370EF2"/>
    <w:rsid w:val="003A6666"/>
    <w:rsid w:val="003F2D19"/>
    <w:rsid w:val="00471042"/>
    <w:rsid w:val="004A4A39"/>
    <w:rsid w:val="004A5451"/>
    <w:rsid w:val="004D62E0"/>
    <w:rsid w:val="004E59D8"/>
    <w:rsid w:val="004E5E59"/>
    <w:rsid w:val="005412B1"/>
    <w:rsid w:val="00565875"/>
    <w:rsid w:val="00654A27"/>
    <w:rsid w:val="00671369"/>
    <w:rsid w:val="00674EC9"/>
    <w:rsid w:val="006B3DB9"/>
    <w:rsid w:val="006C1568"/>
    <w:rsid w:val="006D70CA"/>
    <w:rsid w:val="007400D0"/>
    <w:rsid w:val="00771BAE"/>
    <w:rsid w:val="007B7ED9"/>
    <w:rsid w:val="007D0C0F"/>
    <w:rsid w:val="0084051A"/>
    <w:rsid w:val="008A35EA"/>
    <w:rsid w:val="009018EF"/>
    <w:rsid w:val="009027D5"/>
    <w:rsid w:val="00927541"/>
    <w:rsid w:val="00931F58"/>
    <w:rsid w:val="00957E2E"/>
    <w:rsid w:val="009607C3"/>
    <w:rsid w:val="009A0A8A"/>
    <w:rsid w:val="009A3590"/>
    <w:rsid w:val="009A66EC"/>
    <w:rsid w:val="009B3B2F"/>
    <w:rsid w:val="00A124FB"/>
    <w:rsid w:val="00A43789"/>
    <w:rsid w:val="00A55E1E"/>
    <w:rsid w:val="00A77C66"/>
    <w:rsid w:val="00AB1C8E"/>
    <w:rsid w:val="00AD747A"/>
    <w:rsid w:val="00AE5EC9"/>
    <w:rsid w:val="00B1158B"/>
    <w:rsid w:val="00B20559"/>
    <w:rsid w:val="00B567DE"/>
    <w:rsid w:val="00B63CF7"/>
    <w:rsid w:val="00B91B64"/>
    <w:rsid w:val="00BA6A5F"/>
    <w:rsid w:val="00C34393"/>
    <w:rsid w:val="00C537B3"/>
    <w:rsid w:val="00D3783F"/>
    <w:rsid w:val="00D517E7"/>
    <w:rsid w:val="00D52EEA"/>
    <w:rsid w:val="00D832D8"/>
    <w:rsid w:val="00D970D2"/>
    <w:rsid w:val="00DA2BCB"/>
    <w:rsid w:val="00DC04C5"/>
    <w:rsid w:val="00DC3EBC"/>
    <w:rsid w:val="00DD5D0D"/>
    <w:rsid w:val="00EE22A7"/>
    <w:rsid w:val="00EF1525"/>
    <w:rsid w:val="00EF5718"/>
    <w:rsid w:val="00F22B37"/>
    <w:rsid w:val="00F60DDF"/>
    <w:rsid w:val="00F94C62"/>
    <w:rsid w:val="00FA3DBF"/>
    <w:rsid w:val="00FB7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34F4F"/>
  <w15:chartTrackingRefBased/>
  <w15:docId w15:val="{13BEE0A8-9FE5-554B-B24E-283AED091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5718"/>
    <w:pPr>
      <w:spacing w:after="200" w:line="276" w:lineRule="auto"/>
    </w:pPr>
    <w:rPr>
      <w:kern w:val="0"/>
      <w:sz w:val="22"/>
      <w:szCs w:val="22"/>
      <w:lang w:val="en-US"/>
      <w14:ligatures w14:val="none"/>
    </w:rPr>
  </w:style>
  <w:style w:type="paragraph" w:styleId="Heading1">
    <w:name w:val="heading 1"/>
    <w:basedOn w:val="Normal"/>
    <w:next w:val="Normal"/>
    <w:link w:val="Heading1Char"/>
    <w:uiPriority w:val="9"/>
    <w:qFormat/>
    <w:rsid w:val="00EF5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7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7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7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7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718"/>
    <w:rPr>
      <w:rFonts w:eastAsiaTheme="majorEastAsia" w:cstheme="majorBidi"/>
      <w:color w:val="272727" w:themeColor="text1" w:themeTint="D8"/>
    </w:rPr>
  </w:style>
  <w:style w:type="paragraph" w:styleId="Title">
    <w:name w:val="Title"/>
    <w:basedOn w:val="Normal"/>
    <w:next w:val="Normal"/>
    <w:link w:val="TitleChar"/>
    <w:uiPriority w:val="10"/>
    <w:qFormat/>
    <w:rsid w:val="00EF57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7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7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5718"/>
    <w:rPr>
      <w:i/>
      <w:iCs/>
      <w:color w:val="404040" w:themeColor="text1" w:themeTint="BF"/>
    </w:rPr>
  </w:style>
  <w:style w:type="paragraph" w:styleId="ListParagraph">
    <w:name w:val="List Paragraph"/>
    <w:basedOn w:val="Normal"/>
    <w:uiPriority w:val="34"/>
    <w:qFormat/>
    <w:rsid w:val="00EF5718"/>
    <w:pPr>
      <w:ind w:left="720"/>
      <w:contextualSpacing/>
    </w:pPr>
  </w:style>
  <w:style w:type="character" w:styleId="IntenseEmphasis">
    <w:name w:val="Intense Emphasis"/>
    <w:basedOn w:val="DefaultParagraphFont"/>
    <w:uiPriority w:val="21"/>
    <w:qFormat/>
    <w:rsid w:val="00EF5718"/>
    <w:rPr>
      <w:i/>
      <w:iCs/>
      <w:color w:val="0F4761" w:themeColor="accent1" w:themeShade="BF"/>
    </w:rPr>
  </w:style>
  <w:style w:type="paragraph" w:styleId="IntenseQuote">
    <w:name w:val="Intense Quote"/>
    <w:basedOn w:val="Normal"/>
    <w:next w:val="Normal"/>
    <w:link w:val="IntenseQuoteChar"/>
    <w:uiPriority w:val="30"/>
    <w:qFormat/>
    <w:rsid w:val="00EF5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718"/>
    <w:rPr>
      <w:i/>
      <w:iCs/>
      <w:color w:val="0F4761" w:themeColor="accent1" w:themeShade="BF"/>
    </w:rPr>
  </w:style>
  <w:style w:type="character" w:styleId="IntenseReference">
    <w:name w:val="Intense Reference"/>
    <w:basedOn w:val="DefaultParagraphFont"/>
    <w:uiPriority w:val="32"/>
    <w:qFormat/>
    <w:rsid w:val="00EF5718"/>
    <w:rPr>
      <w:b/>
      <w:bCs/>
      <w:smallCaps/>
      <w:color w:val="0F4761" w:themeColor="accent1" w:themeShade="BF"/>
      <w:spacing w:val="5"/>
    </w:rPr>
  </w:style>
  <w:style w:type="paragraph" w:styleId="NoSpacing">
    <w:name w:val="No Spacing"/>
    <w:uiPriority w:val="1"/>
    <w:qFormat/>
    <w:rsid w:val="00EF5718"/>
    <w:rPr>
      <w:kern w:val="0"/>
      <w:sz w:val="22"/>
      <w:szCs w:val="22"/>
      <w:lang w:val="en-US"/>
      <w14:ligatures w14:val="none"/>
    </w:rPr>
  </w:style>
  <w:style w:type="paragraph" w:styleId="Header">
    <w:name w:val="header"/>
    <w:basedOn w:val="Normal"/>
    <w:link w:val="HeaderChar"/>
    <w:uiPriority w:val="99"/>
    <w:unhideWhenUsed/>
    <w:rsid w:val="00EF57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5718"/>
    <w:rPr>
      <w:kern w:val="0"/>
      <w:sz w:val="22"/>
      <w:szCs w:val="22"/>
      <w:lang w:val="en-US"/>
      <w14:ligatures w14:val="none"/>
    </w:rPr>
  </w:style>
  <w:style w:type="paragraph" w:styleId="Footer">
    <w:name w:val="footer"/>
    <w:basedOn w:val="Normal"/>
    <w:link w:val="FooterChar"/>
    <w:uiPriority w:val="99"/>
    <w:unhideWhenUsed/>
    <w:rsid w:val="00EF57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5718"/>
    <w:rPr>
      <w:kern w:val="0"/>
      <w:sz w:val="22"/>
      <w:szCs w:val="22"/>
      <w:lang w:val="en-US"/>
      <w14:ligatures w14:val="none"/>
    </w:rPr>
  </w:style>
  <w:style w:type="paragraph" w:styleId="BodyText">
    <w:name w:val="Body Text"/>
    <w:basedOn w:val="Normal"/>
    <w:link w:val="BodyTextChar"/>
    <w:uiPriority w:val="1"/>
    <w:qFormat/>
    <w:rsid w:val="00565875"/>
    <w:pPr>
      <w:widowControl w:val="0"/>
      <w:autoSpaceDE w:val="0"/>
      <w:autoSpaceDN w:val="0"/>
      <w:spacing w:after="0" w:line="240" w:lineRule="auto"/>
    </w:pPr>
    <w:rPr>
      <w:rFonts w:ascii="Microsoft Sans Serif" w:eastAsia="Microsoft Sans Serif" w:hAnsi="Microsoft Sans Serif" w:cs="Microsoft Sans Serif"/>
      <w:sz w:val="20"/>
      <w:szCs w:val="20"/>
    </w:rPr>
  </w:style>
  <w:style w:type="character" w:customStyle="1" w:styleId="BodyTextChar">
    <w:name w:val="Body Text Char"/>
    <w:basedOn w:val="DefaultParagraphFont"/>
    <w:link w:val="BodyText"/>
    <w:uiPriority w:val="1"/>
    <w:rsid w:val="00565875"/>
    <w:rPr>
      <w:rFonts w:ascii="Microsoft Sans Serif" w:eastAsia="Microsoft Sans Serif" w:hAnsi="Microsoft Sans Serif" w:cs="Microsoft Sans Serif"/>
      <w:kern w:val="0"/>
      <w:sz w:val="20"/>
      <w:szCs w:val="20"/>
      <w:lang w:val="en-US"/>
      <w14:ligatures w14:val="none"/>
    </w:rPr>
  </w:style>
  <w:style w:type="paragraph" w:styleId="NormalWeb">
    <w:name w:val="Normal (Web)"/>
    <w:basedOn w:val="Normal"/>
    <w:uiPriority w:val="99"/>
    <w:semiHidden/>
    <w:unhideWhenUsed/>
    <w:rsid w:val="009B3B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3</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Raja Rathinam</cp:lastModifiedBy>
  <cp:revision>122</cp:revision>
  <cp:lastPrinted>2025-11-11T09:44:00Z</cp:lastPrinted>
  <dcterms:created xsi:type="dcterms:W3CDTF">2025-10-03T06:50:00Z</dcterms:created>
  <dcterms:modified xsi:type="dcterms:W3CDTF">2026-05-07T04:01:00Z</dcterms:modified>
</cp:coreProperties>
</file>